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15faed654455d" /><Relationship Type="http://schemas.openxmlformats.org/package/2006/relationships/metadata/core-properties" Target="/package/services/metadata/core-properties/a6469ec6ac244237aa18abc8860d4874.psmdcp" Id="Rdfcc3b5db0ba46d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Bolanle Tolulope Erinosho</w:t>
      </w:r>
    </w:p>
    <w:p>
      <w:r>
        <w:rPr>
          <w:rStyle w:val="Muted"/>
          <w:sz w:val="22"/>
        </w:rPr>
        <w:t xml:space="preserve">Lecturer · Law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4dd6c633ddd464a">
        <w:r>
          <w:rPr>
            <w:rStyle w:val="Hyperlink"/>
            <w:sz w:val="18"/>
          </w:rPr>
          <w:t xml:space="preserve">0000-0002-0734-2383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Linkedin </w:t>
      </w:r>
      <w:hyperlink xmlns:r="http://schemas.openxmlformats.org/officeDocument/2006/relationships" w:history="true" r:id="R78cd0abb47f04a27">
        <w:r>
          <w:rPr>
            <w:rStyle w:val="Hyperlink"/>
            <w:sz w:val="18"/>
          </w:rPr>
          <w:t xml:space="preserve">linkedin.com/in/bolanle-erinosho-b27432168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01630b477ef4747">
        <w:r>
          <w:rPr>
            <w:rStyle w:val="Hyperlink"/>
            <w:sz w:val="18"/>
          </w:rPr>
          <w:t xml:space="preserve">scholar.google.com/citations?user=QIRSOJoAAAAJ&amp;hl=en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602dba5f24c497e">
        <w:r>
          <w:rPr>
            <w:rStyle w:val="Hyperlink"/>
            <w:sz w:val="18"/>
          </w:rPr>
          <w:t xml:space="preserve">scholar.ucc.edu.gh/staff/0067ad0f-2a0b-42b7-89cd-d437fbcbf962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International Law · Environmental Law · climate litigation · ocean governance · climate justice · environmental rights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Management, Monitoring, Policy and Law · Ecology · Sociology and Political Science · Law · Anthropology · Global and Planetary Change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4.63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2011–2025. Field-weighted impact is the mean over the 13 works scored for it; 1.00 is the world average for works of the same field, type and year. 8 of the 13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LAW, University of Derby, Derby, United Kingdom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2006–2011</w:t>
      </w:r>
    </w:p>
    <w:p>
      <w:r>
        <w:rPr>
          <w:rStyle w:val="Muted"/>
        </w:rPr>
        <w:t xml:space="preserve">LAW, University of Sheffield, Sheffield,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John Kwame Boateng, Harrison Kwame Golo, Sulley Ibrahim, </w:t>
      </w:r>
      <w:r>
        <w:rPr>
          <w:b/>
        </w:rPr>
        <w:t xml:space="preserve">Bolanle T. Erinosho</w:t>
      </w:r>
      <w:r>
        <w:t xml:space="preserve"> (2025). </w:t>
      </w:r>
      <w:r>
        <w:t xml:space="preserve">Examining the influence of Ghanaian coastal communities’ cultural practices on the cultural rights of small-scale fishers: a focus on livelihood impacts.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f5a5c2e175743db">
        <w:r>
          <w:rPr>
            <w:rStyle w:val="Hyperlink"/>
          </w:rPr>
          <w:t xml:space="preserve">https://doi.org/10.1080/23311886.2025.2553222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Bolanle T Erinosho</w:t>
      </w:r>
      <w:r>
        <w:t xml:space="preserve"> (2025). </w:t>
      </w:r>
      <w:r>
        <w:t xml:space="preserve">Guidelines for ensuring meaningful engagement of early career researchers in scientific collaborations: recommendations from and for marine and polar scientists.</w:t>
      </w:r>
      <w:r>
        <w:t xml:space="preserve"> </w:t>
      </w:r>
      <w:r>
        <w:rPr>
          <w:i/>
        </w:rPr>
        <w:t xml:space="preserve">ICES Journal of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a820191da614cc1">
        <w:r>
          <w:rPr>
            <w:rStyle w:val="Hyperlink"/>
          </w:rPr>
          <w:t xml:space="preserve">https://doi.org/10.1093/icesjms/fsaf143/64062235/fsaf143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Harrison Kwame Golo, Sulley Ibrahim, </w:t>
      </w:r>
      <w:r>
        <w:rPr>
          <w:b/>
        </w:rPr>
        <w:t xml:space="preserve">Bolanle T. Erinosho</w:t>
      </w:r>
      <w:r>
        <w:t xml:space="preserve"> (2025). </w:t>
      </w:r>
      <w:r>
        <w:t xml:space="preserve">Impacts of climate change on children's rights to food and health in coastal communities in Ghana.</w:t>
      </w:r>
      <w:r>
        <w:t xml:space="preserve"> </w:t>
      </w:r>
      <w:r>
        <w:rPr>
          <w:i/>
        </w:rPr>
        <w:t xml:space="preserve">Environmental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5cb3132484441bd">
        <w:r>
          <w:rPr>
            <w:rStyle w:val="Hyperlink"/>
          </w:rPr>
          <w:t xml:space="preserve">https://doi.org/10.1016/j.envdev.2025.101151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Sulley Ibrahim, Harrison Kwame Golo, </w:t>
      </w:r>
      <w:r>
        <w:rPr>
          <w:b/>
        </w:rPr>
        <w:t xml:space="preserve">Bolanle T. Erinosho</w:t>
      </w:r>
      <w:r>
        <w:t xml:space="preserve"> (2025). </w:t>
      </w:r>
      <w:r>
        <w:t xml:space="preserve">Reconsidering Child Labour as a Psycho-Social Dynamic and Form of Child Rights Violation.</w:t>
      </w:r>
      <w:r>
        <w:t xml:space="preserve"> </w:t>
      </w:r>
      <w:r>
        <w:rPr>
          <w:i/>
        </w:rPr>
        <w:t xml:space="preserve">The International Journal of Children s Rights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42ab3f21437c47d1">
        <w:r>
          <w:rPr>
            <w:rStyle w:val="Hyperlink"/>
          </w:rPr>
          <w:t xml:space="preserve">https://doi.org/10.1163/15718182-33010004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Arlie Hannah McCarthy, Daniel Steadman, Hannah Richardson, Jack Murphy, Sophie Benbow, Joshua I. Brian, Holly Brooks, Giulia Costa‐Domingo, Carolina Hazin, Chris McOwen, … </w:t>
      </w:r>
      <w:r>
        <w:rPr>
          <w:b/>
        </w:rPr>
        <w:t xml:space="preserve">Bolanle Erinosho</w:t>
      </w:r>
      <w:r>
        <w:t xml:space="preserve"> and 40 others</w:t>
      </w:r>
      <w:r>
        <w:t xml:space="preserve"> (2024). </w:t>
      </w:r>
      <w:r>
        <w:t xml:space="preserve">Destructive fishing: An expert‐driven definition and exploration of this quasi‐concept.</w:t>
      </w:r>
      <w:r>
        <w:t xml:space="preserve"> </w:t>
      </w:r>
      <w:r>
        <w:rPr>
          <w:i/>
        </w:rPr>
        <w:t xml:space="preserve">Conservation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b9d249208efe4cb5">
        <w:r>
          <w:rPr>
            <w:rStyle w:val="Hyperlink"/>
          </w:rPr>
          <w:t xml:space="preserve">https://doi.org/10.1111/conl.13015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John Kwame Boateng, Harrison Kwame Golo, Sulley Ibrahim, </w:t>
      </w:r>
      <w:r>
        <w:rPr>
          <w:b/>
        </w:rPr>
        <w:t xml:space="preserve">Bolanle T. Erinosho</w:t>
      </w:r>
      <w:r>
        <w:t xml:space="preserve"> (2024). </w:t>
      </w:r>
      <w:r>
        <w:t xml:space="preserve">Reconciling conflicts between cultural beliefs, and human rights standards in coastal communities of Ghana: preserving cultural rights and promoting sustainable fishing practices.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79a6e4463384c1a">
        <w:r>
          <w:rPr>
            <w:rStyle w:val="Hyperlink"/>
          </w:rPr>
          <w:t xml:space="preserve">https://doi.org/10.1080/23311886.2024.2340427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Holly J. Niner, David Wilson, Kelly Hoareau, Mia Strand, Jennifer Whittingham, Dylan McGarry, </w:t>
      </w:r>
      <w:r>
        <w:rPr>
          <w:b/>
        </w:rPr>
        <w:t xml:space="preserve">Bolanle Erinosho</w:t>
      </w:r>
      <w:r>
        <w:t xml:space="preserve">, Sulley Ibrahim, Sirkka Tshiningayamwe, Senia Febrica, Alana Malinde S. N. Lancaster, Milica Prokic</w:t>
      </w:r>
      <w:r>
        <w:t xml:space="preserve"> (2024). </w:t>
      </w:r>
      <w:r>
        <w:t xml:space="preserve">Reflections on the past, present, and potential futures of knowledge hierarchies in ocean biodiversity governance research.</w:t>
      </w:r>
      <w:r>
        <w:t xml:space="preserve"> </w:t>
      </w:r>
      <w:r>
        <w:rPr>
          <w:i/>
        </w:rPr>
        <w:t xml:space="preserve">Frontiers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1310157bb0d4a21">
        <w:r>
          <w:rPr>
            <w:rStyle w:val="Hyperlink"/>
          </w:rPr>
          <w:t xml:space="preserve">https://doi.org/10.3389/fmars.2024.1347494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Julia Selman Ayetey, </w:t>
      </w:r>
      <w:r>
        <w:rPr>
          <w:b/>
        </w:rPr>
        <w:t xml:space="preserve">Bolanle T. Erinosho</w:t>
      </w:r>
      <w:r>
        <w:t xml:space="preserve"> (2023). </w:t>
      </w:r>
      <w:r>
        <w:t xml:space="preserve">International Law in Ghana: A Study of the Attitudes, Knowledge and Use of International Law by Judges and Lawyers.</w:t>
      </w:r>
      <w:r>
        <w:t xml:space="preserve"> </w:t>
      </w:r>
      <w:r>
        <w:rPr>
          <w:i/>
        </w:rPr>
        <w:t xml:space="preserve">African Journal of International and Comparative Law</w:t>
      </w:r>
      <w:r>
        <w:t xml:space="preserve">.</w:t>
      </w:r>
      <w:r>
        <w:t xml:space="preserve"> </w:t>
      </w:r>
      <w:hyperlink xmlns:r="http://schemas.openxmlformats.org/officeDocument/2006/relationships" w:history="true" r:id="Re50c22fa4fe34777">
        <w:r>
          <w:rPr>
            <w:rStyle w:val="Hyperlink"/>
          </w:rPr>
          <w:t xml:space="preserve">https://doi.org/10.3366/ajicl.2023.0446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Amanda T. Lombard, Jai Clifford-Holmes, Victoria Goodall, Bernadette Snow, Hannah Truter, Patrick Vrancken, Peter J. S. Jones, Kevern Cochrane, Wesley Flannery, Christina Hicks, … </w:t>
      </w:r>
      <w:r>
        <w:rPr>
          <w:b/>
        </w:rPr>
        <w:t xml:space="preserve">Bolanle Erinosho</w:t>
      </w:r>
      <w:r>
        <w:t xml:space="preserve"> and 10 others</w:t>
      </w:r>
      <w:r>
        <w:t xml:space="preserve"> (2023). </w:t>
      </w:r>
      <w:r>
        <w:t xml:space="preserve">Principles for transformative ocean governance.</w:t>
      </w:r>
      <w:r>
        <w:t xml:space="preserve"> </w:t>
      </w:r>
      <w:r>
        <w:rPr>
          <w:i/>
        </w:rPr>
        <w:t xml:space="preserve">Nature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c546b689d44146c8">
        <w:r>
          <w:rPr>
            <w:rStyle w:val="Hyperlink"/>
          </w:rPr>
          <w:t xml:space="preserve">https://doi.org/10.1038/s41893-023-01210-9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Harrison Kwame Golo, Sulley Ibrahim, </w:t>
      </w:r>
      <w:r>
        <w:rPr>
          <w:b/>
        </w:rPr>
        <w:t xml:space="preserve">Bolanle Erinosho</w:t>
      </w:r>
      <w:r>
        <w:t xml:space="preserve"> (2022). </w:t>
      </w:r>
      <w:r>
        <w:t xml:space="preserve">Integrating communities' customary laws into marine small‐scale fisheries governance in Ghana: Reflections on the FAO Guidelines for Securing Sustainable Small‐Scale Fisheries.</w:t>
      </w:r>
      <w:r>
        <w:t xml:space="preserve"> </w:t>
      </w:r>
      <w:r>
        <w:rPr>
          <w:i/>
        </w:rPr>
        <w:t xml:space="preserve">Review of European Comparative &amp; International Environmental Law</w:t>
      </w:r>
      <w:r>
        <w:t xml:space="preserve">.</w:t>
      </w:r>
      <w:r>
        <w:t xml:space="preserve"> </w:t>
      </w:r>
      <w:hyperlink xmlns:r="http://schemas.openxmlformats.org/officeDocument/2006/relationships" w:history="true" r:id="R86b8c57090854e7d">
        <w:r>
          <w:rPr>
            <w:rStyle w:val="Hyperlink"/>
          </w:rPr>
          <w:t xml:space="preserve">https://doi.org/10.1111/reel.12478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Harrison K. Golo, </w:t>
      </w:r>
      <w:r>
        <w:rPr>
          <w:b/>
        </w:rPr>
        <w:t xml:space="preserve">Bolanle Erinosho</w:t>
      </w:r>
      <w:r>
        <w:t xml:space="preserve"> (2022). </w:t>
      </w:r>
      <w:r>
        <w:t xml:space="preserve">Tackling the challenges confronting women in the Elmina fishing community of Ghana: A human rights framework.</w:t>
      </w:r>
      <w:r>
        <w:t xml:space="preserve"> </w:t>
      </w:r>
      <w:r>
        <w:rPr>
          <w:i/>
        </w:rPr>
        <w:t xml:space="preserve">Marine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491fc50172a94311">
        <w:r>
          <w:rPr>
            <w:rStyle w:val="Hyperlink"/>
          </w:rPr>
          <w:t xml:space="preserve">https://doi.org/10.1016/j.marpol.2022.105349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Bolanle Erinosho</w:t>
      </w:r>
      <w:r>
        <w:t xml:space="preserve"> (2020). </w:t>
      </w:r>
      <w:r>
        <w:t xml:space="preserve">Climate Change Litigation in Ghana: An Analysis of the Role of Courts in Enforcing Climate Change Law.</w:t>
      </w:r>
      <w:r>
        <w:t xml:space="preserve"> </w:t>
      </w:r>
      <w:r>
        <w:rPr>
          <w:i/>
        </w:rPr>
        <w:t xml:space="preserve">AJIL Unbound</w:t>
      </w:r>
      <w:r>
        <w:t xml:space="preserve">.</w:t>
      </w:r>
      <w:r>
        <w:t xml:space="preserve"> </w:t>
      </w:r>
      <w:hyperlink xmlns:r="http://schemas.openxmlformats.org/officeDocument/2006/relationships" w:history="true" r:id="Rf13a205edd774825">
        <w:r>
          <w:rPr>
            <w:rStyle w:val="Hyperlink"/>
          </w:rPr>
          <w:t xml:space="preserve">https://doi.org/10.1017/aju.2020.1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Bolanle Erinosho</w:t>
      </w:r>
      <w:r>
        <w:t xml:space="preserve"> (2013). </w:t>
      </w:r>
      <w:r>
        <w:t xml:space="preserve">The Revised African Convention on the Conservation of Nature and Natural Resources: Prospects for a Comprehensive Treaty for the Management of Africa's Natural Resources.</w:t>
      </w:r>
      <w:r>
        <w:t xml:space="preserve"> </w:t>
      </w:r>
      <w:r>
        <w:rPr>
          <w:i/>
        </w:rPr>
        <w:t xml:space="preserve">African Journal of International and Comparative Law</w:t>
      </w:r>
      <w:r>
        <w:t xml:space="preserve">.</w:t>
      </w:r>
      <w:r>
        <w:t xml:space="preserve"> </w:t>
      </w:r>
      <w:hyperlink xmlns:r="http://schemas.openxmlformats.org/officeDocument/2006/relationships" w:history="true" r:id="R6ace63b442a245fd">
        <w:r>
          <w:rPr>
            <w:rStyle w:val="Hyperlink"/>
          </w:rPr>
          <w:t xml:space="preserve">https://doi.org/10.3366/ajicl.2013.0069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Bolanle Erinosho</w:t>
      </w:r>
      <w:r>
        <w:t xml:space="preserve"> (2024). </w:t>
      </w:r>
      <w:r>
        <w:t xml:space="preserve">Climate litigation: access to judicial review in national courts.</w:t>
      </w:r>
      <w:r>
        <w:t xml:space="preserve"> </w:t>
      </w:r>
      <w:r>
        <w:rPr>
          <w:i/>
        </w:rPr>
        <w:t xml:space="preserve">Research Handbook on Climate Change Litigation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61492db1ed34c9b">
        <w:r>
          <w:rPr>
            <w:rStyle w:val="Hyperlink"/>
          </w:rPr>
          <w:t xml:space="preserve">https://www.elgaronline.com/edcollchap/book/9781800889781/book-part-9781800889781-10.xml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Anthea Christoffels-DuPlessis, </w:t>
      </w:r>
      <w:r>
        <w:rPr>
          <w:b/>
        </w:rPr>
        <w:t xml:space="preserve">Bola Erinosho</w:t>
      </w:r>
      <w:r>
        <w:t xml:space="preserve">, Laura Major, Elisa Morgera, Jackie Sunde, Saskia Vermeylen</w:t>
      </w:r>
      <w:r>
        <w:t xml:space="preserve"> (2022). </w:t>
      </w:r>
      <w:r>
        <w:t xml:space="preserve">Navigating a Sea of Laws: Small-Scale Fishing Communities and Customary Rights in Ghana and South Africa.</w:t>
      </w:r>
      <w:r>
        <w:t xml:space="preserve"> </w:t>
      </w:r>
      <w:r>
        <w:rPr>
          <w:i/>
        </w:rPr>
        <w:t xml:space="preserve">The Palgrave Handbook of Blue Heritage</w:t>
      </w:r>
      <w:r>
        <w:t xml:space="preserve">.</w:t>
      </w:r>
      <w:r>
        <w:t xml:space="preserve"> </w:t>
      </w:r>
      <w:hyperlink xmlns:r="http://schemas.openxmlformats.org/officeDocument/2006/relationships" w:history="true" r:id="Rb445be66944248b6">
        <w:r>
          <w:rPr>
            <w:rStyle w:val="Hyperlink"/>
          </w:rPr>
          <w:t xml:space="preserve">https://doi.org/10.1007/978-3-030-99347-4_18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Bolanle Erinosho</w:t>
      </w:r>
      <w:r>
        <w:t xml:space="preserve">, Hashali Hamukuaya, Claire Lajaunie, Alana Malinde S. N, Mitchell Lancaster Lennan, Pierre Mazzega, Elisa Morgera, Bernadette Snow</w:t>
      </w:r>
      <w:r>
        <w:t xml:space="preserve"> (2022). </w:t>
      </w:r>
      <w:r>
        <w:t xml:space="preserve">Transformative Governance for Ocean Biodiversity.</w:t>
      </w:r>
      <w:r>
        <w:t xml:space="preserve"> </w:t>
      </w:r>
      <w:r>
        <w:rPr>
          <w:i/>
        </w:rPr>
        <w:t xml:space="preserve">Cambridge University Press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8849cd030a3d4d71">
        <w:r>
          <w:rPr>
            <w:rStyle w:val="Hyperlink"/>
          </w:rPr>
          <w:t xml:space="preserve">https://doi.org/10.1017/9781108856348.016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Bolanle T Erinosho</w:t>
      </w:r>
      <w:r>
        <w:t xml:space="preserve"> (2015). </w:t>
      </w:r>
      <w:r>
        <w:t xml:space="preserve">Environmental law in Africa.</w:t>
      </w:r>
      <w:r>
        <w:t xml:space="preserve"> </w:t>
      </w:r>
      <w:r>
        <w:rPr>
          <w:i/>
        </w:rPr>
        <w:t xml:space="preserve">Kraft Books Limited</w:t>
      </w:r>
      <w:r>
        <w:t xml:space="preserve">.</w:t>
      </w:r>
      <w:r>
        <w:t xml:space="preserve"> </w:t>
      </w:r>
      <w:hyperlink xmlns:r="http://schemas.openxmlformats.org/officeDocument/2006/relationships" w:history="true" r:id="R8fe36e9edb4f4aa5">
        <w:r>
          <w:rPr>
            <w:rStyle w:val="Hyperlink"/>
          </w:rPr>
          <w:t xml:space="preserve">https://scholar.google.com/scholar?cluster=9012713133659117389&amp;hl=en&amp;oi=scholarr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Bolanle Tolulope Erinosho</w:t>
      </w:r>
      <w:r>
        <w:t xml:space="preserve"> (2011). </w:t>
      </w:r>
      <w:r>
        <w:t xml:space="preserve">Protecting Africa's Natural Resources: The 2003 African Convention on the Conservation of Nature and Natural Resources: Prospects for a Comprehensive Treaty for the Protection ….</w:t>
      </w:r>
      <w:r>
        <w:t xml:space="preserve"> </w:t>
      </w:r>
      <w:r>
        <w:rPr>
          <w:i/>
        </w:rPr>
        <w:t xml:space="preserve">University of Sheffield, School of Law</w:t>
      </w:r>
      <w:r>
        <w:t xml:space="preserve">.</w:t>
      </w:r>
      <w:r>
        <w:t xml:space="preserve"> </w:t>
      </w:r>
      <w:hyperlink xmlns:r="http://schemas.openxmlformats.org/officeDocument/2006/relationships" w:history="true" r:id="R93e59cc978fe4c1f">
        <w:r>
          <w:rPr>
            <w:rStyle w:val="Hyperlink"/>
          </w:rPr>
          <w:t xml:space="preserve">https://scholar.google.com/scholar?cluster=7970881285790439909&amp;hl=en&amp;oi=scholarr</w:t>
        </w:r>
      </w:hyperlink>
    </w:p>
    <w:sectPr>
      <w:footerReference xmlns:r="http://schemas.openxmlformats.org/officeDocument/2006/relationships" w:type="default" r:id="R1a09a24834814d4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scholar.ucc.edu.gh/staff/0067ad0f-2a0b-42b7-89cd-d437fbcbf962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a4ef3001d4941fd" /><Relationship Type="http://schemas.openxmlformats.org/officeDocument/2006/relationships/hyperlink" Target="https://orcid.org/0000-0002-0734-2383" TargetMode="External" Id="Rf4dd6c633ddd464a" /><Relationship Type="http://schemas.openxmlformats.org/officeDocument/2006/relationships/hyperlink" Target="http://www.linkedin.com/in/bolanle-erinosho-b27432168" TargetMode="External" Id="R78cd0abb47f04a27" /><Relationship Type="http://schemas.openxmlformats.org/officeDocument/2006/relationships/hyperlink" Target="https://scholar.google.com/citations?user=QIRSOJoAAAAJ&amp;hl=en" TargetMode="External" Id="R801630b477ef4747" /><Relationship Type="http://schemas.openxmlformats.org/officeDocument/2006/relationships/hyperlink" Target="https://scholar.ucc.edu.gh/staff/0067ad0f-2a0b-42b7-89cd-d437fbcbf962" TargetMode="External" Id="Rf602dba5f24c497e" /><Relationship Type="http://schemas.openxmlformats.org/officeDocument/2006/relationships/hyperlink" Target="https://doi.org/10.1080/23311886.2025.2553222" TargetMode="External" Id="R1f5a5c2e175743db" /><Relationship Type="http://schemas.openxmlformats.org/officeDocument/2006/relationships/hyperlink" Target="https://doi.org/10.1093/icesjms/fsaf143/64062235/fsaf143" TargetMode="External" Id="R4a820191da614cc1" /><Relationship Type="http://schemas.openxmlformats.org/officeDocument/2006/relationships/hyperlink" Target="https://doi.org/10.1016/j.envdev.2025.101151" TargetMode="External" Id="R95cb3132484441bd" /><Relationship Type="http://schemas.openxmlformats.org/officeDocument/2006/relationships/hyperlink" Target="https://doi.org/10.1163/15718182-33010004" TargetMode="External" Id="R42ab3f21437c47d1" /><Relationship Type="http://schemas.openxmlformats.org/officeDocument/2006/relationships/hyperlink" Target="https://doi.org/10.1111/conl.13015" TargetMode="External" Id="Rb9d249208efe4cb5" /><Relationship Type="http://schemas.openxmlformats.org/officeDocument/2006/relationships/hyperlink" Target="https://doi.org/10.1080/23311886.2024.2340427" TargetMode="External" Id="Rd79a6e4463384c1a" /><Relationship Type="http://schemas.openxmlformats.org/officeDocument/2006/relationships/hyperlink" Target="https://doi.org/10.3389/fmars.2024.1347494" TargetMode="External" Id="Rf1310157bb0d4a21" /><Relationship Type="http://schemas.openxmlformats.org/officeDocument/2006/relationships/hyperlink" Target="https://doi.org/10.3366/ajicl.2023.0446" TargetMode="External" Id="Re50c22fa4fe34777" /><Relationship Type="http://schemas.openxmlformats.org/officeDocument/2006/relationships/hyperlink" Target="https://doi.org/10.1038/s41893-023-01210-9" TargetMode="External" Id="Rc546b689d44146c8" /><Relationship Type="http://schemas.openxmlformats.org/officeDocument/2006/relationships/hyperlink" Target="https://doi.org/10.1111/reel.12478" TargetMode="External" Id="R86b8c57090854e7d" /><Relationship Type="http://schemas.openxmlformats.org/officeDocument/2006/relationships/hyperlink" Target="https://doi.org/10.1016/j.marpol.2022.105349" TargetMode="External" Id="R491fc50172a94311" /><Relationship Type="http://schemas.openxmlformats.org/officeDocument/2006/relationships/hyperlink" Target="https://doi.org/10.1017/aju.2020.1" TargetMode="External" Id="Rf13a205edd774825" /><Relationship Type="http://schemas.openxmlformats.org/officeDocument/2006/relationships/hyperlink" Target="https://doi.org/10.3366/ajicl.2013.0069" TargetMode="External" Id="R6ace63b442a245fd" /><Relationship Type="http://schemas.openxmlformats.org/officeDocument/2006/relationships/hyperlink" Target="https://www.elgaronline.com/edcollchap/book/9781800889781/book-part-9781800889781-10.xml" TargetMode="External" Id="R861492db1ed34c9b" /><Relationship Type="http://schemas.openxmlformats.org/officeDocument/2006/relationships/hyperlink" Target="https://doi.org/10.1007/978-3-030-99347-4_18" TargetMode="External" Id="Rb445be66944248b6" /><Relationship Type="http://schemas.openxmlformats.org/officeDocument/2006/relationships/hyperlink" Target="https://doi.org/10.1017/9781108856348.016" TargetMode="External" Id="R8849cd030a3d4d71" /><Relationship Type="http://schemas.openxmlformats.org/officeDocument/2006/relationships/hyperlink" Target="https://scholar.google.com/scholar?cluster=9012713133659117389&amp;hl=en&amp;oi=scholarr" TargetMode="External" Id="R8fe36e9edb4f4aa5" /><Relationship Type="http://schemas.openxmlformats.org/officeDocument/2006/relationships/hyperlink" Target="https://scholar.google.com/scholar?cluster=7970881285790439909&amp;hl=en&amp;oi=scholarr" TargetMode="External" Id="R93e59cc978fe4c1f" /><Relationship Type="http://schemas.openxmlformats.org/officeDocument/2006/relationships/footer" Target="/word/footer1.xml" Id="R1a09a24834814d4b" /></Relationships>
</file>