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7e1285d80964823" /><Relationship Type="http://schemas.openxmlformats.org/package/2006/relationships/metadata/core-properties" Target="/package/services/metadata/core-properties/b4d14665b8164309b806a7d1740d3df8.psmdcp" Id="R3a345f3eb4ad4f11" /></Relationships>
</file>

<file path=word/document.xml><?xml version="1.0" encoding="utf-8"?>
<w:document xmlns:w="http://schemas.openxmlformats.org/wordprocessingml/2006/main">
  <w:body>
    <w:p>
      <w:pPr>
        <w:pStyle w:val="Title"/>
      </w:pPr>
      <w:r>
        <w:t xml:space="preserve">James William Ampofo</w:t>
      </w:r>
    </w:p>
    <w:p>
      <w:r>
        <w:rPr>
          <w:rStyle w:val="Muted"/>
          <w:sz w:val="22"/>
        </w:rPr>
        <w:t xml:space="preserve">Assistant Lecturer · Medical Imaging and Sonography Technology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063f548f1fe4909">
        <w:r>
          <w:rPr>
            <w:rStyle w:val="Hyperlink"/>
            <w:sz w:val="18"/>
          </w:rPr>
          <w:t xml:space="preserve">0000-0001-9900-2812</w:t>
        </w:r>
      </w:hyperlink>
      <w:r>
        <w:rPr>
          <w:color w:val="D0D4D9"/>
          <w:sz w:val="18"/>
        </w:rPr>
        <w:t xml:space="preserve">   ·   </w:t>
      </w:r>
      <w:r>
        <w:rPr>
          <w:rStyle w:val="Muted"/>
          <w:sz w:val="18"/>
        </w:rPr>
        <w:t xml:space="preserve">Email </w:t>
      </w:r>
      <w:hyperlink xmlns:r="http://schemas.openxmlformats.org/officeDocument/2006/relationships" w:history="true" r:id="R9f88bb68c42744db">
        <w:r>
          <w:rPr>
            <w:rStyle w:val="Hyperlink"/>
            <w:sz w:val="18"/>
          </w:rPr>
          <w:t xml:space="preserve">james.ampofo@ucc.edu.gh</w:t>
        </w:r>
      </w:hyperlink>
      <w:r>
        <w:rPr>
          <w:color w:val="D0D4D9"/>
          <w:sz w:val="18"/>
        </w:rPr>
        <w:t xml:space="preserve">   ·   </w:t>
      </w:r>
      <w:r>
        <w:rPr>
          <w:rStyle w:val="Muted"/>
          <w:sz w:val="18"/>
        </w:rPr>
        <w:t xml:space="preserve">Email </w:t>
      </w:r>
      <w:hyperlink xmlns:r="http://schemas.openxmlformats.org/officeDocument/2006/relationships" w:history="true" r:id="R974f1a8e519a46ca">
        <w:r>
          <w:rPr>
            <w:rStyle w:val="Hyperlink"/>
            <w:sz w:val="18"/>
          </w:rPr>
          <w:t xml:space="preserve">ampofo.jw@gmail.com</w:t>
        </w:r>
      </w:hyperlink>
      <w:r>
        <w:rPr>
          <w:color w:val="D0D4D9"/>
          <w:sz w:val="18"/>
        </w:rPr>
        <w:t xml:space="preserve">   ·   </w:t>
      </w:r>
      <w:r>
        <w:rPr>
          <w:rStyle w:val="Muted"/>
          <w:sz w:val="18"/>
        </w:rPr>
        <w:t xml:space="preserve">Homepage </w:t>
      </w:r>
      <w:hyperlink xmlns:r="http://schemas.openxmlformats.org/officeDocument/2006/relationships" w:history="true" r:id="R712fa3c7af9544ef">
        <w:r>
          <w:rPr>
            <w:rStyle w:val="Hyperlink"/>
            <w:sz w:val="18"/>
          </w:rPr>
          <w:t xml:space="preserve">ucc.edu</w:t>
        </w:r>
      </w:hyperlink>
      <w:r>
        <w:rPr>
          <w:color w:val="D0D4D9"/>
          <w:sz w:val="18"/>
        </w:rPr>
        <w:t xml:space="preserve">   ·   </w:t>
      </w:r>
      <w:r>
        <w:rPr>
          <w:rStyle w:val="Muted"/>
          <w:sz w:val="18"/>
        </w:rPr>
        <w:t xml:space="preserve">Google Scholar </w:t>
      </w:r>
      <w:hyperlink xmlns:r="http://schemas.openxmlformats.org/officeDocument/2006/relationships" w:history="true" r:id="Rc00fccc986a340e1">
        <w:r>
          <w:rPr>
            <w:rStyle w:val="Hyperlink"/>
            <w:sz w:val="18"/>
          </w:rPr>
          <w:t xml:space="preserve">scholar.google.com/citations?user=NM1m8EkAAAAJ&amp;hl=en</w:t>
        </w:r>
      </w:hyperlink>
      <w:r>
        <w:rPr>
          <w:color w:val="D0D4D9"/>
          <w:sz w:val="18"/>
        </w:rPr>
        <w:t xml:space="preserve">   ·   </w:t>
      </w:r>
      <w:r>
        <w:rPr>
          <w:rStyle w:val="Muted"/>
          <w:sz w:val="18"/>
        </w:rPr>
        <w:t xml:space="preserve">Profile </w:t>
      </w:r>
      <w:hyperlink xmlns:r="http://schemas.openxmlformats.org/officeDocument/2006/relationships" w:history="true" r:id="Re6d3b91699394fb6">
        <w:r>
          <w:rPr>
            <w:rStyle w:val="Hyperlink"/>
            <w:sz w:val="18"/>
          </w:rPr>
          <w:t xml:space="preserve">scholar.ucc.edu.gh/staff/01030e41-2ddc-4435-b989-c234c1dfca81</w:t>
        </w:r>
      </w:hyperlink>
    </w:p>
    <w:p>
      <w:pPr>
        <w:pBdr>
          <w:bottom w:val="single" w:color="D0D4D9" w:sz="4" w:space="1"/>
        </w:pBdr>
        <w:spacing w:after="60"/>
      </w:pPr>
    </w:p>
    <w:p>
      <w:pPr>
        <w:pStyle w:val="Heading1"/>
      </w:pPr>
      <w:r>
        <w:t xml:space="preserve">Profile</w:t>
      </w:r>
    </w:p>
    <w:p>
      <w:pPr>
        <w:spacing w:after="100"/>
      </w:pPr>
      <w:r>
        <w:t xml:space="preserve">A passionate academic and healthcare professional with more than 10years academic experience in teaching, training and research currently lecturing in one of the leading universities in Africa and 20years clinical, managerial and mentoring experience in medical imaging practice in the largest teaching hospital in West Africa. An inspiring team-minded, client-sensitive professional that constantly seeks opportunity for innovative teaching, research and training in medical imaging sciences.</w:t>
      </w:r>
    </w:p>
    <w:p>
      <w:pPr>
        <w:pStyle w:val="Heading1"/>
      </w:pPr>
      <w:r>
        <w:t xml:space="preserve">Research</w:t>
      </w:r>
    </w:p>
    <w:p>
      <w:pPr>
        <w:tabs>
          <w:tab w:val="left" w:pos="1134"/>
        </w:tabs>
        <w:spacing w:after="40"/>
        <w:ind w:left="1134" w:hanging="1134"/>
      </w:pPr>
      <w:r>
        <w:rPr>
          <w:rStyle w:val="Muted"/>
        </w:rPr>
        <w:t xml:space="preserve">Interests</w:t>
      </w:r>
      <w:r>
        <w:tab/>
      </w:r>
      <w:r>
        <w:t xml:space="preserve">Forensic Radiography · Fetal Biometry · MRI Neuroimaging · Medical Imaging Education · Ultrasound Fetal biometry · Medical Imaging Protocols and Equipment Audit · MRI and Prostate cancer</w:t>
      </w:r>
    </w:p>
    <w:p>
      <w:pPr>
        <w:tabs>
          <w:tab w:val="left" w:pos="1134"/>
        </w:tabs>
        <w:spacing w:after="40"/>
        <w:ind w:left="1134" w:hanging="1134"/>
      </w:pPr>
      <w:r>
        <w:rPr>
          <w:rStyle w:val="Muted"/>
        </w:rPr>
        <w:t xml:space="preserve">Areas</w:t>
      </w:r>
      <w:r>
        <w:tab/>
      </w:r>
      <w:r>
        <w:t xml:space="preserve">Radiology, Nuclear Medicine and Imaging · Biomedical Engineering · Education · Genetics · Health Informatics · Medical Laboratory Technology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w:t>
            </w:r>
          </w:p>
        </w:tc>
        <w:tc>
          <w:tcPr>
            <w:tcW w:w="1625" w:type="dxa"/>
          </w:tcPr>
          <w:p>
            <w:r>
              <w:rPr>
                <w:b/>
                <w:sz w:val="30"/>
              </w:rPr>
              <w:t xml:space="preserve">41</w:t>
            </w:r>
          </w:p>
        </w:tc>
        <w:tc>
          <w:tcPr>
            <w:tcW w:w="1625" w:type="dxa"/>
          </w:tcPr>
          <w:p>
            <w:r>
              <w:rPr>
                <w:b/>
                <w:sz w:val="30"/>
              </w:rPr>
              <w:t xml:space="preserve">4</w:t>
            </w:r>
          </w:p>
        </w:tc>
        <w:tc>
          <w:tcPr>
            <w:tcW w:w="1625" w:type="dxa"/>
          </w:tcPr>
          <w:p>
            <w:r>
              <w:rPr>
                <w:b/>
                <w:sz w:val="30"/>
              </w:rPr>
              <w:t xml:space="preserve">1</w:t>
            </w:r>
          </w:p>
        </w:tc>
        <w:tc>
          <w:tcPr>
            <w:tcW w:w="1625" w:type="dxa"/>
          </w:tcPr>
          <w:p>
            <w:r>
              <w:rPr>
                <w:b/>
                <w:sz w:val="30"/>
              </w:rPr>
              <w:t xml:space="preserve">1.38</w:t>
            </w:r>
          </w:p>
        </w:tc>
        <w:tc>
          <w:tcPr>
            <w:tcW w:w="1625" w:type="dxa"/>
          </w:tcPr>
          <w:p>
            <w:r>
              <w:rPr>
                <w:b/>
                <w:sz w:val="30"/>
              </w:rPr>
              <w:t xml:space="preserve">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 publications listed below, 2020–2025. Field-weighted impact is the mean over the 4 works scored for it; 1.00 is the world average for works of the same field, type and year. 0 of the 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2016–present</w:t>
      </w:r>
    </w:p>
    <w:p>
      <w:r>
        <w:rPr>
          <w:rStyle w:val="Muted"/>
        </w:rPr>
        <w:t xml:space="preserve">Medical Imaging, University of Cape Coast, Cape Coast, Ghana</w:t>
      </w:r>
    </w:p>
    <w:p>
      <w:pPr>
        <w:keepNext/>
        <w:tabs>
          <w:tab w:val="right" w:pos="9752"/>
        </w:tabs>
        <w:spacing w:before="100"/>
      </w:pPr>
      <w:r>
        <w:rPr>
          <w:b/>
        </w:rPr>
        <w:t xml:space="preserve">Deputy Chief</w:t>
      </w:r>
      <w:r>
        <w:tab/>
      </w:r>
      <w:r>
        <w:rPr>
          <w:rStyle w:val="Muted"/>
        </w:rPr>
        <w:t xml:space="preserve">1992–2017</w:t>
      </w:r>
    </w:p>
    <w:p>
      <w:r>
        <w:rPr>
          <w:rStyle w:val="Muted"/>
        </w:rPr>
        <w:t xml:space="preserve">Radiology, Korle Bu Teaching Hospital, Accra, Ghana</w:t>
      </w:r>
    </w:p>
    <w:p>
      <w:pPr>
        <w:pStyle w:val="Heading1"/>
      </w:pPr>
      <w:r>
        <w:t xml:space="preserve">Education and qualifications</w:t>
      </w:r>
    </w:p>
    <w:p>
      <w:pPr>
        <w:keepNext/>
        <w:tabs>
          <w:tab w:val="right" w:pos="9752"/>
        </w:tabs>
        <w:spacing w:before="100"/>
      </w:pPr>
      <w:r>
        <w:rPr>
          <w:b/>
        </w:rPr>
        <w:t xml:space="preserve">PhD Student</w:t>
      </w:r>
      <w:r>
        <w:tab/>
      </w:r>
      <w:r>
        <w:rPr>
          <w:rStyle w:val="Muted"/>
        </w:rPr>
        <w:t xml:space="preserve">2020–present</w:t>
      </w:r>
    </w:p>
    <w:p>
      <w:r>
        <w:rPr>
          <w:rStyle w:val="Muted"/>
        </w:rPr>
        <w:t xml:space="preserve">Medical Imaging, University of Health and Allied Sciences, Ho, Ghana</w:t>
      </w:r>
    </w:p>
    <w:p>
      <w:pPr>
        <w:keepNext/>
        <w:tabs>
          <w:tab w:val="right" w:pos="9752"/>
        </w:tabs>
        <w:spacing w:before="100"/>
      </w:pPr>
      <w:r>
        <w:rPr>
          <w:b/>
        </w:rPr>
        <w:t xml:space="preserve">MSc</w:t>
      </w:r>
      <w:r>
        <w:tab/>
      </w:r>
      <w:r>
        <w:rPr>
          <w:rStyle w:val="Muted"/>
        </w:rPr>
        <w:t xml:space="preserve">2012–2014</w:t>
      </w:r>
    </w:p>
    <w:p>
      <w:r>
        <w:rPr>
          <w:rStyle w:val="Muted"/>
        </w:rPr>
        <w:t xml:space="preserve">Graduate School, University of Ghana, Legon, Ghana</w:t>
      </w:r>
    </w:p>
    <w:p>
      <w:pPr>
        <w:keepNext/>
        <w:tabs>
          <w:tab w:val="right" w:pos="9752"/>
        </w:tabs>
        <w:spacing w:before="100"/>
      </w:pPr>
      <w:r>
        <w:rPr>
          <w:b/>
        </w:rPr>
        <w:t xml:space="preserve">Post Graduate Certificate in Radiation Protection and Management of Sources</w:t>
      </w:r>
      <w:r>
        <w:tab/>
      </w:r>
      <w:r>
        <w:rPr>
          <w:rStyle w:val="Muted"/>
        </w:rPr>
        <w:t xml:space="preserve">2011–2012</w:t>
      </w:r>
    </w:p>
    <w:p>
      <w:r>
        <w:rPr>
          <w:rStyle w:val="Muted"/>
        </w:rPr>
        <w:t xml:space="preserve">School of Nuclear and Allied Sciences, University of Ghana, Legon, Ghana</w:t>
      </w:r>
    </w:p>
    <w:p>
      <w:pPr>
        <w:keepNext/>
        <w:tabs>
          <w:tab w:val="right" w:pos="9752"/>
        </w:tabs>
        <w:spacing w:before="100"/>
      </w:pPr>
      <w:r>
        <w:rPr>
          <w:b/>
        </w:rPr>
        <w:t xml:space="preserve">Post Graduate Certificate in Medical Imaging</w:t>
      </w:r>
      <w:r>
        <w:tab/>
      </w:r>
      <w:r>
        <w:rPr>
          <w:rStyle w:val="Muted"/>
        </w:rPr>
        <w:t xml:space="preserve">2001</w:t>
      </w:r>
    </w:p>
    <w:p>
      <w:r>
        <w:rPr>
          <w:rStyle w:val="Muted"/>
        </w:rPr>
        <w:t xml:space="preserve">Vrije Universiteit Brussel, Brussels, Belgium</w:t>
      </w:r>
    </w:p>
    <w:p>
      <w:pPr>
        <w:keepNext/>
        <w:tabs>
          <w:tab w:val="right" w:pos="9752"/>
        </w:tabs>
        <w:spacing w:before="100"/>
      </w:pPr>
      <w:r>
        <w:rPr>
          <w:b/>
        </w:rPr>
        <w:t xml:space="preserve">LIC Technologia de la Salud perfil Imaginologia</w:t>
      </w:r>
      <w:r>
        <w:tab/>
      </w:r>
      <w:r>
        <w:rPr>
          <w:rStyle w:val="Muted"/>
        </w:rPr>
        <w:t xml:space="preserve">1992–1997</w:t>
      </w:r>
    </w:p>
    <w:p>
      <w:r>
        <w:rPr>
          <w:rStyle w:val="Muted"/>
        </w:rPr>
        <w:t xml:space="preserve">Facultad de Giron, Universidad de Ciencias Medicas de La Habana, La Habana, Cuba</w:t>
      </w:r>
    </w:p>
    <w:p>
      <w:pPr>
        <w:pStyle w:val="Heading1"/>
      </w:pPr>
      <w:r>
        <w:t xml:space="preserve">Distinctions, memberships and service</w:t>
      </w:r>
    </w:p>
    <w:p>
      <w:pPr>
        <w:keepNext/>
        <w:tabs>
          <w:tab w:val="right" w:pos="9752"/>
        </w:tabs>
        <w:spacing w:before="100"/>
      </w:pPr>
      <w:r>
        <w:rPr>
          <w:b/>
        </w:rPr>
        <w:t xml:space="preserve">International Society for Magnetic Resonance in Medicine - African Chapter</w:t>
      </w:r>
      <w:r>
        <w:tab/>
      </w:r>
      <w:r>
        <w:rPr>
          <w:rStyle w:val="Muted"/>
        </w:rPr>
        <w:t xml:space="preserve">2023–present</w:t>
      </w:r>
    </w:p>
    <w:p>
      <w:r>
        <w:rPr>
          <w:rStyle w:val="Muted"/>
        </w:rPr>
        <w:t xml:space="preserve">Mbarara University of Science and Technology (MUST), Uganda</w:t>
      </w:r>
    </w:p>
    <w:p>
      <w:pPr>
        <w:keepNext/>
        <w:tabs>
          <w:tab w:val="right" w:pos="9752"/>
        </w:tabs>
        <w:spacing w:before="100"/>
      </w:pPr>
      <w:r>
        <w:rPr>
          <w:b/>
        </w:rPr>
        <w:t xml:space="preserve">Regular</w:t>
      </w:r>
      <w:r>
        <w:tab/>
      </w:r>
      <w:r>
        <w:rPr>
          <w:rStyle w:val="Muted"/>
        </w:rPr>
        <w:t xml:space="preserve">2022–present</w:t>
      </w:r>
    </w:p>
    <w:p>
      <w:r>
        <w:rPr>
          <w:rStyle w:val="Muted"/>
        </w:rPr>
        <w:t xml:space="preserve">Convention of Biomedical Research, Ghana, Accra, Ghana</w:t>
      </w:r>
    </w:p>
    <w:p>
      <w:pPr>
        <w:keepNext/>
        <w:tabs>
          <w:tab w:val="right" w:pos="9752"/>
        </w:tabs>
        <w:spacing w:before="100"/>
      </w:pPr>
      <w:r>
        <w:rPr>
          <w:b/>
        </w:rPr>
        <w:t xml:space="preserve">Suma cum Laude</w:t>
      </w:r>
      <w:r>
        <w:tab/>
      </w:r>
      <w:r>
        <w:rPr>
          <w:rStyle w:val="Muted"/>
        </w:rPr>
        <w:t xml:space="preserve">1997</w:t>
      </w:r>
    </w:p>
    <w:p>
      <w:r>
        <w:rPr>
          <w:rStyle w:val="Muted"/>
        </w:rPr>
        <w:t xml:space="preserve">Universidad Ciencias Medicas Habana Cuba, Havana City, Cuba</w:t>
      </w:r>
    </w:p>
    <w:p>
      <w:pPr>
        <w:keepNext/>
        <w:tabs>
          <w:tab w:val="right" w:pos="9752"/>
        </w:tabs>
        <w:spacing w:before="100"/>
      </w:pPr>
      <w:r>
        <w:rPr>
          <w:b/>
        </w:rPr>
        <w:t xml:space="preserve">Regular</w:t>
      </w:r>
      <w:r>
        <w:tab/>
      </w:r>
      <w:r>
        <w:rPr>
          <w:rStyle w:val="Muted"/>
        </w:rPr>
        <w:t xml:space="preserve">1992–present</w:t>
      </w:r>
    </w:p>
    <w:p>
      <w:r>
        <w:rPr>
          <w:rStyle w:val="Muted"/>
        </w:rPr>
        <w:t xml:space="preserve">Ghana, Ghana Society of Radiographers, Accra, Ghana</w:t>
      </w:r>
    </w:p>
    <w:p>
      <w:pPr>
        <w:keepNext/>
        <w:tabs>
          <w:tab w:val="right" w:pos="9752"/>
        </w:tabs>
        <w:spacing w:before="100"/>
      </w:pPr>
      <w:r>
        <w:rPr>
          <w:b/>
        </w:rPr>
        <w:t xml:space="preserve">Regular</w:t>
      </w:r>
      <w:r>
        <w:tab/>
      </w:r>
      <w:r>
        <w:rPr>
          <w:rStyle w:val="Muted"/>
        </w:rPr>
        <w:t xml:space="preserve">1989–present</w:t>
      </w:r>
    </w:p>
    <w:p>
      <w:r>
        <w:rPr>
          <w:rStyle w:val="Muted"/>
        </w:rPr>
        <w:t xml:space="preserve">The Qodesh, United Denominations of Light Group of Churches, Accra, Ghana</w:t>
      </w:r>
    </w:p>
    <w:p>
      <w:pPr>
        <w:keepNext/>
        <w:tabs>
          <w:tab w:val="right" w:pos="9752"/>
        </w:tabs>
        <w:spacing w:before="100"/>
      </w:pPr>
      <w:r>
        <w:rPr>
          <w:b/>
        </w:rPr>
        <w:t xml:space="preserve">Speaker</w:t>
      </w:r>
      <w:r>
        <w:tab/>
      </w:r>
      <w:r>
        <w:rPr>
          <w:rStyle w:val="Muted"/>
        </w:rPr>
        <w:t xml:space="preserve">2023</w:t>
      </w:r>
    </w:p>
    <w:p>
      <w:r>
        <w:rPr>
          <w:rStyle w:val="Muted"/>
        </w:rPr>
        <w:t xml:space="preserve">Ghana-Norway Summer School, Cape Coast, Ghana</w:t>
      </w:r>
    </w:p>
    <w:p>
      <w:pPr>
        <w:keepNext/>
        <w:tabs>
          <w:tab w:val="right" w:pos="9752"/>
        </w:tabs>
        <w:spacing w:before="100"/>
      </w:pPr>
      <w:r>
        <w:rPr>
          <w:b/>
        </w:rPr>
        <w:t xml:space="preserve">Council Member</w:t>
      </w:r>
      <w:r>
        <w:tab/>
      </w:r>
      <w:r>
        <w:rPr>
          <w:rStyle w:val="Muted"/>
        </w:rPr>
        <w:t xml:space="preserve">2014–2017</w:t>
      </w:r>
    </w:p>
    <w:p>
      <w:r>
        <w:rPr>
          <w:rStyle w:val="Muted"/>
        </w:rPr>
        <w:t xml:space="preserve">Ghana Society of Radiographers, International Society of Radiographers and Radiological Technologists, London, United Kingdom</w:t>
      </w:r>
    </w:p>
    <w:p>
      <w:pPr>
        <w:keepNext/>
        <w:tabs>
          <w:tab w:val="right" w:pos="9752"/>
        </w:tabs>
        <w:spacing w:before="100"/>
      </w:pPr>
      <w:r>
        <w:rPr>
          <w:b/>
        </w:rPr>
        <w:t xml:space="preserve">President</w:t>
      </w:r>
      <w:r>
        <w:tab/>
      </w:r>
      <w:r>
        <w:rPr>
          <w:rStyle w:val="Muted"/>
        </w:rPr>
        <w:t xml:space="preserve">2014–2016</w:t>
      </w:r>
    </w:p>
    <w:p>
      <w:r>
        <w:rPr>
          <w:rStyle w:val="Muted"/>
        </w:rPr>
        <w:t xml:space="preserve">Ghana Society of Radiographers, Accra, Ghana</w:t>
      </w:r>
    </w:p>
    <w:p>
      <w:pPr>
        <w:pStyle w:val="Heading1"/>
      </w:pPr>
      <w:r>
        <w:t xml:space="preserve">Publications</w:t>
      </w:r>
    </w:p>
    <w:p>
      <w:pPr>
        <w:pStyle w:val="Heading2"/>
      </w:pPr>
      <w:r>
        <w:t xml:space="preserve">Journal articles</w:t>
      </w:r>
      <w:r>
        <w:rPr>
          <w:rStyle w:val="Muted"/>
        </w:rPr>
        <w:t xml:space="preserve">  4</w:t>
      </w:r>
    </w:p>
    <w:p>
      <w:pPr>
        <w:tabs>
          <w:tab w:val="left" w:pos="454"/>
        </w:tabs>
        <w:spacing w:after="80"/>
        <w:ind w:left="454" w:hanging="454"/>
      </w:pPr>
      <w:r>
        <w:rPr>
          <w:rStyle w:val="Muted"/>
        </w:rPr>
        <w:t xml:space="preserve">1.</w:t>
      </w:r>
      <w:r>
        <w:tab/>
      </w:r>
      <w:r>
        <w:rPr>
          <w:b/>
        </w:rPr>
        <w:t xml:space="preserve">James William Ampofo</w:t>
      </w:r>
      <w:r>
        <w:t xml:space="preserve">, Kafui Kossi Kekessie, Elisabeth. O Balogun, Eric. Kwesi Ofori, Seth Kwadwo Angmorterh, Gilbert Allorsey, Sampson Batsa, David Wilson, Laud Baba Mensah, Blandine Rubayiza Niyomubyei, Maame Fosua Ampofo, Mawuko Vukey</w:t>
      </w:r>
      <w:r>
        <w:t xml:space="preserve"> (2025). </w:t>
      </w:r>
      <w:r>
        <w:t xml:space="preserve">Audit of the accessibility, state and cost of computed tomography service: A national audit in a middle-income resource setting.</w:t>
      </w:r>
      <w:r>
        <w:t xml:space="preserve"> </w:t>
      </w:r>
      <w:r>
        <w:rPr>
          <w:i/>
        </w:rPr>
        <w:t xml:space="preserve">Journal of medical imaging and radiation sciences</w:t>
      </w:r>
      <w:r>
        <w:t xml:space="preserve">.</w:t>
      </w:r>
      <w:r>
        <w:t xml:space="preserve"> </w:t>
      </w:r>
      <w:hyperlink xmlns:r="http://schemas.openxmlformats.org/officeDocument/2006/relationships" w:history="true" r:id="R8cd27f48b57e422d">
        <w:r>
          <w:rPr>
            <w:rStyle w:val="Hyperlink"/>
          </w:rPr>
          <w:t xml:space="preserve">https://doi.org/10.1016/j.jmir.2025.101981</w:t>
        </w:r>
      </w:hyperlink>
    </w:p>
    <w:p>
      <w:pPr>
        <w:tabs>
          <w:tab w:val="left" w:pos="454"/>
        </w:tabs>
        <w:spacing w:after="80"/>
        <w:ind w:left="454" w:hanging="454"/>
      </w:pPr>
      <w:r>
        <w:rPr>
          <w:rStyle w:val="Muted"/>
        </w:rPr>
        <w:t xml:space="preserve">2.</w:t>
      </w:r>
      <w:r>
        <w:tab/>
      </w:r>
      <w:r>
        <w:rPr>
          <w:b/>
        </w:rPr>
        <w:t xml:space="preserve">James William Ampofo</w:t>
      </w:r>
      <w:r>
        <w:t xml:space="preserve">, Christian Ven Emery, Ishmael Nii Ofori</w:t>
      </w:r>
      <w:r>
        <w:t xml:space="preserve"> (2023). </w:t>
      </w:r>
      <w:r>
        <w:t xml:space="preserve">Assessing the Level of Understanding (Knowledge) and Awareness of Diagnostic Imaging Students in Ghana on Artificial Intelligence and Its Applications in Medical Imaging.</w:t>
      </w:r>
      <w:r>
        <w:t xml:space="preserve"> </w:t>
      </w:r>
      <w:r>
        <w:rPr>
          <w:i/>
        </w:rPr>
        <w:t xml:space="preserve">Radiology Research and Practice</w:t>
      </w:r>
      <w:r>
        <w:t xml:space="preserve">.</w:t>
      </w:r>
      <w:r>
        <w:t xml:space="preserve"> </w:t>
      </w:r>
      <w:hyperlink xmlns:r="http://schemas.openxmlformats.org/officeDocument/2006/relationships" w:history="true" r:id="R131dcd44481345e9">
        <w:r>
          <w:rPr>
            <w:rStyle w:val="Hyperlink"/>
          </w:rPr>
          <w:t xml:space="preserve">https://doi.org/10.1155/2023/4704342</w:t>
        </w:r>
      </w:hyperlink>
    </w:p>
    <w:p>
      <w:pPr>
        <w:tabs>
          <w:tab w:val="left" w:pos="454"/>
        </w:tabs>
        <w:spacing w:after="80"/>
        <w:ind w:left="454" w:hanging="454"/>
      </w:pPr>
      <w:r>
        <w:rPr>
          <w:rStyle w:val="Muted"/>
        </w:rPr>
        <w:t xml:space="preserve">3.</w:t>
      </w:r>
      <w:r>
        <w:tab/>
      </w:r>
      <w:r>
        <w:t xml:space="preserve">Philip Narteh Gorleku, Jacob Setorglo, Emmanuel Kobina Edzie, Albert Dayor Piersson, Ishmael Nii Ofori, </w:t>
      </w:r>
      <w:r>
        <w:rPr>
          <w:b/>
        </w:rPr>
        <w:t xml:space="preserve">James William Ampofo</w:t>
      </w:r>
      <w:r>
        <w:t xml:space="preserve">, Savanna Nyarko</w:t>
      </w:r>
      <w:r>
        <w:t xml:space="preserve"> (2020). </w:t>
      </w:r>
      <w:r>
        <w:t xml:space="preserve">Assessment of Effectiveness of Problem Based Learning Pedagogical Approach in Radiography Education in a Tertiary Institution in Ghana.</w:t>
      </w:r>
      <w:r>
        <w:t xml:space="preserve"> </w:t>
      </w:r>
      <w:r>
        <w:rPr>
          <w:i/>
        </w:rPr>
        <w:t xml:space="preserve">Universal Journal of Educational Research</w:t>
      </w:r>
      <w:r>
        <w:t xml:space="preserve">.</w:t>
      </w:r>
      <w:r>
        <w:t xml:space="preserve"> </w:t>
      </w:r>
      <w:hyperlink xmlns:r="http://schemas.openxmlformats.org/officeDocument/2006/relationships" w:history="true" r:id="R691d19fdb17847da">
        <w:r>
          <w:rPr>
            <w:rStyle w:val="Hyperlink"/>
          </w:rPr>
          <w:t xml:space="preserve">https://doi.org/10.13189/ujer.2020.080346</w:t>
        </w:r>
      </w:hyperlink>
    </w:p>
    <w:p>
      <w:pPr>
        <w:tabs>
          <w:tab w:val="left" w:pos="454"/>
        </w:tabs>
        <w:spacing w:after="80"/>
        <w:ind w:left="454" w:hanging="454"/>
      </w:pPr>
      <w:r>
        <w:rPr>
          <w:rStyle w:val="Muted"/>
        </w:rPr>
        <w:t xml:space="preserve">4.</w:t>
      </w:r>
      <w:r>
        <w:tab/>
      </w:r>
      <w:r>
        <w:t xml:space="preserve">Emmanuel Kobina Mesi Edzie, Klenam Dzefi-Tettey, Philip Narteh Gorleku, </w:t>
      </w:r>
      <w:r>
        <w:rPr>
          <w:b/>
        </w:rPr>
        <w:t xml:space="preserve">James William Ampofo</w:t>
      </w:r>
      <w:r>
        <w:t xml:space="preserve">, Albert Dayor Piersson, Abdul Raman Asemah, Henry Kusodzi, Richard Ato Edzie</w:t>
      </w:r>
      <w:r>
        <w:t xml:space="preserve"> (2020). </w:t>
      </w:r>
      <w:r>
        <w:t xml:space="preserve">Perception of Ghanaian Primigravidas Undergoing Their First Antenatal Ultrasonography in Cape Coast.</w:t>
      </w:r>
      <w:r>
        <w:t xml:space="preserve"> </w:t>
      </w:r>
      <w:r>
        <w:rPr>
          <w:i/>
        </w:rPr>
        <w:t xml:space="preserve">Radiology Research and Practice</w:t>
      </w:r>
      <w:r>
        <w:t xml:space="preserve">.</w:t>
      </w:r>
      <w:r>
        <w:t xml:space="preserve"> </w:t>
      </w:r>
      <w:hyperlink xmlns:r="http://schemas.openxmlformats.org/officeDocument/2006/relationships" w:history="true" r:id="Ree0c60ff10054783">
        <w:r>
          <w:rPr>
            <w:rStyle w:val="Hyperlink"/>
          </w:rPr>
          <w:t xml:space="preserve">https://doi.org/10.1155/2020/4589120</w:t>
        </w:r>
      </w:hyperlink>
    </w:p>
    <w:sectPr>
      <w:footerReference xmlns:r="http://schemas.openxmlformats.org/officeDocument/2006/relationships" w:type="default" r:id="R9e97434bca08470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scholar.ucc.edu.gh/staff/01030e41-2ddc-4435-b989-c234c1dfca81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8fc8efe65cd4590" /><Relationship Type="http://schemas.openxmlformats.org/officeDocument/2006/relationships/hyperlink" Target="https://orcid.org/0000-0001-9900-2812" TargetMode="External" Id="Rb063f548f1fe4909" /><Relationship Type="http://schemas.openxmlformats.org/officeDocument/2006/relationships/hyperlink" Target="mailto:james.ampofo@ucc.edu.gh" TargetMode="External" Id="R9f88bb68c42744db" /><Relationship Type="http://schemas.openxmlformats.org/officeDocument/2006/relationships/hyperlink" Target="mailto:ampofo.jw@gmail.com" TargetMode="External" Id="R974f1a8e519a46ca" /><Relationship Type="http://schemas.openxmlformats.org/officeDocument/2006/relationships/hyperlink" Target="http://www.ucc.edu/" TargetMode="External" Id="R712fa3c7af9544ef" /><Relationship Type="http://schemas.openxmlformats.org/officeDocument/2006/relationships/hyperlink" Target="https://scholar.google.com/citations?user=NM1m8EkAAAAJ&amp;hl=en" TargetMode="External" Id="Rc00fccc986a340e1" /><Relationship Type="http://schemas.openxmlformats.org/officeDocument/2006/relationships/hyperlink" Target="https://scholar.ucc.edu.gh/staff/01030e41-2ddc-4435-b989-c234c1dfca81" TargetMode="External" Id="Re6d3b91699394fb6" /><Relationship Type="http://schemas.openxmlformats.org/officeDocument/2006/relationships/hyperlink" Target="https://doi.org/10.1016/j.jmir.2025.101981" TargetMode="External" Id="R8cd27f48b57e422d" /><Relationship Type="http://schemas.openxmlformats.org/officeDocument/2006/relationships/hyperlink" Target="https://doi.org/10.1155/2023/4704342" TargetMode="External" Id="R131dcd44481345e9" /><Relationship Type="http://schemas.openxmlformats.org/officeDocument/2006/relationships/hyperlink" Target="https://doi.org/10.13189/ujer.2020.080346" TargetMode="External" Id="R691d19fdb17847da" /><Relationship Type="http://schemas.openxmlformats.org/officeDocument/2006/relationships/hyperlink" Target="https://doi.org/10.1155/2020/4589120" TargetMode="External" Id="Ree0c60ff10054783" /><Relationship Type="http://schemas.openxmlformats.org/officeDocument/2006/relationships/footer" Target="/word/footer1.xml" Id="R9e97434bca084703" /></Relationships>
</file>