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7beb7c7d6e4cb6" /><Relationship Type="http://schemas.openxmlformats.org/package/2006/relationships/metadata/core-properties" Target="/package/services/metadata/core-properties/534bade053a64cc995bc78650857e10d.psmdcp" Id="Rd44e68ae97e049b6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Samuel Mensah</w:t>
      </w:r>
    </w:p>
    <w:p>
      <w:r>
        <w:rPr>
          <w:rStyle w:val="Muted"/>
          <w:sz w:val="22"/>
        </w:rPr>
        <w:t xml:space="preserve">Lecturer · Surgery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249889ea35674a8d">
        <w:r>
          <w:rPr>
            <w:rStyle w:val="Hyperlink"/>
            <w:sz w:val="18"/>
          </w:rPr>
          <w:t xml:space="preserve">0000-0002-0835-5450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2eae00fd6dd45f3">
        <w:r>
          <w:rPr>
            <w:rStyle w:val="Hyperlink"/>
            <w:sz w:val="18"/>
          </w:rPr>
          <w:t xml:space="preserve">scholar.google.com/citations?user=JpmicUMAAAAJ&amp;hl=en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e3683dd34224184">
        <w:r>
          <w:rPr>
            <w:rStyle w:val="Hyperlink"/>
            <w:sz w:val="18"/>
          </w:rPr>
          <w:t xml:space="preserve">scholar.ucc.edu.gh/staff/15428d80-b214-4fa5-a1e1-f8c244567f09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General Surgery · Breast and Gastrointestinal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Surgery · Oncology · Public Health, Environmental and Occupational Health · Economics and Econometrics · Emergency Medicine · Epidemiology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1,382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2.03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48 publications listed below, 2000–2026. Field-weighted impact is the mean over the 26 works scored for it; 1.00 is the world average for works of the same field, type and year. 4 of the 26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 Mensah</w:t>
      </w:r>
      <w:r>
        <w:t xml:space="preserve">, I Kyei, MO Adinku</w:t>
      </w:r>
      <w:r>
        <w:t xml:space="preserve"> (2026). </w:t>
      </w:r>
      <w:r>
        <w:t xml:space="preserve">Breast Cancer-Associated Emergencies at a Tertiary Hospital in Ghana: Breast Cancer-Associated Emergencies in Ghana.</w:t>
      </w:r>
      <w:r>
        <w:t xml:space="preserve"> </w:t>
      </w:r>
      <w:r>
        <w:rPr>
          <w:i/>
        </w:rPr>
        <w:t xml:space="preserve">Journal of Science and Technology (Ghana)</w:t>
      </w:r>
      <w:r>
        <w:t xml:space="preserve">.</w:t>
      </w:r>
      <w:r>
        <w:t xml:space="preserve"> </w:t>
      </w:r>
      <w:hyperlink xmlns:r="http://schemas.openxmlformats.org/officeDocument/2006/relationships" w:history="true" r:id="Rb57daf16c8764601">
        <w:r>
          <w:rPr>
            <w:rStyle w:val="Hyperlink"/>
          </w:rPr>
          <w:t xml:space="preserve">https://www.ajol.info/index.php/just/article/view/334681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Chukwuemeka Christian Aghasili, Reuben Laryea Odai, </w:t>
      </w:r>
      <w:r>
        <w:rPr>
          <w:b/>
        </w:rPr>
        <w:t xml:space="preserve">Samuel A. Mensah</w:t>
      </w:r>
      <w:r>
        <w:t xml:space="preserve">, Manfred Mate‐Kole, Nathaniel Eyiah, Timothy Kopah, Albert Orhin, Isaac Adjei Opoku, Ikponmwosa Jude Ogieuhi, Gregory I. Atafo, Martin E. Matsumura</w:t>
      </w:r>
      <w:r>
        <w:t xml:space="preserve"> (2026). </w:t>
      </w:r>
      <w:r>
        <w:t xml:space="preserve">Trends in Cardiovascular Mortality Associated With Systemic Connective Tissue Disorders in the United States: A 22‐Year Population‐Based National Analysis (1999–2020).</w:t>
      </w:r>
      <w:r>
        <w:t xml:space="preserve"> </w:t>
      </w:r>
      <w:r>
        <w:rPr>
          <w:i/>
        </w:rPr>
        <w:t xml:space="preserve">International Journal of Rheumatic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35b3a1f24bc448bf">
        <w:r>
          <w:rPr>
            <w:rStyle w:val="Hyperlink"/>
          </w:rPr>
          <w:t xml:space="preserve">https://doi.org/10.1111/1756-185x.70681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Kwabena Agbedinu, Sylvester Antwi, Livingstone Aduse-Poku, Patrick Kafui Akakpo, Harriet Larrious-Lartey, Valerie Ofori Aboah, </w:t>
      </w:r>
      <w:r>
        <w:rPr>
          <w:b/>
        </w:rPr>
        <w:t xml:space="preserve">Samuel Mensah</w:t>
      </w:r>
      <w:r>
        <w:t xml:space="preserve">, Veneranda Nyarko, Forster Amponsah-Manu, Josephine Nsaful and 11 others</w:t>
      </w:r>
      <w:r>
        <w:t xml:space="preserve"> (2025). </w:t>
      </w:r>
      <w:r>
        <w:t xml:space="preserve">A Scoping Review on Barriers to Cancer Diagnosis and Care in Low- and Middle-Income Countries.</w:t>
      </w:r>
      <w:r>
        <w:t xml:space="preserve"> </w:t>
      </w:r>
      <w:r>
        <w:rPr>
          <w:i/>
        </w:rPr>
        <w:t xml:space="preserve">Cancer Epidemiology Biomarkers &amp; Prevention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44b8a616f2b412c">
        <w:r>
          <w:rPr>
            <w:rStyle w:val="Hyperlink"/>
          </w:rPr>
          <w:t xml:space="preserve">https://doi.org/10.1158/1055-9965.epi-25-0120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S Mensah</w:t>
      </w:r>
      <w:r>
        <w:t xml:space="preserve"> (2025). </w:t>
      </w:r>
      <w:r>
        <w:t xml:space="preserve">A case of Plasmodium falciparum malaria presenting 13 years after leaving an endemic area.</w:t>
      </w:r>
      <w:r>
        <w:t xml:space="preserve"> </w:t>
      </w:r>
      <w:r>
        <w:rPr>
          <w:i/>
        </w:rPr>
        <w:t xml:space="preserve">Infectious Diseases</w:t>
      </w:r>
      <w:r>
        <w:t xml:space="preserve">.</w:t>
      </w:r>
      <w:r>
        <w:t xml:space="preserve"> </w:t>
      </w:r>
      <w:hyperlink xmlns:r="http://schemas.openxmlformats.org/officeDocument/2006/relationships" w:history="true" r:id="Rea8ca4a8b99047a9">
        <w:r>
          <w:rPr>
            <w:rStyle w:val="Hyperlink"/>
          </w:rPr>
          <w:t xml:space="preserve">https://doi.org/10.1080/23744235.2025.2505078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Samuel Mensah</w:t>
      </w:r>
      <w:r>
        <w:t xml:space="preserve">, Ishmael Kyei, Kwabena Agbedinu, Joshua Shiako, Dennis Afful Yorke, Adam Gyedu</w:t>
      </w:r>
      <w:r>
        <w:t xml:space="preserve"> (2025). </w:t>
      </w:r>
      <w:r>
        <w:t xml:space="preserve">Assessing Breast Cancer Diagnosis and Management in Ghana per the Global Breast Cancer Initiative Key Performance Indicators.</w:t>
      </w:r>
      <w:r>
        <w:t xml:space="preserve"> </w:t>
      </w:r>
      <w:r>
        <w:rPr>
          <w:i/>
        </w:rPr>
        <w:t xml:space="preserve">JCO Global Oncology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1d3187721774c12">
        <w:r>
          <w:rPr>
            <w:rStyle w:val="Hyperlink"/>
          </w:rPr>
          <w:t xml:space="preserve">https://doi.org/10.1200/go-24-00653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Samuel Mensah</w:t>
      </w:r>
      <w:r>
        <w:t xml:space="preserve">, Emmanuel G Imbeah, Samuel Mensah</w:t>
      </w:r>
      <w:r>
        <w:t xml:space="preserve"> (2025). </w:t>
      </w:r>
      <w:r>
        <w:t xml:space="preserve">Assessing the impact of improved pre-analytic tissue handling on immunohistochemistry and breast cancer subtypes in Ghana.</w:t>
      </w:r>
      <w:r>
        <w:t xml:space="preserve"> </w:t>
      </w:r>
      <w:r>
        <w:rPr>
          <w:i/>
        </w:rPr>
        <w:t xml:space="preserve">Cancer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c8310424d0284a18">
        <w:r>
          <w:rPr>
            <w:rStyle w:val="Hyperlink"/>
          </w:rPr>
          <w:t xml:space="preserve">https://aacrjournals.org/cancerres/article/85/8_Supplement_1/5927/760856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Samuel Mensah</w:t>
      </w:r>
      <w:r>
        <w:t xml:space="preserve">, Samuel Mensah</w:t>
      </w:r>
      <w:r>
        <w:t xml:space="preserve"> (2025). </w:t>
      </w:r>
      <w:r>
        <w:t xml:space="preserve">Barriers to cancer diagnosis and treatment among women in low-and low-middle-income countries.</w:t>
      </w:r>
      <w:r>
        <w:t xml:space="preserve"> </w:t>
      </w:r>
      <w:r>
        <w:rPr>
          <w:i/>
        </w:rPr>
        <w:t xml:space="preserve">Cancer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7268043870f46a3">
        <w:r>
          <w:rPr>
            <w:rStyle w:val="Hyperlink"/>
          </w:rPr>
          <w:t xml:space="preserve">https://aacrjournals.org/cancerres/article/85/8_Supplement_1/7113/760660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Samuel Gyasi Brenu, Kwabena Agbedinu, Joseph Yorke, Charles Kofi Dally, Michael Ofoe Adinku, Eileen Micah, Joshua Ayawin, Bright Oppong, Nyantakyi Adu-Darko, Isaac Okyere, </w:t>
      </w:r>
      <w:r>
        <w:rPr>
          <w:b/>
        </w:rPr>
        <w:t xml:space="preserve">Samuel Mensah</w:t>
      </w:r>
      <w:r>
        <w:t xml:space="preserve">, Jonathan Boakye-Yiadom, Prince Boadu Owusu, Theodora-Ann Fremponma Ellis, Afia Serwaa Bonsu, Dennis Afful Yorke, Tonnies Abeiku Buckman, Gifty Kwakye, Jonathan Laryea</w:t>
      </w:r>
      <w:r>
        <w:t xml:space="preserve"> (2025). </w:t>
      </w:r>
      <w:r>
        <w:t xml:space="preserve">Enhancing Colonoscopy Services in Ghana: A Comprehensive Assessment of Referral Indications and Endoscopic Findings in a Leading Tertiary Care Hospital.</w:t>
      </w:r>
      <w:r>
        <w:t xml:space="preserve"> </w:t>
      </w:r>
      <w:r>
        <w:rPr>
          <w:i/>
        </w:rPr>
        <w:t xml:space="preserve">Journal of the West African College of Surgeons</w:t>
      </w:r>
      <w:r>
        <w:t xml:space="preserve">.</w:t>
      </w:r>
      <w:r>
        <w:t xml:space="preserve"> </w:t>
      </w:r>
      <w:hyperlink xmlns:r="http://schemas.openxmlformats.org/officeDocument/2006/relationships" w:history="true" r:id="Rb546bf836d86493e">
        <w:r>
          <w:rPr>
            <w:rStyle w:val="Hyperlink"/>
          </w:rPr>
          <w:t xml:space="preserve">https://doi.org/10.4103/jwas.jwas_155_24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Sulemana Abdul-Latif, Joseph Yorke, Samuel Gyasi Brenu, Joseph Kwaku Oppong, Tonnies Abeku Buckman, Francis Somiah-Kwao Aitpillah, Jonathan Laryea, Gifty Kwakye, Michael Ofoe Adinku, Frank Enoch Gyamfi, … </w:t>
      </w:r>
      <w:r>
        <w:rPr>
          <w:b/>
        </w:rPr>
        <w:t xml:space="preserve">Samuel Mensah</w:t>
      </w:r>
      <w:r>
        <w:t xml:space="preserve"> and 14 others</w:t>
      </w:r>
      <w:r>
        <w:t xml:space="preserve"> (2025). </w:t>
      </w:r>
      <w:r>
        <w:t xml:space="preserve">Evaluating the efficacy of dilute povidone-iodine versus normal saline for preventing surgical site infections following appendectomy: a prospective observational study in Ghanaian tertiary hospital.</w:t>
      </w:r>
      <w:r>
        <w:t xml:space="preserve"> </w:t>
      </w:r>
      <w:r>
        <w:rPr>
          <w:i/>
        </w:rPr>
        <w:t xml:space="preserve">BMC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6bf3908a073a41ba">
        <w:r>
          <w:rPr>
            <w:rStyle w:val="Hyperlink"/>
          </w:rPr>
          <w:t xml:space="preserve">https://doi.org/10.1186/s12893-025-03088-0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Samuel Mensah</w:t>
      </w:r>
      <w:r>
        <w:t xml:space="preserve"> (2025). </w:t>
      </w:r>
      <w:r>
        <w:t xml:space="preserve">Global anaesthesia practice using inguinal hernia surgery as a tracer condition: a secondary analysis of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eed442ebcfa749d4">
        <w:r>
          <w:rPr>
            <w:rStyle w:val="Hyperlink"/>
          </w:rPr>
          <w:t xml:space="preserve">https://doi.org/10.1111/anae.16686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PATRICK A. KWAAH, EWURADJOA AYIREBI-ACQUAH, </w:t>
      </w:r>
      <w:r>
        <w:rPr>
          <w:b/>
        </w:rPr>
        <w:t xml:space="preserve">SAMUEL A. MENSAH</w:t>
      </w:r>
      <w:r>
        <w:t xml:space="preserve">, ABRAHAM CARBOO, RUTH A. AKYAA, GREGORY I. ATAFO, DIANA MENSAH, VICTOR AGBELEKUSI, AMA OWUSUAA KWAKYE, ADRIAN DASILVA-DEABREU, JIUN-RUEY HU</w:t>
      </w:r>
      <w:r>
        <w:t xml:space="preserve"> (2025). </w:t>
      </w:r>
      <w:r>
        <w:t xml:space="preserve">Impact of County-Level Social Disadvantage Indices on Heart Failure Hospitalizations in the United States.</w:t>
      </w:r>
      <w:r>
        <w:t xml:space="preserve"> </w:t>
      </w:r>
      <w:r>
        <w:rPr>
          <w:i/>
        </w:rPr>
        <w:t xml:space="preserve">Journal of Cardiac Failure - Intersections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11d1c65279a14eda">
        <w:r>
          <w:rPr>
            <w:rStyle w:val="Hyperlink"/>
          </w:rPr>
          <w:t xml:space="preserve">https://doi.org/10.1016/j.yjcafi.2025.10.006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Samuel Mensah</w:t>
      </w:r>
      <w:r>
        <w:t xml:space="preserve">, POM Maison</w:t>
      </w:r>
      <w:r>
        <w:t xml:space="preserve"> (2025). </w:t>
      </w:r>
      <w:r>
        <w:t xml:space="preserve">ORIGINAL: Burnout Without Borders: Exploring Burnout and the Validity of the Maslach Burnout Inventory Among Medical Students Across Four Countries in Africa: West Afr J Med ….</w:t>
      </w:r>
      <w:r>
        <w:t xml:space="preserve"> </w:t>
      </w:r>
      <w:r>
        <w:rPr>
          <w:i/>
        </w:rPr>
        <w:t xml:space="preserve">West Africa Journal of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bd7b1bb39f5148ee">
        <w:r>
          <w:rPr>
            <w:rStyle w:val="Hyperlink"/>
          </w:rPr>
          <w:t xml:space="preserve">https://wajmed.com/index.php/wajmed/article/view/1209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Abass Shaibu Danbaki, Christian Opoku Asamoah, Gideon Okyere Mensah, Bruce Tsri, Tamara D. Busch, Fareed Kow Nanse Arthur, Ishmael Kyei, Lawrence Kobina Blay, </w:t>
      </w:r>
      <w:r>
        <w:rPr>
          <w:b/>
        </w:rPr>
        <w:t xml:space="preserve">Samuel Mensah</w:t>
      </w:r>
      <w:r>
        <w:t xml:space="preserve">, Adebowale A. Adeyemo, Azeez Butali, Peter Donkor, Lord Jephthah Joojo Gowans</w:t>
      </w:r>
      <w:r>
        <w:t xml:space="preserve"> (2025). </w:t>
      </w:r>
      <w:r>
        <w:t xml:space="preserve">Pathogenic FANCC Variants Are Associated with Accessory Breasts in a Sub-Saharan African Multiplex Family.</w:t>
      </w:r>
      <w:r>
        <w:t xml:space="preserve"> </w:t>
      </w:r>
      <w:r>
        <w:rPr>
          <w:i/>
        </w:rPr>
        <w:t xml:space="preserve">Current Issues in Molecular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ac6d406c1244e39">
        <w:r>
          <w:rPr>
            <w:rStyle w:val="Hyperlink"/>
          </w:rPr>
          <w:t xml:space="preserve">https://doi.org/10.3390/cimb47110875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Adam Gyedu, Frank Nketiah Boakye, </w:t>
      </w:r>
      <w:r>
        <w:rPr>
          <w:b/>
        </w:rPr>
        <w:t xml:space="preserve">Samuel Mensah</w:t>
      </w:r>
      <w:r>
        <w:t xml:space="preserve">, Peter Donkor, Charles Mock</w:t>
      </w:r>
      <w:r>
        <w:t xml:space="preserve"> (2025). </w:t>
      </w:r>
      <w:r>
        <w:t xml:space="preserve">Traumatic Brain Injury Care and Use of a Standardized Trauma Intake Form in Ghana.</w:t>
      </w:r>
      <w:r>
        <w:t xml:space="preserve"> </w:t>
      </w:r>
      <w:r>
        <w:rPr>
          <w:i/>
        </w:rPr>
        <w:t xml:space="preserve">Journal of Surgical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64e8f344902e459b">
        <w:r>
          <w:rPr>
            <w:rStyle w:val="Hyperlink"/>
          </w:rPr>
          <w:t xml:space="preserve">https://doi.org/10.1016/j.jss.2025.11.022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Ishmael Kyei, </w:t>
      </w:r>
      <w:r>
        <w:rPr>
          <w:b/>
        </w:rPr>
        <w:t xml:space="preserve">Samuel Mensah</w:t>
      </w:r>
      <w:r>
        <w:t xml:space="preserve">, Joshua Tei Shiako, Emmanuel Owusu-Ansah, Christopher Aboah, Joseph Yorke</w:t>
      </w:r>
      <w:r>
        <w:t xml:space="preserve"> (2025). </w:t>
      </w:r>
      <w:r>
        <w:t xml:space="preserve">Urachal cyst: a rare cause of an abdominal mass in a Ghanaian adult female: a case report.</w:t>
      </w:r>
      <w:r>
        <w:t xml:space="preserve"> </w:t>
      </w:r>
      <w:r>
        <w:rPr>
          <w:i/>
        </w:rPr>
        <w:t xml:space="preserve">Journal of Surgical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a3cb05e39bf4746">
        <w:r>
          <w:rPr>
            <w:rStyle w:val="Hyperlink"/>
          </w:rPr>
          <w:t xml:space="preserve">https://doi.org/10.1093/jscr/rjaf356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Samuel Mensah</w:t>
      </w:r>
      <w:r>
        <w:t xml:space="preserve">, Patrick K Akakpo, Samuel Mensah</w:t>
      </w:r>
      <w:r>
        <w:t xml:space="preserve"> (2025). </w:t>
      </w:r>
      <w:r>
        <w:t xml:space="preserve">Variation in breast cancer molecular sub-types prevalence among ethnic groups within Ghana and implication for tumor biologic studies among African-Americans.</w:t>
      </w:r>
      <w:r>
        <w:t xml:space="preserve"> </w:t>
      </w:r>
      <w:r>
        <w:rPr>
          <w:i/>
        </w:rPr>
        <w:t xml:space="preserve">Cancer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f11c1067d194f9d">
        <w:r>
          <w:rPr>
            <w:rStyle w:val="Hyperlink"/>
          </w:rPr>
          <w:t xml:space="preserve">https://aacrjournals.org/cancerres/article/85/8_Supplement_1/7104/760669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Samuel Mensah</w:t>
      </w:r>
      <w:r>
        <w:t xml:space="preserve"> (2024). </w:t>
      </w:r>
      <w:r>
        <w:t xml:space="preserve">Access to and quality of elective care: a prospective cohort study using hernia surgery as a tracer condition in 83 countries.</w:t>
      </w:r>
      <w:r>
        <w:t xml:space="preserve"> </w:t>
      </w:r>
      <w:r>
        <w:rPr>
          <w:i/>
        </w:rPr>
        <w:t xml:space="preserve">The Lancet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9966f8fcdbb84187">
        <w:r>
          <w:rPr>
            <w:rStyle w:val="Hyperlink"/>
          </w:rPr>
          <w:t xml:space="preserve">https://www.thelancet.com/journals/langlo/article/PIIS2214-109X(24)00142-6/fulltext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Adam Gyedu, Forster Amponsah‐Manu, </w:t>
      </w:r>
      <w:r>
        <w:rPr>
          <w:b/>
        </w:rPr>
        <w:t xml:space="preserve">Samuel Mensah</w:t>
      </w:r>
      <w:r>
        <w:t xml:space="preserve">, Peter Donkor, Charles Mock</w:t>
      </w:r>
      <w:r>
        <w:t xml:space="preserve"> (2024). </w:t>
      </w:r>
      <w:r>
        <w:t xml:space="preserve">An evaluation of the Hawthorne effect in a clinical trial of trauma care in Ghana.</w:t>
      </w:r>
      <w:r>
        <w:t xml:space="preserve"> </w:t>
      </w:r>
      <w:r>
        <w:rPr>
          <w:i/>
        </w:rPr>
        <w:t xml:space="preserve">World Journal of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aad3f0b4879d4fb6">
        <w:r>
          <w:rPr>
            <w:rStyle w:val="Hyperlink"/>
          </w:rPr>
          <w:t xml:space="preserve">https://doi.org/10.1002/wjs.12410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Adam Gyedu, </w:t>
      </w:r>
      <w:r>
        <w:rPr>
          <w:b/>
        </w:rPr>
        <w:t xml:space="preserve">Samuel Mensah</w:t>
      </w:r>
      <w:r>
        <w:t xml:space="preserve"> (2024). </w:t>
      </w:r>
      <w:r>
        <w:t xml:space="preserve">Call on the academic publishing industry to provide equitable access to their journals.</w:t>
      </w:r>
      <w:r>
        <w:t xml:space="preserve"> </w:t>
      </w:r>
      <w:r>
        <w:rPr>
          <w:i/>
        </w:rPr>
        <w:t xml:space="preserve">Trauma Surgery &amp; Acute Care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b993899ce3ba4097">
        <w:r>
          <w:rPr>
            <w:rStyle w:val="Hyperlink"/>
          </w:rPr>
          <w:t xml:space="preserve">https://doi.org/10.1136/tsaco-2024-001361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Samuel Mensah</w:t>
      </w:r>
      <w:r>
        <w:t xml:space="preserve"> (2024). </w:t>
      </w:r>
      <w:r>
        <w:t xml:space="preserve">Microbiology testing capacity and antimicrobial drug resistance in surgical-site infections: a post-hoc, prospective, secondary analysis of the FALCON randomised trial in seven ….</w:t>
      </w:r>
      <w:r>
        <w:t xml:space="preserve"> </w:t>
      </w:r>
      <w:r>
        <w:rPr>
          <w:i/>
        </w:rPr>
        <w:t xml:space="preserve">The Lancet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29c6030d2f374acb">
        <w:r>
          <w:rPr>
            <w:rStyle w:val="Hyperlink"/>
          </w:rPr>
          <w:t xml:space="preserve">https://www.thelancet.com/journals/langlo/article/PIIS2214-109X(24)00330-9/fulltext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Nuhu N Naabo, Raymond S Maalman, Aishah F Adamu, Mohammed N Naabo, </w:t>
      </w:r>
      <w:r>
        <w:rPr>
          <w:b/>
        </w:rPr>
        <w:t xml:space="preserve">Samuel Mensah</w:t>
      </w:r>
      <w:r>
        <w:t xml:space="preserve"> (2024). </w:t>
      </w:r>
      <w:r>
        <w:t xml:space="preserve">Persistent ascending mesocolon: an unexpected content in a giant and complex paraumbilical hernia of a 48-year-old obese woman.</w:t>
      </w:r>
      <w:r>
        <w:t xml:space="preserve"> </w:t>
      </w:r>
      <w:r>
        <w:rPr>
          <w:i/>
        </w:rPr>
        <w:t xml:space="preserve">Journal of Surgical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b4c0acc962d467f">
        <w:r>
          <w:rPr>
            <w:rStyle w:val="Hyperlink"/>
          </w:rPr>
          <w:t xml:space="preserve">https://doi.org/10.1093/jscr/rjae834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Samuel Mensah</w:t>
      </w:r>
      <w:r>
        <w:t xml:space="preserve"> (2024). </w:t>
      </w:r>
      <w:r>
        <w:t xml:space="preserve">Routine sterile glove and instrument change at the time of abdominal wound closure to prevent surgical site infection (ChEETAh): a model-based cost-effectiveness analysis of a ….</w:t>
      </w:r>
      <w:r>
        <w:t xml:space="preserve"> </w:t>
      </w:r>
      <w:r>
        <w:rPr>
          <w:i/>
        </w:rPr>
        <w:t xml:space="preserve">The Lancet Global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1a4f4ef27ab4c64">
        <w:r>
          <w:rPr>
            <w:rStyle w:val="Hyperlink"/>
          </w:rPr>
          <w:t xml:space="preserve">https://www.thelancet.com/journals/langlo/article/PIIS2214-109X(23)00538-7/fulltext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Joseph Yorke, Samuel Gyasi Brenu, Ronald Awoonor-Williams, Stephen Tabiri, Anwar Sadat Seidu, Francis Akwaw Yamoah, Joseph Akpaloo, Edmund Muonir Der, Ernest Adjei, Isaac Okyere, … </w:t>
      </w:r>
      <w:r>
        <w:rPr>
          <w:b/>
        </w:rPr>
        <w:t xml:space="preserve">Samuel Mensah</w:t>
      </w:r>
      <w:r>
        <w:t xml:space="preserve"> and 14 others</w:t>
      </w:r>
      <w:r>
        <w:t xml:space="preserve"> (2023). </w:t>
      </w:r>
      <w:r>
        <w:t xml:space="preserve">A gist on an obscure neoplasm in Ghana: gastrointestinal stromal tumours.</w:t>
      </w:r>
      <w:r>
        <w:t xml:space="preserve"> </w:t>
      </w:r>
      <w:r>
        <w:rPr>
          <w:i/>
        </w:rPr>
        <w:t xml:space="preserve">BMC Research Notes</w:t>
      </w:r>
      <w:r>
        <w:t xml:space="preserve">.</w:t>
      </w:r>
      <w:r>
        <w:t xml:space="preserve"> </w:t>
      </w:r>
      <w:hyperlink xmlns:r="http://schemas.openxmlformats.org/officeDocument/2006/relationships" w:history="true" r:id="Rc6566397b4604bb3">
        <w:r>
          <w:rPr>
            <w:rStyle w:val="Hyperlink"/>
          </w:rPr>
          <w:t xml:space="preserve">https://doi.org/10.1186/s13104-023-06593-8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Patrick Kafui Akakpo, Emmanuel Gustav Imbeah, Lawrence Edusei, Simon Naporo, Kofi Ulzen-Appiah, Joe Nat Clegg-Lamptey, Florence Dedey, Josephine Nsaful, Nelson Affram, Beatrice Wiafe, </w:t>
      </w:r>
      <w:r>
        <w:rPr>
          <w:b/>
        </w:rPr>
        <w:t xml:space="preserve">Samuel Mensah</w:t>
      </w:r>
      <w:r>
        <w:t xml:space="preserve">, Michael Nortey, Mohammed Sheriff, Forster Amponsah-Manu, Kwabena Agbedinu, Evelyn Mawunyo Jiagge</w:t>
      </w:r>
      <w:r>
        <w:t xml:space="preserve"> (2023). </w:t>
      </w:r>
      <w:r>
        <w:t xml:space="preserve">Clinicopathologic characteristics of early-onset breast cancer: a comparative analysis of cases from across Ghana.</w:t>
      </w:r>
      <w:r>
        <w:t xml:space="preserve"> </w:t>
      </w:r>
      <w:r>
        <w:rPr>
          <w:i/>
        </w:rPr>
        <w:t xml:space="preserve">BMC Women s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58e636df927749e5">
        <w:r>
          <w:rPr>
            <w:rStyle w:val="Hyperlink"/>
          </w:rPr>
          <w:t xml:space="preserve">https://doi.org/10.1186/s12905-022-02142-w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Samuel Mensah</w:t>
      </w:r>
      <w:r>
        <w:t xml:space="preserve">, Ishmael Kyei, Collins Kokuro, Collins Afriyie, Michael Nortey, Ernest Agyei</w:t>
      </w:r>
      <w:r>
        <w:t xml:space="preserve"> (2023). </w:t>
      </w:r>
      <w:r>
        <w:t xml:space="preserve">C‐kit‐negative transmural gastrointestinal stromal tumor in the stomach: A rare case of upper GI bleeding in Ghana.</w:t>
      </w:r>
      <w:r>
        <w:t xml:space="preserve"> </w:t>
      </w:r>
      <w:r>
        <w:rPr>
          <w:i/>
        </w:rPr>
        <w:t xml:space="preserve">Clinical Case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3c9c20f2dc0f4665">
        <w:r>
          <w:rPr>
            <w:rStyle w:val="Hyperlink"/>
          </w:rPr>
          <w:t xml:space="preserve">https://doi.org/10.1002/ccr3.6906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Attahir Babaji Abubakar, Mansur Muhammad, </w:t>
      </w:r>
      <w:r>
        <w:rPr>
          <w:b/>
        </w:rPr>
        <w:t xml:space="preserve">Samuel Mensah</w:t>
      </w:r>
      <w:r>
        <w:t xml:space="preserve"> (2023). </w:t>
      </w:r>
      <w:r>
        <w:t xml:space="preserve">Response of fiscal efforts to oil price dynamics.</w:t>
      </w:r>
      <w:r>
        <w:t xml:space="preserve"> </w:t>
      </w:r>
      <w:r>
        <w:rPr>
          <w:i/>
        </w:rPr>
        <w:t xml:space="preserve">Resources Policy</w:t>
      </w:r>
      <w:r>
        <w:t xml:space="preserve">.</w:t>
      </w:r>
      <w:r>
        <w:t xml:space="preserve"> </w:t>
      </w:r>
      <w:hyperlink xmlns:r="http://schemas.openxmlformats.org/officeDocument/2006/relationships" w:history="true" r:id="Ra4f16b5af56f4dab">
        <w:r>
          <w:rPr>
            <w:rStyle w:val="Hyperlink"/>
          </w:rPr>
          <w:t xml:space="preserve">https://doi.org/10.1016/j.resourpol.2023.103353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S. Mensah</w:t>
      </w:r>
      <w:r>
        <w:t xml:space="preserve">, P. Maison, M. Morna, S. Cobbold, A.A. Duah, S. Debrah, R.A. Ganiyu</w:t>
      </w:r>
      <w:r>
        <w:t xml:space="preserve"> (2022). </w:t>
      </w:r>
      <w:r>
        <w:t xml:space="preserve">A Retrospective Review Of Lower Limb Cellulitis In A Regional Hospital In Ghana.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2df1afeeef984757">
        <w:r>
          <w:rPr>
            <w:rStyle w:val="Hyperlink"/>
          </w:rPr>
          <w:t xml:space="preserve">https://doi.org/10.60014/pmjg.v8i2.207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Samuel Mensah</w:t>
      </w:r>
      <w:r>
        <w:t xml:space="preserve"> (2022). </w:t>
      </w:r>
      <w:r>
        <w:t xml:space="preserve">Elective surgery system strengthening: development, measurement, and validation of the surgical preparedness index across 1632 hospitals in 119 countries.</w:t>
      </w:r>
      <w:r>
        <w:t xml:space="preserve"> </w:t>
      </w:r>
      <w:r>
        <w:rPr>
          <w:i/>
        </w:rPr>
        <w:t xml:space="preserve">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03873238537445fe">
        <w:r>
          <w:rPr>
            <w:rStyle w:val="Hyperlink"/>
          </w:rPr>
          <w:t xml:space="preserve">https://www.thelancet.com/journals/lancet/article/PIIS0140-6736(22)01846-3/fulltext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S Mensah</w:t>
      </w:r>
      <w:r>
        <w:t xml:space="preserve"> (2022). </w:t>
      </w:r>
      <w:r>
        <w:t xml:space="preserve">IMPACT OF BANKâ€™ S CORPORATE SOCIAL RESPONSIBILITIES ON CUSTOMER BUYING ATTITUDE: THE CASE OF GHANAIAN UNIVERSAL BANKS.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c4334cffb604f5a">
        <w:r>
          <w:rPr>
            <w:rStyle w:val="Hyperlink"/>
          </w:rPr>
          <w:t xml:space="preserve">https://www.udsijd.org/index.php/udsijd/article/view/516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rPr>
          <w:b/>
        </w:rPr>
        <w:t xml:space="preserve">Samuel Mensah</w:t>
      </w:r>
      <w:r>
        <w:t xml:space="preserve"> (2022). </w:t>
      </w:r>
      <w:r>
        <w:t xml:space="preserve">Routine sterile glove and instrument change at the time of abdominal wound closure to prevent surgical site infection (ChEETAh): a pragmatic, cluster-randomised trial in seven ….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d0f2600e9d294b64">
        <w:r>
          <w:rPr>
            <w:rStyle w:val="Hyperlink"/>
          </w:rPr>
          <w:t xml:space="preserve">https://www.thelancet.com/article/S0140-6736(22)01884-0/fulltext?ref%5C%5Cx3dgyoedu.org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Samuel Mensah</w:t>
      </w:r>
      <w:r>
        <w:t xml:space="preserve"> (2022). </w:t>
      </w:r>
      <w:r>
        <w:t xml:space="preserve">SARS-CoV-2 infection and venous thromboembolism after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e552522178904a68">
        <w:r>
          <w:rPr>
            <w:rStyle w:val="Hyperlink"/>
          </w:rPr>
          <w:t xml:space="preserve">https://doi.org/10.1111/anae.15563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Isaac Okyere, </w:t>
      </w:r>
      <w:r>
        <w:rPr>
          <w:b/>
        </w:rPr>
        <w:t xml:space="preserve">Samuel Mensah</w:t>
      </w:r>
      <w:r>
        <w:t xml:space="preserve">, Sanjeev Singh, Perditer Okyere, Ishmael Kyei, Samuel Gyasi Brenu</w:t>
      </w:r>
      <w:r>
        <w:t xml:space="preserve"> (2022). </w:t>
      </w:r>
      <w:r>
        <w:t xml:space="preserve">Surgical management of traumatic diaphragmatic rupture: ten-year experience in a Teaching Hospital in Ghana.</w:t>
      </w:r>
      <w:r>
        <w:t xml:space="preserve"> </w:t>
      </w:r>
      <w:r>
        <w:rPr>
          <w:i/>
        </w:rPr>
        <w:t xml:space="preserve">Polish Journal of Cardio-Thoracic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ce28b434dea34c89">
        <w:r>
          <w:rPr>
            <w:rStyle w:val="Hyperlink"/>
          </w:rPr>
          <w:t xml:space="preserve">https://doi.org/10.5114/kitp.2022.114552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Evans Kulu, </w:t>
      </w:r>
      <w:r>
        <w:rPr>
          <w:b/>
        </w:rPr>
        <w:t xml:space="preserve">Samuel Mensah</w:t>
      </w:r>
      <w:r>
        <w:t xml:space="preserve">, Prince Mike Sena</w:t>
      </w:r>
      <w:r>
        <w:t xml:space="preserve"> (2021). </w:t>
      </w:r>
      <w:r>
        <w:t xml:space="preserve">Effects of foreign direct investment on economic growth in Ghana: the role of institutions.</w:t>
      </w:r>
      <w:r>
        <w:t xml:space="preserve"> </w:t>
      </w:r>
      <w:r>
        <w:rPr>
          <w:i/>
        </w:rPr>
        <w:t xml:space="preserve">Economics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1c2c403e82e4a54">
        <w:r>
          <w:rPr>
            <w:rStyle w:val="Hyperlink"/>
          </w:rPr>
          <w:t xml:space="preserve">https://doi.org/10.21511/ed.20(1).2021.03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Samuel Mensah</w:t>
      </w:r>
      <w:r>
        <w:t xml:space="preserve"> (2021). </w:t>
      </w:r>
      <w:r>
        <w:t xml:space="preserve">Effects of pre‐operative isolation on postoperative pulmonary complications after elective surgery: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b5fc109b866049cf">
        <w:r>
          <w:rPr>
            <w:rStyle w:val="Hyperlink"/>
          </w:rPr>
          <w:t xml:space="preserve">https://doi.org/10.1111/anae.15560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Samuel Mensah</w:t>
      </w:r>
      <w:r>
        <w:t xml:space="preserve">, Adesoji O Ademuyiwa, Pollyanna Hardy, Emmy Runigamugabo, Pierre Sodonougbo, Hulrich Behanzin, Sosthène Kangni, Gérard Agboton, Luke Aniakwo Adagrah, Esther Adjei-Acquah and 90 others</w:t>
      </w:r>
      <w:r>
        <w:t xml:space="preserve"> (2021). </w:t>
      </w:r>
      <w:r>
        <w:t xml:space="preserve">Reducing surgical site infections in low-income and middle-income countries (FALCON): a pragmatic, multicentre, stratified, randomised controlled trial.</w:t>
      </w:r>
      <w:r>
        <w:t xml:space="preserve"> </w:t>
      </w:r>
      <w:r>
        <w:rPr>
          <w:i/>
        </w:rPr>
        <w:t xml:space="preserve">The Lancet</w:t>
      </w:r>
      <w:r>
        <w:t xml:space="preserve">.</w:t>
      </w:r>
      <w:r>
        <w:t xml:space="preserve"> </w:t>
      </w:r>
      <w:hyperlink xmlns:r="http://schemas.openxmlformats.org/officeDocument/2006/relationships" w:history="true" r:id="R7aafa91dbc6a46c9">
        <w:r>
          <w:rPr>
            <w:rStyle w:val="Hyperlink"/>
          </w:rPr>
          <w:t xml:space="preserve">https://doi.org/10.1016/s0140-6736(21)01548-8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Samuel Mensah</w:t>
      </w:r>
      <w:r>
        <w:t xml:space="preserve"> (2021). </w:t>
      </w:r>
      <w:r>
        <w:t xml:space="preserve">Timing of surgery following SARS‐CoV‐2 infection: an international prospective cohort study.</w:t>
      </w:r>
      <w:r>
        <w:t xml:space="preserve"> </w:t>
      </w:r>
      <w:r>
        <w:rPr>
          <w:i/>
        </w:rPr>
        <w:t xml:space="preserve">Anaesthesia</w:t>
      </w:r>
      <w:r>
        <w:t xml:space="preserve">.</w:t>
      </w:r>
      <w:r>
        <w:t xml:space="preserve"> </w:t>
      </w:r>
      <w:hyperlink xmlns:r="http://schemas.openxmlformats.org/officeDocument/2006/relationships" w:history="true" r:id="Rce4b04bb37eb458b">
        <w:r>
          <w:rPr>
            <w:rStyle w:val="Hyperlink"/>
          </w:rPr>
          <w:t xml:space="preserve">https://doi.org/10.1111/anae.15458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Patrick Opoku Manu Maison, Ikili Yahaya, </w:t>
      </w:r>
      <w:r>
        <w:rPr>
          <w:b/>
        </w:rPr>
        <w:t xml:space="preserve">Samuel Mensah</w:t>
      </w:r>
      <w:r>
        <w:t xml:space="preserve">, Cosmos Apraku, Elizabeth Egyir</w:t>
      </w:r>
      <w:r>
        <w:t xml:space="preserve"> (2020). </w:t>
      </w:r>
      <w:r>
        <w:t xml:space="preserve">An assessment of the training and practice of circumcision by medical circumcisers in Ghana.</w:t>
      </w:r>
      <w:r>
        <w:t xml:space="preserve"> </w:t>
      </w:r>
      <w:r>
        <w:rPr>
          <w:i/>
        </w:rPr>
        <w:t xml:space="preserve">African Journal of 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9f01df953a74cc7">
        <w:r>
          <w:rPr>
            <w:rStyle w:val="Hyperlink"/>
          </w:rPr>
          <w:t xml:space="preserve">https://doi.org/10.1186/s12301-020-00042-9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Samuel Mensah</w:t>
      </w:r>
      <w:r>
        <w:t xml:space="preserve">, Patrick Opoku Manu Maison, Ishmael Kyei, George Adjei Adjei, Martin T. Morna, Samuel Debrah, Ganiyu A. Rahman</w:t>
      </w:r>
      <w:r>
        <w:t xml:space="preserve"> (2020). </w:t>
      </w:r>
      <w:r>
        <w:t xml:space="preserve">Evaluation of External Abdominal Wall Hernia Surgery in a Secondary Level Facility in Kumasi, Ghana.</w:t>
      </w:r>
      <w:r>
        <w:t xml:space="preserve"> </w:t>
      </w:r>
      <w:r>
        <w:rPr>
          <w:i/>
        </w:rPr>
        <w:t xml:space="preserve">Journal of Advances in Medicine and Medical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87f72c30e5247f5">
        <w:r>
          <w:rPr>
            <w:rStyle w:val="Hyperlink"/>
          </w:rPr>
          <w:t xml:space="preserve">https://doi.org/10.9734/jammr/2020/v32i1130524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S Mensah</w:t>
      </w:r>
      <w:r>
        <w:t xml:space="preserve">, P Maison, S Debrah</w:t>
      </w:r>
      <w:r>
        <w:t xml:space="preserve"> (2019). </w:t>
      </w:r>
      <w:r>
        <w:t xml:space="preserve">A Retrospective Review Of Lower Limb Cellulitis In A Regional Hospital In Ghana.</w:t>
      </w:r>
      <w:r>
        <w:t xml:space="preserve"> </w:t>
      </w:r>
      <w:r>
        <w:rPr>
          <w:i/>
        </w:rPr>
        <w:t xml:space="preserve">Postgraduate Medical Journal of Ghana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S Mensah</w:t>
      </w:r>
      <w:r>
        <w:t xml:space="preserve">, P Maison, S Debrah</w:t>
      </w:r>
      <w:r>
        <w:t xml:space="preserve"> (2019). </w:t>
      </w:r>
      <w:r>
        <w:t xml:space="preserve">A retrospective study of lower limb cellulitis in a regional hospital in Ghana.</w:t>
      </w:r>
      <w:r>
        <w:t xml:space="preserve"> </w:t>
      </w:r>
      <w:r>
        <w:rPr>
          <w:i/>
        </w:rPr>
        <w:t xml:space="preserve">Postgrad. Med. J.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8389c60071ba4c4b">
        <w:r>
          <w:rPr>
            <w:rStyle w:val="Hyperlink"/>
          </w:rPr>
          <w:t xml:space="preserve">https://pesquisa.bvsalud.org/portal/resource/pt/biblio-1268729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S Mensah</w:t>
      </w:r>
      <w:r>
        <w:t xml:space="preserve">, J Dogbe, I Kyei, V Paintsil</w:t>
      </w:r>
      <w:r>
        <w:t xml:space="preserve"> (2015). </w:t>
      </w:r>
      <w:r>
        <w:t xml:space="preserve">Determinants of late presentation and histologic types of breast cancer in women presenting at a Teaching Hospital in Kumasi.</w:t>
      </w:r>
      <w:r>
        <w:t xml:space="preserve"> </w:t>
      </w:r>
      <w:r>
        <w:rPr>
          <w:i/>
        </w:rPr>
        <w:t xml:space="preserve">Ghana. J Cancer Prev Curr Res</w:t>
      </w:r>
      <w:r>
        <w:t xml:space="preserve">.</w:t>
      </w:r>
      <w:r>
        <w:t xml:space="preserve"> </w:t>
      </w:r>
      <w:hyperlink xmlns:r="http://schemas.openxmlformats.org/officeDocument/2006/relationships" w:history="true" r:id="R479c4e417d234023">
        <w:r>
          <w:rPr>
            <w:rStyle w:val="Hyperlink"/>
          </w:rPr>
          <w:t xml:space="preserve">https://www.researchgate.net/profile/Ishmael-Kyei/publication/304263528_Determinants_of_Late_Presentation_and_Histologic_types_of_Breast_Cancer_in_Women_Presenting_at_a_Teaching_Hospital_in_Kumasi_Ghana/links/588e8b6245851567c93f62dc/Determinants-of-Late-Presentation-and-Histologic-types-of-Breast-Cancer-in-Women-Presenting-at-a-Teaching-Hospital-in-Kumasi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Dennis O. Laryea, Baffour Awuah, Yaw A. Amoako, </w:t>
      </w:r>
      <w:r>
        <w:rPr>
          <w:b/>
        </w:rPr>
        <w:t xml:space="preserve">Samuel Mensah</w:t>
      </w:r>
      <w:r>
        <w:t xml:space="preserve">, Fred K. Awittor</w:t>
      </w:r>
      <w:r>
        <w:t xml:space="preserve"> (2015). </w:t>
      </w:r>
      <w:r>
        <w:t xml:space="preserve">Follow-up of Breast Cancer Patients in Ghana: Challenges to Community-based Surveillance.</w:t>
      </w:r>
      <w:r>
        <w:t xml:space="preserve"> </w:t>
      </w:r>
      <w:r>
        <w:rPr>
          <w:i/>
        </w:rPr>
        <w:t xml:space="preserve">Online Journal of Public Health Informatics</w:t>
      </w:r>
      <w:r>
        <w:t xml:space="preserve">.</w:t>
      </w:r>
      <w:r>
        <w:t xml:space="preserve"> </w:t>
      </w:r>
      <w:hyperlink xmlns:r="http://schemas.openxmlformats.org/officeDocument/2006/relationships" w:history="true" r:id="R231245ad4df5426c">
        <w:r>
          <w:rPr>
            <w:rStyle w:val="Hyperlink"/>
          </w:rPr>
          <w:t xml:space="preserve">https://doi.org/10.5210/ojphi.v7i1.5808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t xml:space="preserve">Michael Ohene‐Yeboah, Jessica H. Beard, Benjamin Frimpong‐Twumasi, Adofo Koranteng, </w:t>
      </w:r>
      <w:r>
        <w:rPr>
          <w:b/>
        </w:rPr>
        <w:t xml:space="preserve">Samuel Mensah</w:t>
      </w:r>
      <w:r>
        <w:t xml:space="preserve"> (2015). </w:t>
      </w:r>
      <w:r>
        <w:t xml:space="preserve">Prevalence of Inguinal Hernia in Adult Men in the Ashanti Region of Ghana.</w:t>
      </w:r>
      <w:r>
        <w:t xml:space="preserve"> </w:t>
      </w:r>
      <w:r>
        <w:rPr>
          <w:i/>
        </w:rPr>
        <w:t xml:space="preserve">World Journal of Surgery</w:t>
      </w:r>
      <w:r>
        <w:t xml:space="preserve">.</w:t>
      </w:r>
      <w:r>
        <w:t xml:space="preserve"> </w:t>
      </w:r>
      <w:hyperlink xmlns:r="http://schemas.openxmlformats.org/officeDocument/2006/relationships" w:history="true" r:id="R32db0aede2184aa3">
        <w:r>
          <w:rPr>
            <w:rStyle w:val="Hyperlink"/>
          </w:rPr>
          <w:t xml:space="preserve">https://doi.org/10.1007/s00268-015-3335-7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Samuel Mensah</w:t>
      </w:r>
      <w:r>
        <w:t xml:space="preserve"> (2015). </w:t>
      </w:r>
      <w:r>
        <w:t xml:space="preserve">The Scope of Non-Trauma Lower Limb Amputations at the Komfo Anokye Teaching Hospital, Kumasi-Ghana.</w:t>
      </w:r>
      <w:r>
        <w:t xml:space="preserve"> </w:t>
      </w:r>
      <w:r>
        <w:rPr>
          <w:i/>
        </w:rPr>
        <w:t xml:space="preserve">MOJ Orthopedics &amp; Rheumatology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4a0819bf2c946f9">
        <w:r>
          <w:rPr>
            <w:rStyle w:val="Hyperlink"/>
          </w:rPr>
          <w:t xml:space="preserve">https://doi.org/10.15406/mojor.2015.03.00108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rPr>
          <w:b/>
        </w:rPr>
        <w:t xml:space="preserve">S Mensah</w:t>
      </w:r>
      <w:r>
        <w:t xml:space="preserve"> (2014). </w:t>
      </w:r>
      <w:r>
        <w:t xml:space="preserve">The spawning pattern, length-weight relationship and condition factor of elephant fish, Mormyrus rume from the Bontanga reservoir, Ghana.</w:t>
      </w:r>
      <w:r>
        <w:t xml:space="preserve"> </w:t>
      </w:r>
      <w:r>
        <w:rPr>
          <w:i/>
        </w:rPr>
        <w:t xml:space="preserve">International Journal of Fisheries and Aquatic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3263b962892b48fc">
        <w:r>
          <w:rPr>
            <w:rStyle w:val="Hyperlink"/>
          </w:rPr>
          <w:t xml:space="preserve">https://www.academia.edu/download/55982551/Alhassan_Abobi_Mensah_Boti_The_spawning_pattern_length-weight_relationship_-------.pdf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rPr>
          <w:b/>
        </w:rPr>
        <w:t xml:space="preserve">S T Mensah</w:t>
      </w:r>
      <w:r>
        <w:t xml:space="preserve">, F K A Allotey, N G Mensah</w:t>
      </w:r>
      <w:r>
        <w:t xml:space="preserve"> (2000). </w:t>
      </w:r>
      <w:r>
        <w:t xml:space="preserve">Excitation of Breather (Bion) in Superlattice.</w:t>
      </w:r>
      <w:r>
        <w:t xml:space="preserve"> </w:t>
      </w:r>
      <w:r>
        <w:rPr>
          <w:i/>
        </w:rPr>
        <w:t xml:space="preserve">Physica Scripta</w:t>
      </w:r>
      <w:r>
        <w:t xml:space="preserve">.</w:t>
      </w:r>
      <w:r>
        <w:t xml:space="preserve"> </w:t>
      </w:r>
      <w:hyperlink xmlns:r="http://schemas.openxmlformats.org/officeDocument/2006/relationships" w:history="true" r:id="R1774b24e0172409c">
        <w:r>
          <w:rPr>
            <w:rStyle w:val="Hyperlink"/>
          </w:rPr>
          <w:t xml:space="preserve">https://doi.org/10.1238/physica.regular.062a00212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 Mensah</w:t>
      </w:r>
      <w:r>
        <w:t xml:space="preserve"> (2026). </w:t>
      </w:r>
      <w:r>
        <w:t xml:space="preserve">Cervical Spinal Arteriovenous Fistula Presenting as Acute Stroke: Diagnostic Pitfalls and Post-thrombolytic Complications (P3-4.018).</w:t>
      </w:r>
      <w:r>
        <w:t xml:space="preserve"> </w:t>
      </w:r>
      <w:r>
        <w:rPr>
          <w:i/>
        </w:rPr>
        <w:t xml:space="preserve">Neurology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64e9956a56f4810">
        <w:r>
          <w:rPr>
            <w:rStyle w:val="Hyperlink"/>
          </w:rPr>
          <w:t xml:space="preserve">https://doi.org/10.1212/wnl.0000000000215273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S Mensah</w:t>
      </w:r>
      <w:r>
        <w:t xml:space="preserve"> (2018). </w:t>
      </w:r>
      <w:r>
        <w:t xml:space="preserve">Assessing church leadership and pastor job satisfaction: a case at Aworowa district of the Seventh-Day Adventist Church.</w:t>
      </w:r>
      <w:r>
        <w:t xml:space="preserve"> </w:t>
      </w:r>
      <w:r>
        <w:rPr>
          <w:i/>
        </w:rPr>
        <w:t xml:space="preserve">KNUST</w:t>
      </w:r>
      <w:r>
        <w:t xml:space="preserve">.</w:t>
      </w:r>
      <w:r>
        <w:t xml:space="preserve"> </w:t>
      </w:r>
      <w:hyperlink xmlns:r="http://schemas.openxmlformats.org/officeDocument/2006/relationships" w:history="true" r:id="Ra5a6fa339eb14d2c">
        <w:r>
          <w:rPr>
            <w:rStyle w:val="Hyperlink"/>
          </w:rPr>
          <w:t xml:space="preserve">https://scholar.google.com/scholar?cluster=5392872600490355244&amp;hl=en&amp;oi=scholarr</w:t>
        </w:r>
      </w:hyperlink>
    </w:p>
    <w:sectPr>
      <w:footerReference xmlns:r="http://schemas.openxmlformats.org/officeDocument/2006/relationships" w:type="default" r:id="Rac96b4b7f878495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scholar.ucc.edu.gh/staff/15428d80-b214-4fa5-a1e1-f8c244567f09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fce98a0fb5743e9" /><Relationship Type="http://schemas.openxmlformats.org/officeDocument/2006/relationships/hyperlink" Target="https://orcid.org/0000-0002-0835-5450" TargetMode="External" Id="R249889ea35674a8d" /><Relationship Type="http://schemas.openxmlformats.org/officeDocument/2006/relationships/hyperlink" Target="https://scholar.google.com/citations?user=JpmicUMAAAAJ&amp;hl=en" TargetMode="External" Id="R82eae00fd6dd45f3" /><Relationship Type="http://schemas.openxmlformats.org/officeDocument/2006/relationships/hyperlink" Target="https://scholar.ucc.edu.gh/staff/15428d80-b214-4fa5-a1e1-f8c244567f09" TargetMode="External" Id="Rfe3683dd34224184" /><Relationship Type="http://schemas.openxmlformats.org/officeDocument/2006/relationships/hyperlink" Target="https://www.ajol.info/index.php/just/article/view/334681" TargetMode="External" Id="Rb57daf16c8764601" /><Relationship Type="http://schemas.openxmlformats.org/officeDocument/2006/relationships/hyperlink" Target="https://doi.org/10.1111/1756-185x.70681" TargetMode="External" Id="R35b3a1f24bc448bf" /><Relationship Type="http://schemas.openxmlformats.org/officeDocument/2006/relationships/hyperlink" Target="https://doi.org/10.1158/1055-9965.epi-25-0120" TargetMode="External" Id="Rd44b8a616f2b412c" /><Relationship Type="http://schemas.openxmlformats.org/officeDocument/2006/relationships/hyperlink" Target="https://doi.org/10.1080/23744235.2025.2505078" TargetMode="External" Id="Rea8ca4a8b99047a9" /><Relationship Type="http://schemas.openxmlformats.org/officeDocument/2006/relationships/hyperlink" Target="https://doi.org/10.1200/go-24-00653" TargetMode="External" Id="Rb1d3187721774c12" /><Relationship Type="http://schemas.openxmlformats.org/officeDocument/2006/relationships/hyperlink" Target="https://aacrjournals.org/cancerres/article/85/8_Supplement_1/5927/760856" TargetMode="External" Id="Rc8310424d0284a18" /><Relationship Type="http://schemas.openxmlformats.org/officeDocument/2006/relationships/hyperlink" Target="https://aacrjournals.org/cancerres/article/85/8_Supplement_1/7113/760660" TargetMode="External" Id="R47268043870f46a3" /><Relationship Type="http://schemas.openxmlformats.org/officeDocument/2006/relationships/hyperlink" Target="https://doi.org/10.4103/jwas.jwas_155_24" TargetMode="External" Id="Rb546bf836d86493e" /><Relationship Type="http://schemas.openxmlformats.org/officeDocument/2006/relationships/hyperlink" Target="https://doi.org/10.1186/s12893-025-03088-0" TargetMode="External" Id="R6bf3908a073a41ba" /><Relationship Type="http://schemas.openxmlformats.org/officeDocument/2006/relationships/hyperlink" Target="https://doi.org/10.1111/anae.16686" TargetMode="External" Id="Reed442ebcfa749d4" /><Relationship Type="http://schemas.openxmlformats.org/officeDocument/2006/relationships/hyperlink" Target="https://doi.org/10.1016/j.yjcafi.2025.10.006" TargetMode="External" Id="R11d1c65279a14eda" /><Relationship Type="http://schemas.openxmlformats.org/officeDocument/2006/relationships/hyperlink" Target="https://wajmed.com/index.php/wajmed/article/view/1209" TargetMode="External" Id="Rbd7b1bb39f5148ee" /><Relationship Type="http://schemas.openxmlformats.org/officeDocument/2006/relationships/hyperlink" Target="https://doi.org/10.3390/cimb47110875" TargetMode="External" Id="R3ac6d406c1244e39" /><Relationship Type="http://schemas.openxmlformats.org/officeDocument/2006/relationships/hyperlink" Target="https://doi.org/10.1016/j.jss.2025.11.022" TargetMode="External" Id="R64e8f344902e459b" /><Relationship Type="http://schemas.openxmlformats.org/officeDocument/2006/relationships/hyperlink" Target="https://doi.org/10.1093/jscr/rjaf356" TargetMode="External" Id="Rda3cb05e39bf4746" /><Relationship Type="http://schemas.openxmlformats.org/officeDocument/2006/relationships/hyperlink" Target="https://aacrjournals.org/cancerres/article/85/8_Supplement_1/7104/760669" TargetMode="External" Id="Rbf11c1067d194f9d" /><Relationship Type="http://schemas.openxmlformats.org/officeDocument/2006/relationships/hyperlink" Target="https://www.thelancet.com/journals/langlo/article/PIIS2214-109X(24)00142-6/fulltext" TargetMode="External" Id="R9966f8fcdbb84187" /><Relationship Type="http://schemas.openxmlformats.org/officeDocument/2006/relationships/hyperlink" Target="https://doi.org/10.1002/wjs.12410" TargetMode="External" Id="Raad3f0b4879d4fb6" /><Relationship Type="http://schemas.openxmlformats.org/officeDocument/2006/relationships/hyperlink" Target="https://doi.org/10.1136/tsaco-2024-001361" TargetMode="External" Id="Rb993899ce3ba4097" /><Relationship Type="http://schemas.openxmlformats.org/officeDocument/2006/relationships/hyperlink" Target="https://www.thelancet.com/journals/langlo/article/PIIS2214-109X(24)00330-9/fulltext" TargetMode="External" Id="R29c6030d2f374acb" /><Relationship Type="http://schemas.openxmlformats.org/officeDocument/2006/relationships/hyperlink" Target="https://doi.org/10.1093/jscr/rjae834" TargetMode="External" Id="Rdb4c0acc962d467f" /><Relationship Type="http://schemas.openxmlformats.org/officeDocument/2006/relationships/hyperlink" Target="https://www.thelancet.com/journals/langlo/article/PIIS2214-109X(23)00538-7/fulltext" TargetMode="External" Id="Rd1a4f4ef27ab4c64" /><Relationship Type="http://schemas.openxmlformats.org/officeDocument/2006/relationships/hyperlink" Target="https://doi.org/10.1186/s13104-023-06593-8" TargetMode="External" Id="Rc6566397b4604bb3" /><Relationship Type="http://schemas.openxmlformats.org/officeDocument/2006/relationships/hyperlink" Target="https://doi.org/10.1186/s12905-022-02142-w" TargetMode="External" Id="R58e636df927749e5" /><Relationship Type="http://schemas.openxmlformats.org/officeDocument/2006/relationships/hyperlink" Target="https://doi.org/10.1002/ccr3.6906" TargetMode="External" Id="R3c9c20f2dc0f4665" /><Relationship Type="http://schemas.openxmlformats.org/officeDocument/2006/relationships/hyperlink" Target="https://doi.org/10.1016/j.resourpol.2023.103353" TargetMode="External" Id="Ra4f16b5af56f4dab" /><Relationship Type="http://schemas.openxmlformats.org/officeDocument/2006/relationships/hyperlink" Target="https://doi.org/10.60014/pmjg.v8i2.207" TargetMode="External" Id="R2df1afeeef984757" /><Relationship Type="http://schemas.openxmlformats.org/officeDocument/2006/relationships/hyperlink" Target="https://www.thelancet.com/journals/lancet/article/PIIS0140-6736(22)01846-3/fulltext" TargetMode="External" Id="R03873238537445fe" /><Relationship Type="http://schemas.openxmlformats.org/officeDocument/2006/relationships/hyperlink" Target="https://www.udsijd.org/index.php/udsijd/article/view/516" TargetMode="External" Id="Rbc4334cffb604f5a" /><Relationship Type="http://schemas.openxmlformats.org/officeDocument/2006/relationships/hyperlink" Target="https://www.thelancet.com/article/S0140-6736(22)01884-0/fulltext?ref%5C%5Cx3dgyoedu.org" TargetMode="External" Id="Rd0f2600e9d294b64" /><Relationship Type="http://schemas.openxmlformats.org/officeDocument/2006/relationships/hyperlink" Target="https://doi.org/10.1111/anae.15563" TargetMode="External" Id="Re552522178904a68" /><Relationship Type="http://schemas.openxmlformats.org/officeDocument/2006/relationships/hyperlink" Target="https://doi.org/10.5114/kitp.2022.114552" TargetMode="External" Id="Rce28b434dea34c89" /><Relationship Type="http://schemas.openxmlformats.org/officeDocument/2006/relationships/hyperlink" Target="https://doi.org/10.21511/ed.20(1).2021.03" TargetMode="External" Id="R01c2c403e82e4a54" /><Relationship Type="http://schemas.openxmlformats.org/officeDocument/2006/relationships/hyperlink" Target="https://doi.org/10.1111/anae.15560" TargetMode="External" Id="Rb5fc109b866049cf" /><Relationship Type="http://schemas.openxmlformats.org/officeDocument/2006/relationships/hyperlink" Target="https://doi.org/10.1016/s0140-6736(21)01548-8" TargetMode="External" Id="R7aafa91dbc6a46c9" /><Relationship Type="http://schemas.openxmlformats.org/officeDocument/2006/relationships/hyperlink" Target="https://doi.org/10.1111/anae.15458" TargetMode="External" Id="Rce4b04bb37eb458b" /><Relationship Type="http://schemas.openxmlformats.org/officeDocument/2006/relationships/hyperlink" Target="https://doi.org/10.1186/s12301-020-00042-9" TargetMode="External" Id="R49f01df953a74cc7" /><Relationship Type="http://schemas.openxmlformats.org/officeDocument/2006/relationships/hyperlink" Target="https://doi.org/10.9734/jammr/2020/v32i1130524" TargetMode="External" Id="R187f72c30e5247f5" /><Relationship Type="http://schemas.openxmlformats.org/officeDocument/2006/relationships/hyperlink" Target="https://pesquisa.bvsalud.org/portal/resource/pt/biblio-1268729" TargetMode="External" Id="R8389c60071ba4c4b" /><Relationship Type="http://schemas.openxmlformats.org/officeDocument/2006/relationships/hyperlink" Target="https://www.researchgate.net/profile/Ishmael-Kyei/publication/304263528_Determinants_of_Late_Presentation_and_Histologic_types_of_Breast_Cancer_in_Women_Presenting_at_a_Teaching_Hospital_in_Kumasi_Ghana/links/588e8b6245851567c93f62dc/Determinants-of-Late-Presentation-and-Histologic-types-of-Breast-Cancer-in-Women-Presenting-at-a-Teaching-Hospital-in-Kumasi-Ghana.pdf" TargetMode="External" Id="R479c4e417d234023" /><Relationship Type="http://schemas.openxmlformats.org/officeDocument/2006/relationships/hyperlink" Target="https://doi.org/10.5210/ojphi.v7i1.5808" TargetMode="External" Id="R231245ad4df5426c" /><Relationship Type="http://schemas.openxmlformats.org/officeDocument/2006/relationships/hyperlink" Target="https://doi.org/10.1007/s00268-015-3335-7" TargetMode="External" Id="R32db0aede2184aa3" /><Relationship Type="http://schemas.openxmlformats.org/officeDocument/2006/relationships/hyperlink" Target="https://doi.org/10.15406/mojor.2015.03.00108" TargetMode="External" Id="R94a0819bf2c946f9" /><Relationship Type="http://schemas.openxmlformats.org/officeDocument/2006/relationships/hyperlink" Target="https://www.academia.edu/download/55982551/Alhassan_Abobi_Mensah_Boti_The_spawning_pattern_length-weight_relationship_-------.pdf" TargetMode="External" Id="R3263b962892b48fc" /><Relationship Type="http://schemas.openxmlformats.org/officeDocument/2006/relationships/hyperlink" Target="https://doi.org/10.1238/physica.regular.062a00212" TargetMode="External" Id="R1774b24e0172409c" /><Relationship Type="http://schemas.openxmlformats.org/officeDocument/2006/relationships/hyperlink" Target="https://doi.org/10.1212/wnl.0000000000215273" TargetMode="External" Id="Ra64e9956a56f4810" /><Relationship Type="http://schemas.openxmlformats.org/officeDocument/2006/relationships/hyperlink" Target="https://scholar.google.com/scholar?cluster=5392872600490355244&amp;hl=en&amp;oi=scholarr" TargetMode="External" Id="Ra5a6fa339eb14d2c" /><Relationship Type="http://schemas.openxmlformats.org/officeDocument/2006/relationships/footer" Target="/word/footer1.xml" Id="Rac96b4b7f878495a" /></Relationships>
</file>