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cb3a0bc7c4332" /><Relationship Type="http://schemas.openxmlformats.org/package/2006/relationships/metadata/core-properties" Target="/package/services/metadata/core-properties/dc8ec5673af041e99acd556272a534b0.psmdcp" Id="R6c375463fe2a44c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Gloria Tachie-Donkor</w:t>
      </w:r>
    </w:p>
    <w:p>
      <w:r>
        <w:rPr>
          <w:rStyle w:val="Muted"/>
          <w:sz w:val="22"/>
        </w:rPr>
        <w:t xml:space="preserve">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d6f507a3f1f46c8">
        <w:r>
          <w:rPr>
            <w:rStyle w:val="Hyperlink"/>
            <w:sz w:val="18"/>
          </w:rPr>
          <w:t xml:space="preserve">0000-0002-3647-4078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9418fe80e024033">
        <w:r>
          <w:rPr>
            <w:rStyle w:val="Hyperlink"/>
            <w:sz w:val="18"/>
          </w:rPr>
          <w:t xml:space="preserve">scholar.google.com/citations?user=PfN8FGcAAAAJ&amp;hl=en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83fcd9a72ff4ea9">
        <w:r>
          <w:rPr>
            <w:rStyle w:val="Hyperlink"/>
            <w:sz w:val="18"/>
          </w:rPr>
          <w:t xml:space="preserve">scholar.ucc.edu.gh/staff/1ce767b9-96c2-4e33-8a5e-a6d24bde2693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Information Literacy Advocate · Knowledge Banks Management · Research Data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Artificial Intelligence · Education · Library and Information Sciences · Clinical Psychology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2015–2026. Field-weighted impact is the mean over the 14 works scored for it; 1.00 is the world average for works of the same field, type and year. 5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Assistant Librarian, HOD, Clients Services Department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University of Cape Coast Library,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</w:p>
    <w:p>
      <w:r>
        <w:rPr>
          <w:rStyle w:val="Muted"/>
        </w:rPr>
        <w:t xml:space="preserve">Department of Information Science, University of South Africa, Pretoria, South Africa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South Africa</w:t>
      </w:r>
    </w:p>
    <w:p>
      <w:r>
        <w:rPr>
          <w:rStyle w:val="Muted"/>
        </w:rPr>
        <w:t xml:space="preserve">Pretoria,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Information Studies, University of Ghana, Legon,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Mac-Anthony Cobblah, </w:t>
      </w:r>
      <w:r>
        <w:rPr>
          <w:b/>
        </w:rPr>
        <w:t xml:space="preserve">Gloria Tachie-Donkor</w:t>
      </w:r>
      <w:r>
        <w:t xml:space="preserve">, Diana Atuase, Theophilus Kwasi Odame Danso, Jacob Owusu Sarfo, Beatrice Asante Somuah</w:t>
      </w:r>
      <w:r>
        <w:t xml:space="preserve"> (2026). </w:t>
      </w:r>
      <w:r>
        <w:t xml:space="preserve">Artificial intelligence in higher education: The interplay of competence, perception, and artificial intelligence influence on self-learning outcomes.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50cf033cdfb8451c">
        <w:r>
          <w:rPr>
            <w:rStyle w:val="Hyperlink"/>
          </w:rPr>
          <w:t xml:space="preserve">https://doi.org/10.1016/j.ssaho.2026.103597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Mac-Anthony Cobblah, </w:t>
      </w:r>
      <w:r>
        <w:rPr>
          <w:b/>
        </w:rPr>
        <w:t xml:space="preserve">Gloria Tachie-Donkor</w:t>
      </w:r>
      <w:r>
        <w:t xml:space="preserve">, Paul Nunekpeku</w:t>
      </w:r>
      <w:r>
        <w:t xml:space="preserve"> (2026). </w:t>
      </w:r>
      <w:r>
        <w:t xml:space="preserve">Improving Health Literacy Knowledge Using AI-Assisted Technologies among University Lecturers.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be1c379a6494034">
        <w:r>
          <w:rPr>
            <w:rStyle w:val="Hyperlink"/>
          </w:rPr>
          <w:t xml:space="preserve">https://doi.org/10.65861/glj.v31i1.7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Bolaji David Oladokun, Diana Atuase, </w:t>
      </w:r>
      <w:r>
        <w:rPr>
          <w:b/>
        </w:rPr>
        <w:t xml:space="preserve">Gloria Tachie-Donkor</w:t>
      </w:r>
      <w:r>
        <w:t xml:space="preserve">, Tshepho Lydia Mosweu, Panorea Gaitanou</w:t>
      </w:r>
      <w:r>
        <w:t xml:space="preserve"> (2026). </w:t>
      </w:r>
      <w:r>
        <w:t xml:space="preserve">University libraries in the age of generative AI: Perceptions and usage among students in developing countries.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7a17ab62ddeb4db2">
        <w:r>
          <w:rPr>
            <w:rStyle w:val="Hyperlink"/>
          </w:rPr>
          <w:t xml:space="preserve">https://doi.org/10.1016/j.acalib.2026.103253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 Tachie-Donkor</w:t>
      </w:r>
      <w:r>
        <w:t xml:space="preserve"> (2025). </w:t>
      </w:r>
      <w:r>
        <w:t xml:space="preserve">Assessment of information literacy course for undergraduate students in higher education.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Paulina Nana Yaa Kwafoa, Christopher K. Filson, </w:t>
      </w:r>
      <w:r>
        <w:rPr>
          <w:b/>
        </w:rPr>
        <w:t xml:space="preserve">Gloria Tachie‐Donkor</w:t>
      </w:r>
      <w:r>
        <w:t xml:space="preserve">, Diana Atuase, Paul Nunekpeku</w:t>
      </w:r>
      <w:r>
        <w:t xml:space="preserve"> (2025). </w:t>
      </w:r>
      <w:r>
        <w:t xml:space="preserve">Bridging the health information gap among undergraduate university students: The role of academic libraries.</w:t>
      </w:r>
      <w:r>
        <w:t xml:space="preserve"> </w:t>
      </w:r>
      <w:r>
        <w:rPr>
          <w:i/>
        </w:rPr>
        <w:t xml:space="preserve">Health Information &amp; Libraries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ec61701e1954f06">
        <w:r>
          <w:rPr>
            <w:rStyle w:val="Hyperlink"/>
          </w:rPr>
          <w:t xml:space="preserve">https://doi.org/10.1111/hir.12563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Bolaji David Oladokun, Diana Atuase, Yusuf Ayodeji Ajani, </w:t>
      </w:r>
      <w:r>
        <w:rPr>
          <w:b/>
        </w:rPr>
        <w:t xml:space="preserve">Gloria Tachie-Donkor</w:t>
      </w:r>
      <w:r>
        <w:t xml:space="preserve">, Rexwhite Tega Enakrire</w:t>
      </w:r>
      <w:r>
        <w:t xml:space="preserve"> (2025). </w:t>
      </w:r>
      <w:r>
        <w:t xml:space="preserve">Perspectives of librarians on the integration of metaverse into the future information services in higher education institutions.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678737a5e08f4232">
        <w:r>
          <w:rPr>
            <w:rStyle w:val="Hyperlink"/>
          </w:rPr>
          <w:t xml:space="preserve">https://doi.org/10.1016/j.acalib.2025.103103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Gloria Tachie-Donkor</w:t>
      </w:r>
      <w:r>
        <w:t xml:space="preserve">, Mac-Anthony Cobblah, Paul Nunekpeku, Jacob Owusu Sarfo</w:t>
      </w:r>
      <w:r>
        <w:t xml:space="preserve"> (2025). </w:t>
      </w:r>
      <w:r>
        <w:t xml:space="preserve">Smart Health Monitoring Devices with Artificial Intelligence-Driven Technologies for Health Promotion among University Faculty Members: A Qualitative Study.</w:t>
      </w:r>
      <w:r>
        <w:t xml:space="preserve"> </w:t>
      </w:r>
      <w:r>
        <w:rPr>
          <w:i/>
        </w:rPr>
        <w:t xml:space="preserve">International Journal of Media and Information Literacy</w:t>
      </w:r>
      <w:r>
        <w:t xml:space="preserve">.</w:t>
      </w:r>
      <w:r>
        <w:t xml:space="preserve"> </w:t>
      </w:r>
      <w:hyperlink xmlns:r="http://schemas.openxmlformats.org/officeDocument/2006/relationships" w:history="true" r:id="Re46cf196c3b74947">
        <w:r>
          <w:rPr>
            <w:rStyle w:val="Hyperlink"/>
          </w:rPr>
          <w:t xml:space="preserve">https://cyberleninka.ru/article/n/smart-health-monitoring-devices-with-artificial-intelligence-driven-technologies-for-health-promotion-among-university-faculty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Gloria Tachie-Donkor</w:t>
      </w:r>
      <w:r>
        <w:t xml:space="preserve">, MacAnthony Cobblah, Ifeanyi J Ezema</w:t>
      </w:r>
      <w:r>
        <w:t xml:space="preserve"> (2025). </w:t>
      </w:r>
      <w:r>
        <w:t xml:space="preserve">Strategic approaches for enhanced digital scholarly publishing and digital literacy in African academic and research institutions: A systematic review (2000–2024).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363aa9e24cd4f0d">
        <w:r>
          <w:rPr>
            <w:rStyle w:val="Hyperlink"/>
          </w:rPr>
          <w:t xml:space="preserve">https://doi.org/10.1177/02666669251366451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Jacob Owusu Sarfo, </w:t>
      </w:r>
      <w:r>
        <w:rPr>
          <w:b/>
        </w:rPr>
        <w:t xml:space="preserve">G Tachie-Donkor</w:t>
      </w:r>
      <w:r>
        <w:t xml:space="preserve"> (2024). </w:t>
      </w:r>
      <w:r>
        <w:t xml:space="preserve">Attitudes, perceptions, and challenges towards artificial intelligence adoption in Ghana and Nigeria: a systematic review with a narrative synthesis attitudes, perceptions, and ….</w:t>
      </w:r>
      <w:r>
        <w:t xml:space="preserve"> </w:t>
      </w:r>
      <w:r>
        <w:rPr>
          <w:i/>
        </w:rPr>
        <w:t xml:space="preserve">International Journal of Media and Information Literacy</w:t>
      </w:r>
      <w:r>
        <w:t xml:space="preserve">.</w:t>
      </w:r>
      <w:r>
        <w:t xml:space="preserve"> </w:t>
      </w:r>
      <w:hyperlink xmlns:r="http://schemas.openxmlformats.org/officeDocument/2006/relationships" w:history="true" r:id="Rc1120da2af954930">
        <w:r>
          <w:rPr>
            <w:rStyle w:val="Hyperlink"/>
          </w:rPr>
          <w:t xml:space="preserve">https://cyberleninka.ru/article/n/attitudes-perceptions-and-challenges-towards-artificial-intelligence-adoption-in-ghana-and-nigeria-a-systematic-review-with-a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Eugene Amoako Nsowah Gloria Tachie-Donkor</w:t>
      </w:r>
      <w:r>
        <w:t xml:space="preserve"> (2024). </w:t>
      </w:r>
      <w:r>
        <w:t xml:space="preserve">Effect of Staff Promotion on Employee Commitment to Work: Survey of a university in Cape Coast.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Gloria Tachie-Donkor</w:t>
      </w:r>
      <w:r>
        <w:t xml:space="preserve">, EA Nsowah</w:t>
      </w:r>
      <w:r>
        <w:t xml:space="preserve"> (2024). </w:t>
      </w:r>
      <w:r>
        <w:t xml:space="preserve">Staff promotion and employee commitment to work: a survey in a Ghanaian university library.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2b04713e7314bd8">
        <w:r>
          <w:rPr>
            <w:rStyle w:val="Hyperlink"/>
          </w:rPr>
          <w:t xml:space="preserve">https://www.kadint.net/journals_n/1726317961.pdf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 Tachie-Donkor</w:t>
      </w:r>
      <w:r>
        <w:t xml:space="preserve">, Jacob Owusu Sarfo</w:t>
      </w:r>
      <w:r>
        <w:t xml:space="preserve"> (2024). </w:t>
      </w:r>
      <w:r>
        <w:t xml:space="preserve">Technostress and Determinants of Academic Success among University Students: Mediation Role of Technological Literacy.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9ac176c3a644e2d">
        <w:r>
          <w:rPr>
            <w:rStyle w:val="Hyperlink"/>
          </w:rPr>
          <w:t xml:space="preserve">https://www.researchgate.net/profile/Jacob-Owusu-Sarfo/publication/381480026_Technostress_and_Determinants_of_Academic_Success_among_University_Students_Mediation_Role_of_Technological_Literacy/links/66830643f3b61c4e2ca16cc8/Technostress-and-Determinants-of-Academic-Success-among-University-Students-Mediation-Role-of-Technological-Literac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Gloria Tachie-Donkor</w:t>
      </w:r>
      <w:r>
        <w:t xml:space="preserve">, Ifeanyi J. Ezema</w:t>
      </w:r>
      <w:r>
        <w:t xml:space="preserve"> (2023). </w:t>
      </w:r>
      <w:r>
        <w:t xml:space="preserve">Assessment of information literacy course for undergraduate students in higher education.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c3ce5c44d6344dd">
        <w:r>
          <w:rPr>
            <w:rStyle w:val="Hyperlink"/>
          </w:rPr>
          <w:t xml:space="preserve">https://doi.org/10.1177/02666669231182315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Gloria Tachie-Donkor</w:t>
      </w:r>
      <w:r>
        <w:t xml:space="preserve">, Ifeanyi J. Ezema</w:t>
      </w:r>
      <w:r>
        <w:t xml:space="preserve"> (2023). </w:t>
      </w:r>
      <w:r>
        <w:t xml:space="preserve">Effect of information literacy skills on university students’ information seeking behaviour and lifelong learning.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ff7c5c1cf10490b">
        <w:r>
          <w:rPr>
            <w:rStyle w:val="Hyperlink"/>
          </w:rPr>
          <w:t xml:space="preserve">https://doi.org/10.1016/j.heliyon.2023.e18427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Mac-Anthony Cobblah, Paulina Afful-Arthur, Christopher K. Filson, </w:t>
      </w:r>
      <w:r>
        <w:rPr>
          <w:b/>
        </w:rPr>
        <w:t xml:space="preserve">Gloria Tachie-Donkor</w:t>
      </w:r>
      <w:r>
        <w:t xml:space="preserve">, Ebenezer Martin-Yeboah, Diana Atuase,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dc0787ad04046ed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&amp; Tachie-Donkor</w:t>
      </w:r>
      <w:r>
        <w:t xml:space="preserve"> (2021). </w:t>
      </w:r>
      <w:r>
        <w:t xml:space="preserve">ICT related library services verses the human capital of library staff in three public universities in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410069aabec4199">
        <w:r>
          <w:rPr>
            <w:rStyle w:val="Hyperlink"/>
          </w:rPr>
          <w:t xml:space="preserve">https://openurl.ebsco.com/contentitem/gcd:153272665?sid=ebsco:plink:crawler-gcd&amp;id=ebsco:gcd:153272665&amp;crl=c&amp;jrnl=23216115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Gloria Tachie-Donkor</w:t>
      </w:r>
      <w:r>
        <w:t xml:space="preserve"> (2021). </w:t>
      </w:r>
      <w:r>
        <w:t xml:space="preserve">IFLA Journal. June 2021.</w:t>
      </w:r>
      <w:r>
        <w:t xml:space="preserve"> </w:t>
      </w:r>
      <w:r>
        <w:rPr>
          <w:i/>
        </w:rPr>
        <w:t xml:space="preserve">SAGE</w:t>
      </w:r>
      <w:r>
        <w:t xml:space="preserve">.</w:t>
      </w:r>
      <w:r>
        <w:t xml:space="preserve"> </w:t>
      </w:r>
      <w:hyperlink xmlns:r="http://schemas.openxmlformats.org/officeDocument/2006/relationships" w:history="true" r:id="Raf538029c7444d2e">
        <w:r>
          <w:rPr>
            <w:rStyle w:val="Hyperlink"/>
          </w:rPr>
          <w:t xml:space="preserve">https://www.academia.edu/download/124101602/ifla-journal-47-2_2021.pdf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Gloria Tachie-Donkor</w:t>
      </w:r>
      <w:r>
        <w:t xml:space="preserve"> (2021). </w:t>
      </w:r>
      <w:r>
        <w:t xml:space="preserve">Information literacy instruction for lifelong learning among students in University of Cape Coast, Ghana.</w:t>
      </w:r>
      <w:r>
        <w:t xml:space="preserve"> </w:t>
      </w:r>
      <w:r>
        <w:rPr>
          <w:i/>
        </w:rPr>
        <w:t xml:space="preserve">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aab01e7fa014cb3">
        <w:r>
          <w:rPr>
            <w:rStyle w:val="Hyperlink"/>
          </w:rPr>
          <w:t xml:space="preserve">https://scholar.google.com/scholar?cluster=10968574231832821003&amp;hl=en&amp;oi=scholarr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Bright Avuglah, Christopher Owusu-Ansah, </w:t>
      </w:r>
      <w:r>
        <w:rPr>
          <w:b/>
        </w:rPr>
        <w:t xml:space="preserve">Gloria Tachie-Donkor</w:t>
      </w:r>
      <w:r>
        <w:t xml:space="preserve">, Eugene Yeboah</w:t>
      </w:r>
      <w:r>
        <w:t xml:space="preserve"> (2020). </w:t>
      </w:r>
      <w:r>
        <w:t xml:space="preserve">Privacy Issues in Libraries with Online Services: Attitudes and Concerns of Academic Librarians and University Students in Ghana.</w:t>
      </w:r>
      <w:r>
        <w:t xml:space="preserve"> </w:t>
      </w:r>
      <w:r>
        <w:rPr>
          <w:i/>
        </w:rPr>
        <w:t xml:space="preserve">College &amp; Research Libraries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4f4fc476ef84645">
        <w:r>
          <w:rPr>
            <w:rStyle w:val="Hyperlink"/>
          </w:rPr>
          <w:t xml:space="preserve">https://doi.org/10.5860/crl.81.6.997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Bright K. Avuglah, Christopher M. Owusu-Ansah, </w:t>
      </w:r>
      <w:r>
        <w:rPr>
          <w:b/>
        </w:rPr>
        <w:t xml:space="preserve">Gloria Tachie-Donkor</w:t>
      </w:r>
      <w:r>
        <w:t xml:space="preserve">, Eugene B. Yeboah</w:t>
      </w:r>
      <w:r>
        <w:t xml:space="preserve"> (2020). </w:t>
      </w:r>
      <w:r>
        <w:t xml:space="preserve">Privacy practices in academic libraries in Ghana: Insight into three top universities.</w:t>
      </w:r>
      <w:r>
        <w:t xml:space="preserve"> </w:t>
      </w:r>
      <w:r>
        <w:rPr>
          <w:i/>
        </w:rPr>
        <w:t xml:space="preserve">IFLA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dcf25ff7684658">
        <w:r>
          <w:rPr>
            <w:rStyle w:val="Hyperlink"/>
          </w:rPr>
          <w:t xml:space="preserve">https://doi.org/10.1177/0340035220966605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Gloria Tachie-Donkor</w:t>
      </w:r>
      <w:r>
        <w:t xml:space="preserve">, Paulina Afful-Arthur</w:t>
      </w:r>
      <w:r>
        <w:t xml:space="preserve"> (2019). </w:t>
      </w:r>
      <w:r>
        <w:t xml:space="preserve">Learning from cradle to grave: Attaining SDG Goal 4 to ensure lifelong learning by schools and academic libraries in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48671ef3fd44bb3">
        <w:r>
          <w:rPr>
            <w:rStyle w:val="Hyperlink"/>
          </w:rPr>
          <w:t xml:space="preserve">https://www.academia.edu/download/95383915/GetBrochure.pdf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Gloria Tachie-Donkor</w:t>
      </w:r>
      <w:r>
        <w:t xml:space="preserve"> (2018). </w:t>
      </w:r>
      <w:r>
        <w:t xml:space="preserve">An assessment of the contribution of Institutional Repositories to the visibility and citation impact of Universities in Ghana.</w:t>
      </w:r>
      <w:r>
        <w:t xml:space="preserve"> </w:t>
      </w:r>
      <w:r>
        <w:rPr>
          <w:i/>
        </w:rPr>
        <w:t xml:space="preserve">Proceedings of the 3rd International Conference of the Consortium of Academic and Research Libraries in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Dominic Agyei, Stephen Adu, Esther Yeboah, </w:t>
      </w:r>
      <w:r>
        <w:rPr>
          <w:b/>
        </w:rPr>
        <w:t xml:space="preserve">Gloria Tachie-Donkor</w:t>
      </w:r>
      <w:r>
        <w:t xml:space="preserve"> (2018). </w:t>
      </w:r>
      <w:r>
        <w:t xml:space="preserve">Establishing the Knowledge of Health Information among Adolescent Postpartum Mothers in Rural Communities in the Denkyembour District, Ghana.</w:t>
      </w:r>
      <w:r>
        <w:t xml:space="preserve"> </w:t>
      </w:r>
      <w:r>
        <w:rPr>
          <w:i/>
        </w:rPr>
        <w:t xml:space="preserve">Advances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faa00a15ec94c13">
        <w:r>
          <w:rPr>
            <w:rStyle w:val="Hyperlink"/>
          </w:rPr>
          <w:t xml:space="preserve">https://doi.org/10.9734/air/2018/39939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Gloria Tachie-Donkor</w:t>
      </w:r>
      <w:r>
        <w:t xml:space="preserve">, Perpetua S. Dadzie</w:t>
      </w:r>
      <w:r>
        <w:t xml:space="preserve"> (2017). </w:t>
      </w:r>
      <w:r>
        <w:t xml:space="preserve">An Exploration of High School Teachers Information Literacy in the Cape Coast Metropolis,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Gloria Tachie-Donkor</w:t>
      </w:r>
      <w:r>
        <w:t xml:space="preserve"> (2017). </w:t>
      </w:r>
      <w:r>
        <w:t xml:space="preserve">Use of Internet Resources in Higher Education: A Case of Faculty of Arts of the University of Cape Coast, Ghana.</w:t>
      </w:r>
      <w:r>
        <w:t xml:space="preserve"> </w:t>
      </w:r>
      <w:r>
        <w:rPr>
          <w:i/>
        </w:rPr>
        <w:t xml:space="preserve">International Journal of Knowledge Based Computer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1d6e18c2b3ab421d">
        <w:r>
          <w:rPr>
            <w:rStyle w:val="Hyperlink"/>
          </w:rPr>
          <w:t xml:space="preserve">https://openurl.ebsco.com/contentitem/gcd:126676618?sid=ebsco:plink:crawler-gcd&amp;id=ebsco:gcd:126676618&amp;crl=c&amp;jrnl=23215623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GLORIA TACHIE-DONKOR</w:t>
      </w:r>
      <w:r>
        <w:t xml:space="preserve"> (2016). </w:t>
      </w:r>
      <w:r>
        <w:t xml:space="preserve">MOTIVATION AND PERFORMANCE OF THE MIDDLE LEVEL MAN POWER IN ACADEMIC LIBRARIES; THE CASE STUDY OF UNIVERSITY OF CAPE COAST LIBRARY, GHANA.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288eef60c7b44a54">
        <w:r>
          <w:rPr>
            <w:rStyle w:val="Hyperlink"/>
          </w:rPr>
          <w:t xml:space="preserve">https://www.researchgate.net/profile/Gloria-Tachie-Donkor/publication/341643514_MOTIVATION_AND_PERFORMANCE_OF_THE_MIDDLE_LEVEL_MAN_POWER_IN_ACADEMIC_LIBRARIES_THE_CASE_STUDY_OF_UNIVERSITY_OF_CAPE_COAST_LIBRARY_GHANA/links/5eccf99792851c313aea9155/MOTIVATION-AND-PERFORMANCE-OF-THE-MIDDLE-LEVEL-MAN-POWER-IN-ACADEMIC-LIBRARIES-THE-CASE-STUDY-OF-UNIVERSITY-OF-CAPE-COAST-LIBRARY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Paulina Afful-Arthur, </w:t>
      </w:r>
      <w:r>
        <w:rPr>
          <w:b/>
        </w:rPr>
        <w:t xml:space="preserve">Gloria Tachie-Donkor</w:t>
      </w:r>
      <w:r>
        <w:t xml:space="preserve"> (2016). </w:t>
      </w:r>
      <w:r>
        <w:t xml:space="preserve">Promoting the Culture of Reading among School Children in Selected Communities around the University of Cape Coast through Reading Clinics.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Gloria Tachie-Donkor</w:t>
      </w:r>
      <w:r>
        <w:t xml:space="preserve"> (2015). </w:t>
      </w:r>
      <w:r>
        <w:t xml:space="preserve">Tachie-Donkor, G. (2015). Information Literacy Among Teacher in Selected Second Cycle Institutions in the Cape Coast Metropolis, Ghana.</w:t>
      </w:r>
      <w:r>
        <w:t xml:space="preserve"> </w:t>
      </w:r>
      <w:r>
        <w:rPr>
          <w:i/>
        </w:rPr>
        <w:t xml:space="preserve">University of Ghana-UGspace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Gloria Tachie-Donkor</w:t>
      </w:r>
      <w:r>
        <w:t xml:space="preserve"> (2021). </w:t>
      </w:r>
      <w:r>
        <w:t xml:space="preserve">Information literacy towards lifelong learning: a suvey of final-year education students' information seeking behaviour at the University of Cape Coast, Ghana.</w:t>
      </w:r>
      <w:r>
        <w:t xml:space="preserve"> </w:t>
      </w:r>
      <w:r>
        <w:rPr>
          <w:i/>
        </w:rPr>
        <w:t xml:space="preserve">University of South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9242447f36f401e">
        <w:r>
          <w:rPr>
            <w:rStyle w:val="Hyperlink"/>
          </w:rPr>
          <w:t xml:space="preserve">https://scholar.google.com/scholar?cluster=6050347419139560753&amp;hl=en&amp;oi=scholarr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GLORIA Tachie-Donkor</w:t>
      </w:r>
      <w:r>
        <w:t xml:space="preserve"> (2015). </w:t>
      </w:r>
      <w:r>
        <w:t xml:space="preserve">Information literacy among teachers in selected second cycle institutions in the Cape Coast Metropolis,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0e2f8385b264997">
        <w:r>
          <w:rPr>
            <w:rStyle w:val="Hyperlink"/>
          </w:rPr>
          <w:t xml:space="preserve">https://scholar.google.com/scholar?cluster=5476389333087272087&amp;hl=en&amp;oi=scholarr</w:t>
        </w:r>
      </w:hyperlink>
    </w:p>
    <w:sectPr>
      <w:footerReference xmlns:r="http://schemas.openxmlformats.org/officeDocument/2006/relationships" w:type="default" r:id="R94a70634560e481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scholar.ucc.edu.gh/staff/1ce767b9-96c2-4e33-8a5e-a6d24bde2693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54119ddc5d4aa0" /><Relationship Type="http://schemas.openxmlformats.org/officeDocument/2006/relationships/hyperlink" Target="https://orcid.org/0000-0002-3647-4078" TargetMode="External" Id="R4d6f507a3f1f46c8" /><Relationship Type="http://schemas.openxmlformats.org/officeDocument/2006/relationships/hyperlink" Target="https://scholar.google.com/citations?user=PfN8FGcAAAAJ&amp;hl=en" TargetMode="External" Id="Re9418fe80e024033" /><Relationship Type="http://schemas.openxmlformats.org/officeDocument/2006/relationships/hyperlink" Target="https://scholar.ucc.edu.gh/staff/1ce767b9-96c2-4e33-8a5e-a6d24bde2693" TargetMode="External" Id="Rf83fcd9a72ff4ea9" /><Relationship Type="http://schemas.openxmlformats.org/officeDocument/2006/relationships/hyperlink" Target="https://doi.org/10.1016/j.ssaho.2026.103597" TargetMode="External" Id="R50cf033cdfb8451c" /><Relationship Type="http://schemas.openxmlformats.org/officeDocument/2006/relationships/hyperlink" Target="https://doi.org/10.65861/glj.v31i1.7" TargetMode="External" Id="Rbbe1c379a6494034" /><Relationship Type="http://schemas.openxmlformats.org/officeDocument/2006/relationships/hyperlink" Target="https://doi.org/10.1016/j.acalib.2026.103253" TargetMode="External" Id="R7a17ab62ddeb4db2" /><Relationship Type="http://schemas.openxmlformats.org/officeDocument/2006/relationships/hyperlink" Target="https://doi.org/10.1111/hir.12563" TargetMode="External" Id="R0ec61701e1954f06" /><Relationship Type="http://schemas.openxmlformats.org/officeDocument/2006/relationships/hyperlink" Target="https://doi.org/10.1016/j.acalib.2025.103103" TargetMode="External" Id="R678737a5e08f4232" /><Relationship Type="http://schemas.openxmlformats.org/officeDocument/2006/relationships/hyperlink" Target="https://cyberleninka.ru/article/n/smart-health-monitoring-devices-with-artificial-intelligence-driven-technologies-for-health-promotion-among-university-faculty" TargetMode="External" Id="Re46cf196c3b74947" /><Relationship Type="http://schemas.openxmlformats.org/officeDocument/2006/relationships/hyperlink" Target="https://doi.org/10.1177/02666669251366451" TargetMode="External" Id="Rb363aa9e24cd4f0d" /><Relationship Type="http://schemas.openxmlformats.org/officeDocument/2006/relationships/hyperlink" Target="https://cyberleninka.ru/article/n/attitudes-perceptions-and-challenges-towards-artificial-intelligence-adoption-in-ghana-and-nigeria-a-systematic-review-with-a" TargetMode="External" Id="Rc1120da2af954930" /><Relationship Type="http://schemas.openxmlformats.org/officeDocument/2006/relationships/hyperlink" Target="https://www.kadint.net/journals_n/1726317961.pdf" TargetMode="External" Id="Rc2b04713e7314bd8" /><Relationship Type="http://schemas.openxmlformats.org/officeDocument/2006/relationships/hyperlink" Target="https://www.researchgate.net/profile/Jacob-Owusu-Sarfo/publication/381480026_Technostress_and_Determinants_of_Academic_Success_among_University_Students_Mediation_Role_of_Technological_Literacy/links/66830643f3b61c4e2ca16cc8/Technostress-and-Determinants-of-Academic-Success-among-University-Students-Mediation-Role-of-Technological-Literacy.pdf" TargetMode="External" Id="R69ac176c3a644e2d" /><Relationship Type="http://schemas.openxmlformats.org/officeDocument/2006/relationships/hyperlink" Target="https://doi.org/10.1177/02666669231182315" TargetMode="External" Id="R3c3ce5c44d6344dd" /><Relationship Type="http://schemas.openxmlformats.org/officeDocument/2006/relationships/hyperlink" Target="https://doi.org/10.1016/j.heliyon.2023.e18427" TargetMode="External" Id="R7ff7c5c1cf10490b" /><Relationship Type="http://schemas.openxmlformats.org/officeDocument/2006/relationships/hyperlink" Target="https://doi.org/10.1177/02666669211010204" TargetMode="External" Id="Radc0787ad04046ed" /><Relationship Type="http://schemas.openxmlformats.org/officeDocument/2006/relationships/hyperlink" Target="https://openurl.ebsco.com/contentitem/gcd:153272665?sid=ebsco:plink:crawler-gcd&amp;id=ebsco:gcd:153272665&amp;crl=c&amp;jrnl=23216115" TargetMode="External" Id="R1410069aabec4199" /><Relationship Type="http://schemas.openxmlformats.org/officeDocument/2006/relationships/hyperlink" Target="https://www.academia.edu/download/124101602/ifla-journal-47-2_2021.pdf" TargetMode="External" Id="Raf538029c7444d2e" /><Relationship Type="http://schemas.openxmlformats.org/officeDocument/2006/relationships/hyperlink" Target="https://scholar.google.com/scholar?cluster=10968574231832821003&amp;hl=en&amp;oi=scholarr" TargetMode="External" Id="R8aab01e7fa014cb3" /><Relationship Type="http://schemas.openxmlformats.org/officeDocument/2006/relationships/hyperlink" Target="https://doi.org/10.5860/crl.81.6.997" TargetMode="External" Id="R94f4fc476ef84645" /><Relationship Type="http://schemas.openxmlformats.org/officeDocument/2006/relationships/hyperlink" Target="https://doi.org/10.1177/0340035220966605" TargetMode="External" Id="R0ddcf25ff7684658" /><Relationship Type="http://schemas.openxmlformats.org/officeDocument/2006/relationships/hyperlink" Target="https://www.academia.edu/download/95383915/GetBrochure.pdf" TargetMode="External" Id="R148671ef3fd44bb3" /><Relationship Type="http://schemas.openxmlformats.org/officeDocument/2006/relationships/hyperlink" Target="https://doi.org/10.9734/air/2018/39939" TargetMode="External" Id="R2faa00a15ec94c13" /><Relationship Type="http://schemas.openxmlformats.org/officeDocument/2006/relationships/hyperlink" Target="https://openurl.ebsco.com/contentitem/gcd:126676618?sid=ebsco:plink:crawler-gcd&amp;id=ebsco:gcd:126676618&amp;crl=c&amp;jrnl=23215623" TargetMode="External" Id="R1d6e18c2b3ab421d" /><Relationship Type="http://schemas.openxmlformats.org/officeDocument/2006/relationships/hyperlink" Target="https://www.researchgate.net/profile/Gloria-Tachie-Donkor/publication/341643514_MOTIVATION_AND_PERFORMANCE_OF_THE_MIDDLE_LEVEL_MAN_POWER_IN_ACADEMIC_LIBRARIES_THE_CASE_STUDY_OF_UNIVERSITY_OF_CAPE_COAST_LIBRARY_GHANA/links/5eccf99792851c313aea9155/MOTIVATION-AND-PERFORMANCE-OF-THE-MIDDLE-LEVEL-MAN-POWER-IN-ACADEMIC-LIBRARIES-THE-CASE-STUDY-OF-UNIVERSITY-OF-CAPE-COAST-LIBRARY-GHANA.pdf" TargetMode="External" Id="R288eef60c7b44a54" /><Relationship Type="http://schemas.openxmlformats.org/officeDocument/2006/relationships/hyperlink" Target="https://scholar.google.com/scholar?cluster=6050347419139560753&amp;hl=en&amp;oi=scholarr" TargetMode="External" Id="Rb9242447f36f401e" /><Relationship Type="http://schemas.openxmlformats.org/officeDocument/2006/relationships/hyperlink" Target="https://scholar.google.com/scholar?cluster=5476389333087272087&amp;hl=en&amp;oi=scholarr" TargetMode="External" Id="Ra0e2f8385b264997" /><Relationship Type="http://schemas.openxmlformats.org/officeDocument/2006/relationships/footer" Target="/word/footer1.xml" Id="R94a70634560e4812" /></Relationships>
</file>