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53b7b6e9ee84f77" /><Relationship Type="http://schemas.openxmlformats.org/package/2006/relationships/metadata/core-properties" Target="/package/services/metadata/core-properties/0535266d4b7b4495a6715ac87d3c20d8.psmdcp" Id="R926393095cd74d86" /></Relationships>
</file>

<file path=word/document.xml><?xml version="1.0" encoding="utf-8"?>
<w:document xmlns:w="http://schemas.openxmlformats.org/wordprocessingml/2006/main">
  <w:body>
    <w:p>
      <w:pPr>
        <w:pStyle w:val="Title"/>
      </w:pPr>
      <w:r>
        <w:t xml:space="preserve">Daniel Yaw Fiaveh</w:t>
      </w:r>
    </w:p>
    <w:p>
      <w:r>
        <w:rPr>
          <w:rStyle w:val="Muted"/>
          <w:sz w:val="22"/>
        </w:rPr>
        <w:t xml:space="preserve">Senior Lecturer · Department of Sociology &amp; Anthropology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d031885b978438c">
        <w:r>
          <w:rPr>
            <w:rStyle w:val="Hyperlink"/>
            <w:sz w:val="18"/>
          </w:rPr>
          <w:t xml:space="preserve">0000-0002-2505-4465</w:t>
        </w:r>
      </w:hyperlink>
      <w:r>
        <w:rPr>
          <w:color w:val="D0D4D9"/>
          <w:sz w:val="18"/>
        </w:rPr>
        <w:t xml:space="preserve">   ·   </w:t>
      </w:r>
      <w:r>
        <w:rPr>
          <w:rStyle w:val="Muted"/>
          <w:sz w:val="18"/>
        </w:rPr>
        <w:t xml:space="preserve">Email </w:t>
      </w:r>
      <w:hyperlink xmlns:r="http://schemas.openxmlformats.org/officeDocument/2006/relationships" w:history="true" r:id="Rf93f38f5401e40a8">
        <w:r>
          <w:rPr>
            <w:rStyle w:val="Hyperlink"/>
            <w:sz w:val="18"/>
          </w:rPr>
          <w:t xml:space="preserve">dfiaveh@ucc.edu.gh</w:t>
        </w:r>
      </w:hyperlink>
      <w:r>
        <w:rPr>
          <w:color w:val="D0D4D9"/>
          <w:sz w:val="18"/>
        </w:rPr>
        <w:t xml:space="preserve">   ·   </w:t>
      </w:r>
      <w:r>
        <w:rPr>
          <w:rStyle w:val="Muted"/>
          <w:sz w:val="18"/>
        </w:rPr>
        <w:t xml:space="preserve">Email </w:t>
      </w:r>
      <w:hyperlink xmlns:r="http://schemas.openxmlformats.org/officeDocument/2006/relationships" w:history="true" r:id="Rc2fdd4289eae4cee">
        <w:r>
          <w:rPr>
            <w:rStyle w:val="Hyperlink"/>
            <w:sz w:val="18"/>
          </w:rPr>
          <w:t xml:space="preserve">fiaveh@yahoo.com</w:t>
        </w:r>
      </w:hyperlink>
      <w:r>
        <w:rPr>
          <w:color w:val="D0D4D9"/>
          <w:sz w:val="18"/>
        </w:rPr>
        <w:t xml:space="preserve">   ·   </w:t>
      </w:r>
      <w:r>
        <w:rPr>
          <w:rStyle w:val="Muted"/>
          <w:sz w:val="18"/>
        </w:rPr>
        <w:t xml:space="preserve">Homepage </w:t>
      </w:r>
      <w:hyperlink xmlns:r="http://schemas.openxmlformats.org/officeDocument/2006/relationships" w:history="true" r:id="R8529ea4b8eaf4940">
        <w:r>
          <w:rPr>
            <w:rStyle w:val="Hyperlink"/>
            <w:sz w:val="18"/>
          </w:rPr>
          <w:t xml:space="preserve">directory.ucc.edu.gh/p/daniel-yaw-fiaveh</w:t>
        </w:r>
      </w:hyperlink>
      <w:r>
        <w:rPr>
          <w:color w:val="D0D4D9"/>
          <w:sz w:val="18"/>
        </w:rPr>
        <w:t xml:space="preserve">   ·   </w:t>
      </w:r>
      <w:r>
        <w:rPr>
          <w:rStyle w:val="Muted"/>
          <w:sz w:val="18"/>
        </w:rPr>
        <w:t xml:space="preserve">Google Scholar </w:t>
      </w:r>
      <w:hyperlink xmlns:r="http://schemas.openxmlformats.org/officeDocument/2006/relationships" w:history="true" r:id="Rfd20e819a80c4abc">
        <w:r>
          <w:rPr>
            <w:rStyle w:val="Hyperlink"/>
            <w:sz w:val="18"/>
          </w:rPr>
          <w:t xml:space="preserve">scholar.google.com/citations?user=0IONpzgAAAAJ&amp;hl=en</w:t>
        </w:r>
      </w:hyperlink>
      <w:r>
        <w:rPr>
          <w:color w:val="D0D4D9"/>
          <w:sz w:val="18"/>
        </w:rPr>
        <w:t xml:space="preserve">   ·   </w:t>
      </w:r>
      <w:r>
        <w:rPr>
          <w:rStyle w:val="Muted"/>
          <w:sz w:val="18"/>
        </w:rPr>
        <w:t xml:space="preserve">Profile </w:t>
      </w:r>
      <w:hyperlink xmlns:r="http://schemas.openxmlformats.org/officeDocument/2006/relationships" w:history="true" r:id="Rcdf674c94bda40d9">
        <w:r>
          <w:rPr>
            <w:rStyle w:val="Hyperlink"/>
            <w:sz w:val="18"/>
          </w:rPr>
          <w:t xml:space="preserve">scholar.ucc.edu.gh/staff/27c34b7b-cc16-45d8-ba59-89b73c89469a</w:t>
        </w:r>
      </w:hyperlink>
    </w:p>
    <w:p>
      <w:pPr>
        <w:pBdr>
          <w:bottom w:val="single" w:color="D0D4D9" w:sz="4" w:space="1"/>
        </w:pBdr>
        <w:spacing w:after="60"/>
      </w:pPr>
    </w:p>
    <w:p>
      <w:pPr>
        <w:pStyle w:val="Heading1"/>
      </w:pPr>
      <w:r>
        <w:t xml:space="preserve">Profile</w:t>
      </w:r>
    </w:p>
    <w:p>
      <w:pPr>
        <w:spacing w:after="100"/>
      </w:pPr>
      <w:r>
        <w:t xml:space="preserve">Daniel Yaw Fiaveh is a Ghanaian sociologist-turned-anthropologist and an associate professor in studies of men, gender, and sexuality at the University of Cape Coast, where I was also the coordinator for research at the Centre for Gender, Research, Advocacy, and Documentation (CEGRAD) from August 2022 to July 2024. My research examines masculinities, sexual cultures and intimate relationships and families, sociocultural sexual health, and gender debates in African societies, with particular attention to queer lives and LGBTQ+ rights. I see strong intersections of gender, sex, sexual cultures, and issues related to health and violence. I agree with views that suggest that power is not a given but a "thing" out there to find. In that regard, my research and writings provide both empirically and conceptually and methodologically specific narratives to push for additional views from the fringes beyond what we know about globality. I am a past academic editor at PLOS ONE and the editor of the Ghana Journal of Sociology and Anthropology (GJSA), the flagship journal of the Ghana Sociological and Anthropological Association (GSAA). I review for leading journals, including The Lancet Global Health. Fiaveh examines and supervises graduate students at highly ranked institutions in Ghana and abroad. I founded the Centre for Men’s Health and Sex Studies. My research has been supported by several prestigious fellowships from the Carnegie Corporation, the American Council of Learned Societies, the Bill &amp; Melinda Gates Foundation, and the World Social Science Forum (HSRC). I am currently a member of the Gender Equality Thematic Panel of the Union for African Population Studies (UAPS) and the founder of the Centre for Men's Health and Sex Studies in Ghana.</w:t>
      </w:r>
    </w:p>
    <w:p>
      <w:pPr>
        <w:pStyle w:val="Heading1"/>
      </w:pPr>
      <w:r>
        <w:t xml:space="preserve">Research</w:t>
      </w:r>
    </w:p>
    <w:p>
      <w:pPr>
        <w:tabs>
          <w:tab w:val="left" w:pos="1134"/>
        </w:tabs>
        <w:spacing w:after="40"/>
        <w:ind w:left="1134" w:hanging="1134"/>
      </w:pPr>
      <w:r>
        <w:rPr>
          <w:rStyle w:val="Muted"/>
        </w:rPr>
        <w:t xml:space="preserve">Interests</w:t>
      </w:r>
      <w:r>
        <w:tab/>
      </w:r>
      <w:r>
        <w:t xml:space="preserve">men and masculinities · sex and sexuality · gender</w:t>
      </w:r>
    </w:p>
    <w:p>
      <w:pPr>
        <w:tabs>
          <w:tab w:val="left" w:pos="1134"/>
        </w:tabs>
        <w:spacing w:after="40"/>
        <w:ind w:left="1134" w:hanging="1134"/>
      </w:pPr>
      <w:r>
        <w:rPr>
          <w:rStyle w:val="Muted"/>
        </w:rPr>
        <w:t xml:space="preserve">Areas</w:t>
      </w:r>
      <w:r>
        <w:tab/>
      </w:r>
      <w:r>
        <w:t xml:space="preserve">Sociology and Political Science · General Health Professions · Gender Studies · Clinical Psychology · Infectious Diseases · Safety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33</w:t>
            </w:r>
          </w:p>
        </w:tc>
        <w:tc>
          <w:tcPr>
            <w:tcW w:w="1625" w:type="dxa"/>
          </w:tcPr>
          <w:p>
            <w:r>
              <w:rPr>
                <w:b/>
                <w:sz w:val="30"/>
              </w:rPr>
              <w:t xml:space="preserve">461</w:t>
            </w:r>
          </w:p>
        </w:tc>
        <w:tc>
          <w:tcPr>
            <w:tcW w:w="1625" w:type="dxa"/>
          </w:tcPr>
          <w:p>
            <w:r>
              <w:rPr>
                <w:b/>
                <w:sz w:val="30"/>
              </w:rPr>
              <w:t xml:space="preserve">12</w:t>
            </w:r>
          </w:p>
        </w:tc>
        <w:tc>
          <w:tcPr>
            <w:tcW w:w="1625" w:type="dxa"/>
          </w:tcPr>
          <w:p>
            <w:r>
              <w:rPr>
                <w:b/>
                <w:sz w:val="30"/>
              </w:rPr>
              <w:t xml:space="preserve">16</w:t>
            </w:r>
          </w:p>
        </w:tc>
        <w:tc>
          <w:tcPr>
            <w:tcW w:w="1625" w:type="dxa"/>
          </w:tcPr>
          <w:p>
            <w:r>
              <w:rPr>
                <w:b/>
                <w:sz w:val="30"/>
              </w:rPr>
              <w:t xml:space="preserve">2.33</w:t>
            </w:r>
          </w:p>
        </w:tc>
        <w:tc>
          <w:tcPr>
            <w:tcW w:w="1625" w:type="dxa"/>
          </w:tcPr>
          <w:p>
            <w:r>
              <w:rPr>
                <w:b/>
                <w:sz w:val="30"/>
              </w:rPr>
              <w:t xml:space="preserve">44%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33 publications listed below, 2011–2026. Field-weighted impact is the mean over the 16 works scored for it; 1.00 is the world average for works of the same field, type and year. 7 of the 16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2016–present</w:t>
      </w:r>
    </w:p>
    <w:p>
      <w:r>
        <w:rPr>
          <w:rStyle w:val="Muted"/>
        </w:rPr>
        <w:t xml:space="preserve">Department of Sociology and Anthropology, University of Cape Coast, Cape Coast, Ghana</w:t>
      </w:r>
    </w:p>
    <w:p>
      <w:pPr>
        <w:pStyle w:val="Heading1"/>
      </w:pPr>
      <w:r>
        <w:t xml:space="preserve">Education and qualifications</w:t>
      </w:r>
    </w:p>
    <w:p>
      <w:pPr>
        <w:keepNext/>
        <w:tabs>
          <w:tab w:val="right" w:pos="9752"/>
        </w:tabs>
        <w:spacing w:before="100"/>
      </w:pPr>
      <w:r>
        <w:rPr>
          <w:b/>
        </w:rPr>
        <w:t xml:space="preserve">PhD in Sociology</w:t>
      </w:r>
      <w:r>
        <w:tab/>
      </w:r>
      <w:r>
        <w:rPr>
          <w:rStyle w:val="Muted"/>
        </w:rPr>
        <w:t xml:space="preserve">2011–2013</w:t>
      </w:r>
    </w:p>
    <w:p>
      <w:r>
        <w:rPr>
          <w:rStyle w:val="Muted"/>
        </w:rPr>
        <w:t xml:space="preserve">Sociology, University of Ghana, Legon, Ghana</w:t>
      </w:r>
    </w:p>
    <w:p>
      <w:pPr>
        <w:pStyle w:val="Heading1"/>
      </w:pPr>
      <w:r>
        <w:t xml:space="preserve">Distinctions, memberships and service</w:t>
      </w:r>
    </w:p>
    <w:p>
      <w:pPr>
        <w:keepNext/>
        <w:tabs>
          <w:tab w:val="right" w:pos="9752"/>
        </w:tabs>
        <w:spacing w:before="100"/>
      </w:pPr>
      <w:r>
        <w:rPr>
          <w:b/>
        </w:rPr>
        <w:t xml:space="preserve">Editor</w:t>
      </w:r>
      <w:r>
        <w:tab/>
      </w:r>
      <w:r>
        <w:rPr>
          <w:rStyle w:val="Muted"/>
        </w:rPr>
        <w:t xml:space="preserve">2020–present</w:t>
      </w:r>
    </w:p>
    <w:p>
      <w:r>
        <w:rPr>
          <w:rStyle w:val="Muted"/>
        </w:rPr>
        <w:t xml:space="preserve">Ghana Journal of Sociology and Anthropology</w:t>
      </w:r>
    </w:p>
    <w:p>
      <w:pPr>
        <w:keepNext/>
        <w:tabs>
          <w:tab w:val="right" w:pos="9752"/>
        </w:tabs>
        <w:spacing w:before="100"/>
      </w:pPr>
      <w:r>
        <w:rPr>
          <w:b/>
        </w:rPr>
        <w:t xml:space="preserve">Member</w:t>
      </w:r>
      <w:r>
        <w:tab/>
      </w:r>
      <w:r>
        <w:rPr>
          <w:rStyle w:val="Muted"/>
        </w:rPr>
        <w:t xml:space="preserve">2025–2027</w:t>
      </w:r>
    </w:p>
    <w:p>
      <w:r>
        <w:rPr>
          <w:rStyle w:val="Muted"/>
        </w:rPr>
        <w:t xml:space="preserve">Gender Equality Panel, The Union for African Population Studies (UAPS), Legon, Accra, Ghana</w:t>
      </w:r>
    </w:p>
    <w:p>
      <w:pPr>
        <w:pStyle w:val="Heading1"/>
      </w:pPr>
      <w:r>
        <w:t xml:space="preserve">Publications</w:t>
      </w:r>
    </w:p>
    <w:p>
      <w:pPr>
        <w:pStyle w:val="Heading2"/>
      </w:pPr>
      <w:r>
        <w:t xml:space="preserve">Journal articles</w:t>
      </w:r>
      <w:r>
        <w:rPr>
          <w:rStyle w:val="Muted"/>
        </w:rPr>
        <w:t xml:space="preserve">  23</w:t>
      </w:r>
    </w:p>
    <w:p>
      <w:pPr>
        <w:tabs>
          <w:tab w:val="left" w:pos="454"/>
        </w:tabs>
        <w:spacing w:after="80"/>
        <w:ind w:left="454" w:hanging="454"/>
      </w:pPr>
      <w:r>
        <w:rPr>
          <w:rStyle w:val="Muted"/>
        </w:rPr>
        <w:t xml:space="preserve">1.</w:t>
      </w:r>
      <w:r>
        <w:tab/>
      </w:r>
      <w:r>
        <w:rPr>
          <w:b/>
        </w:rPr>
        <w:t xml:space="preserve">Daniel Yaw Fiaveh</w:t>
      </w:r>
      <w:r>
        <w:t xml:space="preserve"> (2026). </w:t>
      </w:r>
      <w:r>
        <w:t xml:space="preserve">LGBTQI+ Regulation and Implications for Transgender Rights in Africa: A Feminist Queer Inquiry.</w:t>
      </w:r>
      <w:r>
        <w:t xml:space="preserve"> </w:t>
      </w:r>
      <w:r>
        <w:rPr>
          <w:i/>
        </w:rPr>
        <w:t xml:space="preserve">Journal of African Population Studies</w:t>
      </w:r>
      <w:r>
        <w:t xml:space="preserve">.</w:t>
      </w:r>
      <w:r>
        <w:t xml:space="preserve"> </w:t>
      </w:r>
      <w:hyperlink xmlns:r="http://schemas.openxmlformats.org/officeDocument/2006/relationships" w:history="true" r:id="Rf870e6c8c18f4463">
        <w:r>
          <w:rPr>
            <w:rStyle w:val="Hyperlink"/>
          </w:rPr>
          <w:t xml:space="preserve">https://doi.org/10.59147/sgkd0a14</w:t>
        </w:r>
      </w:hyperlink>
    </w:p>
    <w:p>
      <w:pPr>
        <w:tabs>
          <w:tab w:val="left" w:pos="454"/>
        </w:tabs>
        <w:spacing w:after="80"/>
        <w:ind w:left="454" w:hanging="454"/>
      </w:pPr>
      <w:r>
        <w:rPr>
          <w:rStyle w:val="Muted"/>
        </w:rPr>
        <w:t xml:space="preserve">2.</w:t>
      </w:r>
      <w:r>
        <w:tab/>
      </w:r>
      <w:r>
        <w:t xml:space="preserve">Anthony Senanu Agbeve, Celestin Niyomugabo, Celestin Hakizimana, </w:t>
      </w:r>
      <w:r>
        <w:rPr>
          <w:b/>
        </w:rPr>
        <w:t xml:space="preserve">Daniel Yaw Fiaveh</w:t>
      </w:r>
      <w:r>
        <w:t xml:space="preserve">, Amanda Yad-El Ugboji, Caroline Pukall, Martina Anto-Ocrah</w:t>
      </w:r>
      <w:r>
        <w:t xml:space="preserve"> (2026). </w:t>
      </w:r>
      <w:r>
        <w:t xml:space="preserve">Social Media Reactions to Sex Toy Criminalization in Ghana: Cross-Sectional Sentiment and Text Network Analysis.</w:t>
      </w:r>
      <w:r>
        <w:t xml:space="preserve"> </w:t>
      </w:r>
      <w:r>
        <w:rPr>
          <w:i/>
        </w:rPr>
        <w:t xml:space="preserve">JMIR Infodemiology</w:t>
      </w:r>
      <w:r>
        <w:t xml:space="preserve">.</w:t>
      </w:r>
      <w:r>
        <w:t xml:space="preserve"> </w:t>
      </w:r>
      <w:hyperlink xmlns:r="http://schemas.openxmlformats.org/officeDocument/2006/relationships" w:history="true" r:id="Reea3aee78b804871">
        <w:r>
          <w:rPr>
            <w:rStyle w:val="Hyperlink"/>
          </w:rPr>
          <w:t xml:space="preserve">https://doi.org/10.2196/91422</w:t>
        </w:r>
      </w:hyperlink>
    </w:p>
    <w:p>
      <w:pPr>
        <w:tabs>
          <w:tab w:val="left" w:pos="454"/>
        </w:tabs>
        <w:spacing w:after="80"/>
        <w:ind w:left="454" w:hanging="454"/>
      </w:pPr>
      <w:r>
        <w:rPr>
          <w:rStyle w:val="Muted"/>
        </w:rPr>
        <w:t xml:space="preserve">3.</w:t>
      </w:r>
      <w:r>
        <w:tab/>
      </w:r>
      <w:r>
        <w:rPr>
          <w:b/>
        </w:rPr>
        <w:t xml:space="preserve">Daniel Yaw Fiaveh</w:t>
      </w:r>
      <w:r>
        <w:t xml:space="preserve"> (2025). </w:t>
      </w:r>
      <w:r>
        <w:t xml:space="preserve">Sexuality, Gender, and Spiritual Interventions: Reflections on Sexual World-Making in Ghana.</w:t>
      </w:r>
      <w:r>
        <w:t xml:space="preserve"> </w:t>
      </w:r>
      <w:r>
        <w:rPr>
          <w:i/>
        </w:rPr>
        <w:t xml:space="preserve">Journal of Africana Religions</w:t>
      </w:r>
      <w:r>
        <w:t xml:space="preserve">.</w:t>
      </w:r>
      <w:r>
        <w:t xml:space="preserve"> </w:t>
      </w:r>
      <w:hyperlink xmlns:r="http://schemas.openxmlformats.org/officeDocument/2006/relationships" w:history="true" r:id="Rea5c603216dc4897">
        <w:r>
          <w:rPr>
            <w:rStyle w:val="Hyperlink"/>
          </w:rPr>
          <w:t xml:space="preserve">https://doi.org/10.5325/jafrireli.13.1.0134</w:t>
        </w:r>
      </w:hyperlink>
    </w:p>
    <w:p>
      <w:pPr>
        <w:tabs>
          <w:tab w:val="left" w:pos="454"/>
        </w:tabs>
        <w:spacing w:after="80"/>
        <w:ind w:left="454" w:hanging="454"/>
      </w:pPr>
      <w:r>
        <w:rPr>
          <w:rStyle w:val="Muted"/>
        </w:rPr>
        <w:t xml:space="preserve">4.</w:t>
      </w:r>
      <w:r>
        <w:tab/>
      </w:r>
      <w:r>
        <w:rPr>
          <w:b/>
        </w:rPr>
        <w:t xml:space="preserve">Daniel Yaw Fiaveh</w:t>
      </w:r>
      <w:r>
        <w:t xml:space="preserve"> (2024). </w:t>
      </w:r>
      <w:r>
        <w:t xml:space="preserve">Scoping review of discourses on masturbation in Africa: an afrofeminist analysis.</w:t>
      </w:r>
      <w:r>
        <w:t xml:space="preserve"> </w:t>
      </w:r>
      <w:r>
        <w:rPr>
          <w:i/>
        </w:rPr>
        <w:t xml:space="preserve">Journal of Gender Studies</w:t>
      </w:r>
      <w:r>
        <w:t xml:space="preserve">.</w:t>
      </w:r>
      <w:r>
        <w:t xml:space="preserve"> </w:t>
      </w:r>
      <w:hyperlink xmlns:r="http://schemas.openxmlformats.org/officeDocument/2006/relationships" w:history="true" r:id="R29b4a44bfbbd4043">
        <w:r>
          <w:rPr>
            <w:rStyle w:val="Hyperlink"/>
          </w:rPr>
          <w:t xml:space="preserve">https://doi.org/10.1080/09589236.2023.2300420</w:t>
        </w:r>
      </w:hyperlink>
    </w:p>
    <w:p>
      <w:pPr>
        <w:tabs>
          <w:tab w:val="left" w:pos="454"/>
        </w:tabs>
        <w:spacing w:after="80"/>
        <w:ind w:left="454" w:hanging="454"/>
      </w:pPr>
      <w:r>
        <w:rPr>
          <w:rStyle w:val="Muted"/>
        </w:rPr>
        <w:t xml:space="preserve">5.</w:t>
      </w:r>
      <w:r>
        <w:tab/>
      </w:r>
      <w:r>
        <w:t xml:space="preserve">A Agbeve, </w:t>
      </w:r>
      <w:r>
        <w:rPr>
          <w:b/>
        </w:rPr>
        <w:t xml:space="preserve">D Fiaveh</w:t>
      </w:r>
      <w:r>
        <w:t xml:space="preserve">, M Anto-Ocrah</w:t>
      </w:r>
      <w:r>
        <w:t xml:space="preserve"> (2023). </w:t>
      </w:r>
      <w:r>
        <w:t xml:space="preserve">(027) Socio-Cultural Practices and Sexuality Education among Families in Rural Ghana.</w:t>
      </w:r>
      <w:r>
        <w:t xml:space="preserve"> </w:t>
      </w:r>
      <w:r>
        <w:rPr>
          <w:i/>
        </w:rPr>
        <w:t xml:space="preserve">The Journal of Sexual Medicine</w:t>
      </w:r>
      <w:r>
        <w:t xml:space="preserve">.</w:t>
      </w:r>
      <w:r>
        <w:t xml:space="preserve"> </w:t>
      </w:r>
      <w:hyperlink xmlns:r="http://schemas.openxmlformats.org/officeDocument/2006/relationships" w:history="true" r:id="R045b5b5538ce4922">
        <w:r>
          <w:rPr>
            <w:rStyle w:val="Hyperlink"/>
          </w:rPr>
          <w:t xml:space="preserve">https://doi.org/10.1093/jsxmed/qdad068.026</w:t>
        </w:r>
      </w:hyperlink>
    </w:p>
    <w:p>
      <w:pPr>
        <w:tabs>
          <w:tab w:val="left" w:pos="454"/>
        </w:tabs>
        <w:spacing w:after="80"/>
        <w:ind w:left="454" w:hanging="454"/>
      </w:pPr>
      <w:r>
        <w:rPr>
          <w:rStyle w:val="Muted"/>
        </w:rPr>
        <w:t xml:space="preserve">6.</w:t>
      </w:r>
      <w:r>
        <w:tab/>
      </w:r>
      <w:r>
        <w:rPr>
          <w:b/>
        </w:rPr>
        <w:t xml:space="preserve">Daniel Yaw Fiaveh</w:t>
      </w:r>
      <w:r>
        <w:t xml:space="preserve">, Eyo Mensah</w:t>
      </w:r>
      <w:r>
        <w:t xml:space="preserve"> (2023). </w:t>
      </w:r>
      <w:r>
        <w:t xml:space="preserve">Gender and sexuality in African discourses.</w:t>
      </w:r>
      <w:r>
        <w:t xml:space="preserve"> </w:t>
      </w:r>
      <w:r>
        <w:rPr>
          <w:i/>
        </w:rPr>
        <w:t xml:space="preserve">Sociolinguistic Studies</w:t>
      </w:r>
      <w:r>
        <w:t xml:space="preserve">.</w:t>
      </w:r>
      <w:r>
        <w:t xml:space="preserve"> </w:t>
      </w:r>
      <w:hyperlink xmlns:r="http://schemas.openxmlformats.org/officeDocument/2006/relationships" w:history="true" r:id="Ra041647c3d9d4daf">
        <w:r>
          <w:rPr>
            <w:rStyle w:val="Hyperlink"/>
          </w:rPr>
          <w:t xml:space="preserve">https://doi.org/10.1558/sols.24323</w:t>
        </w:r>
      </w:hyperlink>
    </w:p>
    <w:p>
      <w:pPr>
        <w:tabs>
          <w:tab w:val="left" w:pos="454"/>
        </w:tabs>
        <w:spacing w:after="80"/>
        <w:ind w:left="454" w:hanging="454"/>
      </w:pPr>
      <w:r>
        <w:rPr>
          <w:rStyle w:val="Muted"/>
        </w:rPr>
        <w:t xml:space="preserve">7.</w:t>
      </w:r>
      <w:r>
        <w:tab/>
      </w:r>
      <w:r>
        <w:rPr>
          <w:b/>
        </w:rPr>
        <w:t xml:space="preserve">Daniel Yaw Fiaveh</w:t>
      </w:r>
      <w:r>
        <w:t xml:space="preserve"> (2023). </w:t>
      </w:r>
      <w:r>
        <w:t xml:space="preserve">LGBQ+ in Ghana.</w:t>
      </w:r>
      <w:r>
        <w:t xml:space="preserve"> </w:t>
      </w:r>
      <w:r>
        <w:rPr>
          <w:i/>
        </w:rPr>
        <w:t xml:space="preserve">Sociolinguistic Studies</w:t>
      </w:r>
      <w:r>
        <w:t xml:space="preserve">.</w:t>
      </w:r>
      <w:r>
        <w:t xml:space="preserve"> </w:t>
      </w:r>
      <w:hyperlink xmlns:r="http://schemas.openxmlformats.org/officeDocument/2006/relationships" w:history="true" r:id="Rffd12c32608b4bcd">
        <w:r>
          <w:rPr>
            <w:rStyle w:val="Hyperlink"/>
          </w:rPr>
          <w:t xml:space="preserve">https://doi.org/10.1558/sols.24050</w:t>
        </w:r>
      </w:hyperlink>
    </w:p>
    <w:p>
      <w:pPr>
        <w:tabs>
          <w:tab w:val="left" w:pos="454"/>
        </w:tabs>
        <w:spacing w:after="80"/>
        <w:ind w:left="454" w:hanging="454"/>
      </w:pPr>
      <w:r>
        <w:rPr>
          <w:rStyle w:val="Muted"/>
        </w:rPr>
        <w:t xml:space="preserve">8.</w:t>
      </w:r>
      <w:r>
        <w:tab/>
      </w:r>
      <w:r>
        <w:t xml:space="preserve">Anthony S Agbeve, </w:t>
      </w:r>
      <w:r>
        <w:rPr>
          <w:b/>
        </w:rPr>
        <w:t xml:space="preserve">Daniel Y Fiaveh</w:t>
      </w:r>
      <w:r>
        <w:t xml:space="preserve">, Martina Anto-Ocrah</w:t>
      </w:r>
      <w:r>
        <w:t xml:space="preserve"> (2022). </w:t>
      </w:r>
      <w:r>
        <w:t xml:space="preserve">A Qualitative assessment of adolescent-parent sex talk in Ghana.</w:t>
      </w:r>
      <w:r>
        <w:t xml:space="preserve"> </w:t>
      </w:r>
      <w:r>
        <w:rPr>
          <w:i/>
        </w:rPr>
        <w:t xml:space="preserve">PubMed</w:t>
      </w:r>
      <w:r>
        <w:t xml:space="preserve">.</w:t>
      </w:r>
      <w:r>
        <w:t xml:space="preserve"> </w:t>
      </w:r>
      <w:hyperlink xmlns:r="http://schemas.openxmlformats.org/officeDocument/2006/relationships" w:history="true" r:id="R29e90e9ec3be4427">
        <w:r>
          <w:rPr>
            <w:rStyle w:val="Hyperlink"/>
          </w:rPr>
          <w:t xml:space="preserve">https://doi.org/10.29063/ajrh2022/v26i12s.16</w:t>
        </w:r>
      </w:hyperlink>
    </w:p>
    <w:p>
      <w:pPr>
        <w:tabs>
          <w:tab w:val="left" w:pos="454"/>
        </w:tabs>
        <w:spacing w:after="80"/>
        <w:ind w:left="454" w:hanging="454"/>
      </w:pPr>
      <w:r>
        <w:rPr>
          <w:rStyle w:val="Muted"/>
        </w:rPr>
        <w:t xml:space="preserve">9.</w:t>
      </w:r>
      <w:r>
        <w:tab/>
      </w:r>
      <w:r>
        <w:t xml:space="preserve">Anthony Senanu Agbeve, </w:t>
      </w:r>
      <w:r>
        <w:rPr>
          <w:b/>
        </w:rPr>
        <w:t xml:space="preserve">Daniel Yaw Fiaveh</w:t>
      </w:r>
      <w:r>
        <w:t xml:space="preserve">, Martina Anto-Ocrah</w:t>
      </w:r>
      <w:r>
        <w:t xml:space="preserve"> (2022). </w:t>
      </w:r>
      <w:r>
        <w:t xml:space="preserve">Parent-Adolescent Sexuality Communication in the African Context: A Scoping Review of the Literature.</w:t>
      </w:r>
      <w:r>
        <w:t xml:space="preserve"> </w:t>
      </w:r>
      <w:r>
        <w:rPr>
          <w:i/>
        </w:rPr>
        <w:t xml:space="preserve">Sexual Medicine Reviews</w:t>
      </w:r>
      <w:r>
        <w:t xml:space="preserve">.</w:t>
      </w:r>
      <w:r>
        <w:t xml:space="preserve"> </w:t>
      </w:r>
      <w:hyperlink xmlns:r="http://schemas.openxmlformats.org/officeDocument/2006/relationships" w:history="true" r:id="Rd09551a669ae409a">
        <w:r>
          <w:rPr>
            <w:rStyle w:val="Hyperlink"/>
          </w:rPr>
          <w:t xml:space="preserve">https://doi.org/10.1016/j.sxmr.2022.04.001</w:t>
        </w:r>
      </w:hyperlink>
    </w:p>
    <w:p>
      <w:pPr>
        <w:tabs>
          <w:tab w:val="left" w:pos="454"/>
        </w:tabs>
        <w:spacing w:after="80"/>
        <w:ind w:left="454" w:hanging="454"/>
      </w:pPr>
      <w:r>
        <w:rPr>
          <w:rStyle w:val="Muted"/>
        </w:rPr>
        <w:t xml:space="preserve">10.</w:t>
      </w:r>
      <w:r>
        <w:tab/>
      </w:r>
      <w:r>
        <w:rPr>
          <w:b/>
        </w:rPr>
        <w:t xml:space="preserve">Daniel Yaw Fiaveh</w:t>
      </w:r>
      <w:r>
        <w:t xml:space="preserve"> (2019). </w:t>
      </w:r>
      <w:r>
        <w:t xml:space="preserve">Activist anthropologist sentenced to 18 months in prison.</w:t>
      </w:r>
      <w:r>
        <w:t xml:space="preserve"> </w:t>
      </w:r>
      <w:r>
        <w:rPr>
          <w:i/>
        </w:rPr>
        <w:t xml:space="preserve">Anthropology News</w:t>
      </w:r>
      <w:r>
        <w:t xml:space="preserve">.</w:t>
      </w:r>
      <w:r>
        <w:t xml:space="preserve"> </w:t>
      </w:r>
      <w:hyperlink xmlns:r="http://schemas.openxmlformats.org/officeDocument/2006/relationships" w:history="true" r:id="Rc360c24332e34b61">
        <w:r>
          <w:rPr>
            <w:rStyle w:val="Hyperlink"/>
          </w:rPr>
          <w:t xml:space="preserve">https://doi.org/10.1111/an.1237</w:t>
        </w:r>
      </w:hyperlink>
    </w:p>
    <w:p>
      <w:pPr>
        <w:tabs>
          <w:tab w:val="left" w:pos="454"/>
        </w:tabs>
        <w:spacing w:after="80"/>
        <w:ind w:left="454" w:hanging="454"/>
      </w:pPr>
      <w:r>
        <w:rPr>
          <w:rStyle w:val="Muted"/>
        </w:rPr>
        <w:t xml:space="preserve">11.</w:t>
      </w:r>
      <w:r>
        <w:tab/>
      </w:r>
      <w:r>
        <w:rPr>
          <w:b/>
        </w:rPr>
        <w:t xml:space="preserve">DY Fiaveh</w:t>
      </w:r>
      <w:r>
        <w:t xml:space="preserve"> (2019). </w:t>
      </w:r>
      <w:r>
        <w:t xml:space="preserve">Femininity, sexual positions and choice.</w:t>
      </w:r>
      <w:r>
        <w:t xml:space="preserve"> </w:t>
      </w:r>
      <w:r>
        <w:rPr>
          <w:i/>
        </w:rPr>
        <w:t xml:space="preserve">Sexualities</w:t>
      </w:r>
      <w:r>
        <w:t xml:space="preserve">.</w:t>
      </w:r>
    </w:p>
    <w:p>
      <w:pPr>
        <w:tabs>
          <w:tab w:val="left" w:pos="454"/>
        </w:tabs>
        <w:spacing w:after="80"/>
        <w:ind w:left="454" w:hanging="454"/>
      </w:pPr>
      <w:r>
        <w:rPr>
          <w:rStyle w:val="Muted"/>
        </w:rPr>
        <w:t xml:space="preserve">12.</w:t>
      </w:r>
      <w:r>
        <w:tab/>
      </w:r>
      <w:r>
        <w:rPr>
          <w:b/>
        </w:rPr>
        <w:t xml:space="preserve">Daniel Yaw Fiaveh</w:t>
      </w:r>
      <w:r>
        <w:t xml:space="preserve"> (2019). </w:t>
      </w:r>
      <w:r>
        <w:t xml:space="preserve">Masculinity, Male Sexual Virility, and Use of Aphrodisiacs in Ghana.</w:t>
      </w:r>
      <w:r>
        <w:t xml:space="preserve"> </w:t>
      </w:r>
      <w:r>
        <w:rPr>
          <w:i/>
        </w:rPr>
        <w:t xml:space="preserve">The Journal of Men s Studies</w:t>
      </w:r>
      <w:r>
        <w:t xml:space="preserve">.</w:t>
      </w:r>
      <w:r>
        <w:t xml:space="preserve"> </w:t>
      </w:r>
      <w:hyperlink xmlns:r="http://schemas.openxmlformats.org/officeDocument/2006/relationships" w:history="true" r:id="R0f0c0efef30743d1">
        <w:r>
          <w:rPr>
            <w:rStyle w:val="Hyperlink"/>
          </w:rPr>
          <w:t xml:space="preserve">https://doi.org/10.1177/1060826519887510</w:t>
        </w:r>
      </w:hyperlink>
    </w:p>
    <w:p>
      <w:pPr>
        <w:tabs>
          <w:tab w:val="left" w:pos="454"/>
        </w:tabs>
        <w:spacing w:after="80"/>
        <w:ind w:left="454" w:hanging="454"/>
      </w:pPr>
      <w:r>
        <w:rPr>
          <w:rStyle w:val="Muted"/>
        </w:rPr>
        <w:t xml:space="preserve">13.</w:t>
      </w:r>
      <w:r>
        <w:tab/>
      </w:r>
      <w:r>
        <w:rPr>
          <w:b/>
        </w:rPr>
        <w:t xml:space="preserve">Daniel Yaw Fiaveh</w:t>
      </w:r>
      <w:r>
        <w:t xml:space="preserve"> (2018). </w:t>
      </w:r>
      <w:r>
        <w:t xml:space="preserve">Phallocentricism, female penile choices, and the use of sex toys in Ghana.</w:t>
      </w:r>
      <w:r>
        <w:t xml:space="preserve"> </w:t>
      </w:r>
      <w:r>
        <w:rPr>
          <w:i/>
        </w:rPr>
        <w:t xml:space="preserve">Sexualities</w:t>
      </w:r>
      <w:r>
        <w:t xml:space="preserve">.</w:t>
      </w:r>
      <w:r>
        <w:t xml:space="preserve"> </w:t>
      </w:r>
      <w:hyperlink xmlns:r="http://schemas.openxmlformats.org/officeDocument/2006/relationships" w:history="true" r:id="Rbe7253d33636430e">
        <w:r>
          <w:rPr>
            <w:rStyle w:val="Hyperlink"/>
          </w:rPr>
          <w:t xml:space="preserve">https://doi.org/10.1177/1363460718781975</w:t>
        </w:r>
      </w:hyperlink>
    </w:p>
    <w:p>
      <w:pPr>
        <w:tabs>
          <w:tab w:val="left" w:pos="454"/>
        </w:tabs>
        <w:spacing w:after="80"/>
        <w:ind w:left="454" w:hanging="454"/>
      </w:pPr>
      <w:r>
        <w:rPr>
          <w:rStyle w:val="Muted"/>
        </w:rPr>
        <w:t xml:space="preserve">14.</w:t>
      </w:r>
      <w:r>
        <w:tab/>
      </w:r>
      <w:r>
        <w:rPr>
          <w:b/>
        </w:rPr>
        <w:t xml:space="preserve">Daniel Y Fiaveh</w:t>
      </w:r>
      <w:r>
        <w:t xml:space="preserve">, Michael PK Okyerefo</w:t>
      </w:r>
      <w:r>
        <w:t xml:space="preserve"> (2017). </w:t>
      </w:r>
      <w:r>
        <w:t xml:space="preserve">Femininity, Sexual Positions and Choice.</w:t>
      </w:r>
      <w:r>
        <w:t xml:space="preserve"> </w:t>
      </w:r>
      <w:r>
        <w:rPr>
          <w:i/>
        </w:rPr>
        <w:t xml:space="preserve">Sexualities</w:t>
      </w:r>
      <w:r>
        <w:t xml:space="preserve">.</w:t>
      </w:r>
      <w:r>
        <w:t xml:space="preserve"> </w:t>
      </w:r>
      <w:hyperlink xmlns:r="http://schemas.openxmlformats.org/officeDocument/2006/relationships" w:history="true" r:id="Rca91896c9fd94dd1">
        <w:r>
          <w:rPr>
            <w:rStyle w:val="Hyperlink"/>
          </w:rPr>
          <w:t xml:space="preserve">https://doi.org/10.1177/1363460716677281</w:t>
        </w:r>
      </w:hyperlink>
    </w:p>
    <w:p>
      <w:pPr>
        <w:tabs>
          <w:tab w:val="left" w:pos="454"/>
        </w:tabs>
        <w:spacing w:after="80"/>
        <w:ind w:left="454" w:hanging="454"/>
      </w:pPr>
      <w:r>
        <w:rPr>
          <w:rStyle w:val="Muted"/>
        </w:rPr>
        <w:t xml:space="preserve">15.</w:t>
      </w:r>
      <w:r>
        <w:tab/>
      </w:r>
      <w:r>
        <w:rPr>
          <w:b/>
        </w:rPr>
        <w:t xml:space="preserve">Daniel Y. Fiaveh</w:t>
      </w:r>
      <w:r>
        <w:t xml:space="preserve">, Michael P. K. Okyerefo, Clara K. Fayorsey</w:t>
      </w:r>
      <w:r>
        <w:t xml:space="preserve"> (2015). </w:t>
      </w:r>
      <w:r>
        <w:t xml:space="preserve">Women’s Experiences of Sexual Pleasure in Ghana.</w:t>
      </w:r>
      <w:r>
        <w:t xml:space="preserve"> </w:t>
      </w:r>
      <w:r>
        <w:rPr>
          <w:i/>
        </w:rPr>
        <w:t xml:space="preserve">Sexuality &amp; Culture</w:t>
      </w:r>
      <w:r>
        <w:t xml:space="preserve">.</w:t>
      </w:r>
      <w:r>
        <w:t xml:space="preserve"> </w:t>
      </w:r>
      <w:hyperlink xmlns:r="http://schemas.openxmlformats.org/officeDocument/2006/relationships" w:history="true" r:id="Rf7f59a6229c840e5">
        <w:r>
          <w:rPr>
            <w:rStyle w:val="Hyperlink"/>
          </w:rPr>
          <w:t xml:space="preserve">https://doi.org/10.1007/s12119-015-9290-5</w:t>
        </w:r>
      </w:hyperlink>
    </w:p>
    <w:p>
      <w:pPr>
        <w:tabs>
          <w:tab w:val="left" w:pos="454"/>
        </w:tabs>
        <w:spacing w:after="80"/>
        <w:ind w:left="454" w:hanging="454"/>
      </w:pPr>
      <w:r>
        <w:rPr>
          <w:rStyle w:val="Muted"/>
        </w:rPr>
        <w:t xml:space="preserve">16.</w:t>
      </w:r>
      <w:r>
        <w:tab/>
      </w:r>
      <w:r>
        <w:rPr>
          <w:b/>
        </w:rPr>
        <w:t xml:space="preserve">Daniel Y. Fiaveh</w:t>
      </w:r>
      <w:r>
        <w:t xml:space="preserve">, Chimaraoke O. Izugbara, Michael P.K. Okyerefo, Fenneke Reysoo, Clara K. Fayorsey</w:t>
      </w:r>
      <w:r>
        <w:t xml:space="preserve"> (2014). </w:t>
      </w:r>
      <w:r>
        <w:t xml:space="preserve">Constructions of masculinity and femininity and sexual risk negotiation practices among women in urban Ghana.</w:t>
      </w:r>
      <w:r>
        <w:t xml:space="preserve"> </w:t>
      </w:r>
      <w:r>
        <w:rPr>
          <w:i/>
        </w:rPr>
        <w:t xml:space="preserve">Culture Health &amp; Sexuality</w:t>
      </w:r>
      <w:r>
        <w:t xml:space="preserve">.</w:t>
      </w:r>
      <w:r>
        <w:t xml:space="preserve"> </w:t>
      </w:r>
      <w:hyperlink xmlns:r="http://schemas.openxmlformats.org/officeDocument/2006/relationships" w:history="true" r:id="Ra442f28fed7c4824">
        <w:r>
          <w:rPr>
            <w:rStyle w:val="Hyperlink"/>
          </w:rPr>
          <w:t xml:space="preserve">https://doi.org/10.1080/13691058.2014.989264</w:t>
        </w:r>
      </w:hyperlink>
    </w:p>
    <w:p>
      <w:pPr>
        <w:tabs>
          <w:tab w:val="left" w:pos="454"/>
        </w:tabs>
        <w:spacing w:after="80"/>
        <w:ind w:left="454" w:hanging="454"/>
      </w:pPr>
      <w:r>
        <w:rPr>
          <w:rStyle w:val="Muted"/>
        </w:rPr>
        <w:t xml:space="preserve">17.</w:t>
      </w:r>
      <w:r>
        <w:tab/>
      </w:r>
      <w:r>
        <w:t xml:space="preserve">Amos Laar, </w:t>
      </w:r>
      <w:r>
        <w:rPr>
          <w:b/>
        </w:rPr>
        <w:t xml:space="preserve">Daniel Fiaveh</w:t>
      </w:r>
      <w:r>
        <w:t xml:space="preserve">, Matilda Laar, Sandra Boatemaa, James Abugri, Angela El-Adas, Richard Amenyah, Kyeremeh Atuahene, Andrew Anthony Adjei, Isabella Quakyi</w:t>
      </w:r>
      <w:r>
        <w:t xml:space="preserve"> (2014). </w:t>
      </w:r>
      <w:r>
        <w:t xml:space="preserve">Profiles of HIV-Affected Households in Ghana.</w:t>
      </w:r>
      <w:r>
        <w:t xml:space="preserve"> </w:t>
      </w:r>
      <w:r>
        <w:rPr>
          <w:i/>
        </w:rPr>
        <w:t xml:space="preserve">Health</w:t>
      </w:r>
      <w:r>
        <w:t xml:space="preserve">.</w:t>
      </w:r>
      <w:r>
        <w:t xml:space="preserve"> </w:t>
      </w:r>
      <w:hyperlink xmlns:r="http://schemas.openxmlformats.org/officeDocument/2006/relationships" w:history="true" r:id="Rec2e2aebac454a64">
        <w:r>
          <w:rPr>
            <w:rStyle w:val="Hyperlink"/>
          </w:rPr>
          <w:t xml:space="preserve">https://doi.org/10.4236/health.2014.615235</w:t>
        </w:r>
      </w:hyperlink>
    </w:p>
    <w:p>
      <w:pPr>
        <w:tabs>
          <w:tab w:val="left" w:pos="454"/>
        </w:tabs>
        <w:spacing w:after="80"/>
        <w:ind w:left="454" w:hanging="454"/>
      </w:pPr>
      <w:r>
        <w:rPr>
          <w:rStyle w:val="Muted"/>
        </w:rPr>
        <w:t xml:space="preserve">18.</w:t>
      </w:r>
      <w:r>
        <w:tab/>
      </w:r>
      <w:r>
        <w:rPr>
          <w:b/>
        </w:rPr>
        <w:t xml:space="preserve">Daniel Yaw Fiaveh</w:t>
      </w:r>
      <w:r>
        <w:t xml:space="preserve"> (2012). </w:t>
      </w:r>
      <w:r>
        <w:t xml:space="preserve">Condom myths and misconceptions: the male perspective.</w:t>
      </w:r>
      <w:r>
        <w:t xml:space="preserve"> </w:t>
      </w:r>
      <w:r>
        <w:rPr>
          <w:i/>
        </w:rPr>
        <w:t xml:space="preserve">Global Journal of Medical Research</w:t>
      </w:r>
      <w:r>
        <w:t xml:space="preserve">.</w:t>
      </w:r>
      <w:r>
        <w:t xml:space="preserve"> </w:t>
      </w:r>
      <w:hyperlink xmlns:r="http://schemas.openxmlformats.org/officeDocument/2006/relationships" w:history="true" r:id="R9ab9aca7e19c4cab">
        <w:r>
          <w:rPr>
            <w:rStyle w:val="Hyperlink"/>
          </w:rPr>
          <w:t xml:space="preserve">https://www.academia.edu/download/84917747/7-Condom-Myths-and-Misconceptions.pdf</w:t>
        </w:r>
      </w:hyperlink>
    </w:p>
    <w:p>
      <w:pPr>
        <w:tabs>
          <w:tab w:val="left" w:pos="454"/>
        </w:tabs>
        <w:spacing w:after="80"/>
        <w:ind w:left="454" w:hanging="454"/>
      </w:pPr>
      <w:r>
        <w:rPr>
          <w:rStyle w:val="Muted"/>
        </w:rPr>
        <w:t xml:space="preserve">19.</w:t>
      </w:r>
      <w:r>
        <w:tab/>
      </w:r>
      <w:r>
        <w:rPr>
          <w:b/>
        </w:rPr>
        <w:t xml:space="preserve">D Fiaveh</w:t>
      </w:r>
      <w:r>
        <w:t xml:space="preserve"> (2012). </w:t>
      </w:r>
      <w:r>
        <w:t xml:space="preserve">Vulnerability to Food Insecurity and Negative Coping Strategies of HIV-Affected Households in Ghana.</w:t>
      </w:r>
      <w:r>
        <w:t xml:space="preserve"> </w:t>
      </w:r>
      <w:r>
        <w:rPr>
          <w:i/>
        </w:rPr>
        <w:t xml:space="preserve">The 24th congress of the Nutrition Society of South Africa and the 5th African Nutrition Epidemiology Conference University of Free State</w:t>
      </w:r>
      <w:r>
        <w:t xml:space="preserve">.</w:t>
      </w:r>
    </w:p>
    <w:p>
      <w:pPr>
        <w:tabs>
          <w:tab w:val="left" w:pos="454"/>
        </w:tabs>
        <w:spacing w:after="80"/>
        <w:ind w:left="454" w:hanging="454"/>
      </w:pPr>
      <w:r>
        <w:rPr>
          <w:rStyle w:val="Muted"/>
        </w:rPr>
        <w:t xml:space="preserve">20.</w:t>
      </w:r>
      <w:r>
        <w:tab/>
      </w:r>
      <w:r>
        <w:rPr>
          <w:b/>
        </w:rPr>
        <w:t xml:space="preserve">Daniel Yaw Fiaveh</w:t>
      </w:r>
      <w:r>
        <w:t xml:space="preserve"> (2011). </w:t>
      </w:r>
      <w:r>
        <w:t xml:space="preserve">Factors prompting pupils academic performance in privately owned Junior High Schools in Accra, Ghana.</w:t>
      </w:r>
      <w:r>
        <w:t xml:space="preserve"> </w:t>
      </w:r>
      <w:r>
        <w:rPr>
          <w:i/>
        </w:rPr>
        <w:t xml:space="preserve">International journal of sociology and anthropology</w:t>
      </w:r>
      <w:r>
        <w:t xml:space="preserve">.</w:t>
      </w:r>
      <w:r>
        <w:t xml:space="preserve"> </w:t>
      </w:r>
      <w:hyperlink xmlns:r="http://schemas.openxmlformats.org/officeDocument/2006/relationships" w:history="true" r:id="Rfc6aedc53c9a4cb6">
        <w:r>
          <w:rPr>
            <w:rStyle w:val="Hyperlink"/>
          </w:rPr>
          <w:t xml:space="preserve">https://www.academia.edu/download/92017208/article1379512112_Okyerefo_20et_20al.pdf</w:t>
        </w:r>
      </w:hyperlink>
    </w:p>
    <w:p>
      <w:pPr>
        <w:tabs>
          <w:tab w:val="left" w:pos="454"/>
        </w:tabs>
        <w:spacing w:after="80"/>
        <w:ind w:left="454" w:hanging="454"/>
      </w:pPr>
      <w:r>
        <w:rPr>
          <w:rStyle w:val="Muted"/>
        </w:rPr>
        <w:t xml:space="preserve">21.</w:t>
      </w:r>
      <w:r>
        <w:tab/>
      </w:r>
      <w:r>
        <w:rPr>
          <w:b/>
        </w:rPr>
        <w:t xml:space="preserve">Daniel Yaw Fiaveh</w:t>
      </w:r>
      <w:r>
        <w:t xml:space="preserve"> (2011). </w:t>
      </w:r>
      <w:r>
        <w:t xml:space="preserve">HIV counseling and testing among men in the University of Ghana: Implications for gender-based HIV and AIDS prevention interventions.</w:t>
      </w:r>
      <w:r>
        <w:t xml:space="preserve"> </w:t>
      </w:r>
      <w:r>
        <w:rPr>
          <w:i/>
        </w:rPr>
        <w:t xml:space="preserve">J AIDS HIV Res</w:t>
      </w:r>
      <w:r>
        <w:t xml:space="preserve">.</w:t>
      </w:r>
      <w:r>
        <w:t xml:space="preserve"> </w:t>
      </w:r>
      <w:hyperlink xmlns:r="http://schemas.openxmlformats.org/officeDocument/2006/relationships" w:history="true" r:id="R57bb78a7622d4c63">
        <w:r>
          <w:rPr>
            <w:rStyle w:val="Hyperlink"/>
          </w:rPr>
          <w:t xml:space="preserve">https://www.academia.edu/download/63864404/article1379509766_Fiaveh_et_al.pdf</w:t>
        </w:r>
      </w:hyperlink>
    </w:p>
    <w:p>
      <w:pPr>
        <w:tabs>
          <w:tab w:val="left" w:pos="454"/>
        </w:tabs>
        <w:spacing w:after="80"/>
        <w:ind w:left="454" w:hanging="454"/>
      </w:pPr>
      <w:r>
        <w:rPr>
          <w:rStyle w:val="Muted"/>
        </w:rPr>
        <w:t xml:space="preserve">22.</w:t>
      </w:r>
      <w:r>
        <w:tab/>
      </w:r>
      <w:r>
        <w:rPr>
          <w:b/>
        </w:rPr>
        <w:t xml:space="preserve">Daniel Yaw Fiaveh</w:t>
      </w:r>
      <w:r>
        <w:t xml:space="preserve"> (2011). </w:t>
      </w:r>
      <w:r>
        <w:t xml:space="preserve">Male perspective (s) on condom use: Context of STI/HIV prevention in the University of Ghana community.</w:t>
      </w:r>
      <w:r>
        <w:t xml:space="preserve"> </w:t>
      </w:r>
      <w:r>
        <w:rPr>
          <w:i/>
        </w:rPr>
        <w:t xml:space="preserve">Journal of Public Health and Epidemiology</w:t>
      </w:r>
      <w:r>
        <w:t xml:space="preserve">.</w:t>
      </w:r>
      <w:r>
        <w:t xml:space="preserve"> </w:t>
      </w:r>
      <w:hyperlink xmlns:r="http://schemas.openxmlformats.org/officeDocument/2006/relationships" w:history="true" r:id="R485d04e43d8344bd">
        <w:r>
          <w:rPr>
            <w:rStyle w:val="Hyperlink"/>
          </w:rPr>
          <w:t xml:space="preserve">https://academicjournals.org/journal/JPHE/article-full-text-pdf/77DFAC01037/1000</w:t>
        </w:r>
      </w:hyperlink>
    </w:p>
    <w:p>
      <w:pPr>
        <w:tabs>
          <w:tab w:val="left" w:pos="454"/>
        </w:tabs>
        <w:spacing w:after="80"/>
        <w:ind w:left="454" w:hanging="454"/>
      </w:pPr>
      <w:r>
        <w:rPr>
          <w:rStyle w:val="Muted"/>
        </w:rPr>
        <w:t xml:space="preserve">23.</w:t>
      </w:r>
      <w:r>
        <w:tab/>
      </w:r>
      <w:r>
        <w:rPr>
          <w:b/>
        </w:rPr>
        <w:t xml:space="preserve">Daniel Yaw Fiaveh</w:t>
      </w:r>
      <w:r>
        <w:t xml:space="preserve"> (2011). </w:t>
      </w:r>
      <w:r>
        <w:t xml:space="preserve">Religion as a tool in strengthening the democratic process in Ghana.</w:t>
      </w:r>
      <w:r>
        <w:t xml:space="preserve"> </w:t>
      </w:r>
      <w:r>
        <w:rPr>
          <w:i/>
        </w:rPr>
        <w:t xml:space="preserve">Journal of African Studies and Development</w:t>
      </w:r>
      <w:r>
        <w:t xml:space="preserve">.</w:t>
      </w:r>
      <w:r>
        <w:t xml:space="preserve"> </w:t>
      </w:r>
      <w:hyperlink xmlns:r="http://schemas.openxmlformats.org/officeDocument/2006/relationships" w:history="true" r:id="R401c30fbac3d4bda">
        <w:r>
          <w:rPr>
            <w:rStyle w:val="Hyperlink"/>
          </w:rPr>
          <w:t xml:space="preserve">https://academicjournals.org/article/article1380019351_Okyerefo%20et%20al.pdf/1000</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Daniel Yaw Fiaveh</w:t>
      </w:r>
      <w:r>
        <w:t xml:space="preserve"> (2021). </w:t>
      </w:r>
      <w:r>
        <w:t xml:space="preserve">Gendered scripts and young adult’ sexual practices on a first date in urban Ghana.</w:t>
      </w:r>
      <w:r>
        <w:t xml:space="preserve"> </w:t>
      </w:r>
      <w:r>
        <w:rPr>
          <w:i/>
        </w:rPr>
        <w:t xml:space="preserve">Gender and sexuality in Ghanaian societies</w:t>
      </w:r>
      <w:r>
        <w:t xml:space="preserve">.</w:t>
      </w:r>
      <w:r>
        <w:t xml:space="preserve"> </w:t>
      </w:r>
      <w:hyperlink xmlns:r="http://schemas.openxmlformats.org/officeDocument/2006/relationships" w:history="true" r:id="Rfff8bb20ce09407f">
        <w:r>
          <w:rPr>
            <w:rStyle w:val="Hyperlink"/>
          </w:rPr>
          <w:t xml:space="preserve">https://books.google.com/books?hl=en&amp;lr=&amp;id=omV2EQAAQBAJ&amp;oi=fnd&amp;pg=PA75&amp;dq=info:99o1tZgc2aIJ:scholar.google.com&amp;ots=NtL9cC0rHO&amp;sig=b4cWp6UQ54ztZJajFNw8QkFabek</w:t>
        </w:r>
      </w:hyperlink>
    </w:p>
    <w:p>
      <w:pPr>
        <w:tabs>
          <w:tab w:val="left" w:pos="454"/>
        </w:tabs>
        <w:spacing w:after="80"/>
        <w:ind w:left="454" w:hanging="454"/>
      </w:pPr>
      <w:r>
        <w:rPr>
          <w:rStyle w:val="Muted"/>
        </w:rPr>
        <w:t xml:space="preserve">2.</w:t>
      </w:r>
      <w:r>
        <w:tab/>
      </w:r>
      <w:r>
        <w:rPr>
          <w:b/>
        </w:rPr>
        <w:t xml:space="preserve">Daniel Yaw Fiaveh</w:t>
      </w:r>
      <w:r>
        <w:t xml:space="preserve"> (2019). </w:t>
      </w:r>
      <w:r>
        <w:t xml:space="preserve">Understanding sexuality in Sub-Saharan Africa: A manual approach to thematic analysis of in-depth interviews.</w:t>
      </w:r>
      <w:r>
        <w:t xml:space="preserve"> </w:t>
      </w:r>
      <w:r>
        <w:rPr>
          <w:i/>
        </w:rPr>
        <w:t xml:space="preserve">SAGE Research Methods Datasets</w:t>
      </w:r>
      <w:r>
        <w:t xml:space="preserve">.</w:t>
      </w:r>
      <w:r>
        <w:t xml:space="preserve"> </w:t>
      </w:r>
      <w:hyperlink xmlns:r="http://schemas.openxmlformats.org/officeDocument/2006/relationships" w:history="true" r:id="R780217ad321946f1">
        <w:r>
          <w:rPr>
            <w:rStyle w:val="Hyperlink"/>
          </w:rPr>
          <w:t xml:space="preserve">https://scholar.google.com/scholar?cluster=14228243755920486941&amp;hl=en&amp;oi=scholarr</w:t>
        </w:r>
      </w:hyperlink>
    </w:p>
    <w:p>
      <w:pPr>
        <w:tabs>
          <w:tab w:val="left" w:pos="454"/>
        </w:tabs>
        <w:spacing w:after="80"/>
        <w:ind w:left="454" w:hanging="454"/>
      </w:pPr>
      <w:r>
        <w:rPr>
          <w:rStyle w:val="Muted"/>
        </w:rPr>
        <w:t xml:space="preserve">3.</w:t>
      </w:r>
      <w:r>
        <w:tab/>
      </w:r>
      <w:r>
        <w:rPr>
          <w:b/>
        </w:rPr>
        <w:t xml:space="preserve">Daniel Yaw Fiaveh</w:t>
      </w:r>
      <w:r>
        <w:t xml:space="preserve"> (2018). </w:t>
      </w:r>
      <w:r>
        <w:t xml:space="preserve">Cultural Sensitivities: A Case Study of Sexual Pleasure in Ghana.</w:t>
      </w:r>
      <w:r>
        <w:t xml:space="preserve"> </w:t>
      </w:r>
      <w:r>
        <w:rPr>
          <w:i/>
        </w:rPr>
        <w:t xml:space="preserve">SAGE Research Methods Cases</w:t>
      </w:r>
      <w:r>
        <w:t xml:space="preserve">.</w:t>
      </w:r>
      <w:r>
        <w:t xml:space="preserve"> </w:t>
      </w:r>
      <w:hyperlink xmlns:r="http://schemas.openxmlformats.org/officeDocument/2006/relationships" w:history="true" r:id="R2c03467f3f774b8a">
        <w:r>
          <w:rPr>
            <w:rStyle w:val="Hyperlink"/>
          </w:rPr>
          <w:t xml:space="preserve">https://methods.sagepub.com/case/cultural-sensitivities-a-case-study-of-sexual-pleasure-in-ghana</w:t>
        </w:r>
      </w:hyperlink>
    </w:p>
    <w:p>
      <w:pPr>
        <w:tabs>
          <w:tab w:val="left" w:pos="454"/>
        </w:tabs>
        <w:spacing w:after="80"/>
        <w:ind w:left="454" w:hanging="454"/>
      </w:pPr>
      <w:r>
        <w:rPr>
          <w:rStyle w:val="Muted"/>
        </w:rPr>
        <w:t xml:space="preserve">4.</w:t>
      </w:r>
      <w:r>
        <w:tab/>
      </w:r>
      <w:r>
        <w:rPr>
          <w:b/>
        </w:rPr>
        <w:t xml:space="preserve">Daniel Yaw Fiaveh</w:t>
      </w:r>
      <w:r>
        <w:t xml:space="preserve"> (2017). </w:t>
      </w:r>
      <w:r>
        <w:t xml:space="preserve">Daddy, Today We Have a Match!’Women’s Agentic Strategies in Initiating Sexual Intercourse in an Urban Ghanaian Community.</w:t>
      </w:r>
      <w:r>
        <w:t xml:space="preserve"> </w:t>
      </w:r>
      <w:r>
        <w:rPr>
          <w:i/>
        </w:rPr>
        <w:t xml:space="preserve">Research on Gender and Sexualities in Africa; Benneth, J., Tamale, S., Eds</w:t>
      </w:r>
      <w:r>
        <w:t xml:space="preserve">.</w:t>
      </w:r>
      <w:r>
        <w:t xml:space="preserve"> </w:t>
      </w:r>
      <w:hyperlink xmlns:r="http://schemas.openxmlformats.org/officeDocument/2006/relationships" w:history="true" r:id="R295b04bc8ff24fba">
        <w:r>
          <w:rPr>
            <w:rStyle w:val="Hyperlink"/>
          </w:rPr>
          <w:t xml:space="preserve">https://books.google.com/books?hl=en&amp;lr=&amp;id=9egvDwAAQBAJ&amp;oi=fnd&amp;pg=PA89&amp;dq=info:6iW56r-wGkkJ:scholar.google.com&amp;ots=si0EDCxAWA&amp;sig=6WyFTYaa09frEEtP4t6MBIZg9UU</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Daniel Fiaveh</w:t>
      </w:r>
      <w:r>
        <w:t xml:space="preserve"> (2016). </w:t>
      </w:r>
      <w:r>
        <w:t xml:space="preserve">Hegemonic Penile Discourses and Continuities in Penile Conceptualizations.</w:t>
      </w:r>
      <w:r>
        <w:t xml:space="preserve"> </w:t>
      </w:r>
      <w:r>
        <w:rPr>
          <w:i/>
        </w:rPr>
        <w:t xml:space="preserve">Proceedings of the African Futures Conference</w:t>
      </w:r>
      <w:r>
        <w:t xml:space="preserve">.</w:t>
      </w:r>
      <w:r>
        <w:t xml:space="preserve"> </w:t>
      </w:r>
      <w:hyperlink xmlns:r="http://schemas.openxmlformats.org/officeDocument/2006/relationships" w:history="true" r:id="R54d3c4ce48824f8c">
        <w:r>
          <w:rPr>
            <w:rStyle w:val="Hyperlink"/>
          </w:rPr>
          <w:t xml:space="preserve">https://doi.org/10.1002/j.2573-508x.2016.tb00053.x</w:t>
        </w:r>
      </w:hyperlink>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DY Fiaveh</w:t>
      </w:r>
      <w:r>
        <w:t xml:space="preserve"> (2015). </w:t>
      </w:r>
      <w:r>
        <w:t xml:space="preserve">Aphrodisiacs and phallic competence: Implications for dominant masculinity.</w:t>
      </w:r>
      <w:r>
        <w:t xml:space="preserve"> </w:t>
      </w:r>
      <w:r>
        <w:rPr>
          <w:i/>
        </w:rPr>
        <w:t xml:space="preserve">University of Ghana</w:t>
      </w:r>
      <w:r>
        <w:t xml:space="preserve">.</w:t>
      </w:r>
      <w:r>
        <w:t xml:space="preserve"> </w:t>
      </w:r>
      <w:hyperlink xmlns:r="http://schemas.openxmlformats.org/officeDocument/2006/relationships" w:history="true" r:id="Rf4a20026e8f64228">
        <w:r>
          <w:rPr>
            <w:rStyle w:val="Hyperlink"/>
          </w:rPr>
          <w:t xml:space="preserve">https://scholar.google.com/scholar?cluster=13771102828133536260&amp;hl=en&amp;oi=scholarr</w:t>
        </w:r>
      </w:hyperlink>
    </w:p>
    <w:p>
      <w:pPr>
        <w:tabs>
          <w:tab w:val="left" w:pos="454"/>
        </w:tabs>
        <w:spacing w:after="80"/>
        <w:ind w:left="454" w:hanging="454"/>
      </w:pPr>
      <w:r>
        <w:rPr>
          <w:rStyle w:val="Muted"/>
        </w:rPr>
        <w:t xml:space="preserve">2.</w:t>
      </w:r>
      <w:r>
        <w:tab/>
      </w:r>
      <w:r>
        <w:rPr>
          <w:b/>
        </w:rPr>
        <w:t xml:space="preserve">DY Fiaveh</w:t>
      </w:r>
      <w:r>
        <w:t xml:space="preserve"> (2015). </w:t>
      </w:r>
      <w:r>
        <w:t xml:space="preserve">Aphrodisiacs, Phallic Competence, and Dominant Masculinity.</w:t>
      </w:r>
      <w:r>
        <w:t xml:space="preserve"> </w:t>
      </w:r>
      <w:r>
        <w:rPr>
          <w:i/>
        </w:rPr>
        <w:t xml:space="preserve">CODESRIA</w:t>
      </w:r>
      <w:r>
        <w:t xml:space="preserve">.</w:t>
      </w:r>
    </w:p>
    <w:p>
      <w:pPr>
        <w:tabs>
          <w:tab w:val="left" w:pos="454"/>
        </w:tabs>
        <w:spacing w:after="80"/>
        <w:ind w:left="454" w:hanging="454"/>
      </w:pPr>
      <w:r>
        <w:rPr>
          <w:rStyle w:val="Muted"/>
        </w:rPr>
        <w:t xml:space="preserve">3.</w:t>
      </w:r>
      <w:r>
        <w:tab/>
      </w:r>
      <w:r>
        <w:rPr>
          <w:b/>
        </w:rPr>
        <w:t xml:space="preserve">DY Fiaveh</w:t>
      </w:r>
      <w:r>
        <w:t xml:space="preserve"> (2015). </w:t>
      </w:r>
      <w:r>
        <w:t xml:space="preserve">Researching the sensitive issues-Identity in relation to one's sexuality.</w:t>
      </w:r>
      <w:r>
        <w:t xml:space="preserve"> </w:t>
      </w:r>
      <w:r>
        <w:rPr>
          <w:i/>
        </w:rPr>
        <w:t xml:space="preserve">University of Ghana</w:t>
      </w:r>
      <w:r>
        <w:t xml:space="preserve">.</w:t>
      </w:r>
      <w:r>
        <w:t xml:space="preserve"> </w:t>
      </w:r>
      <w:hyperlink xmlns:r="http://schemas.openxmlformats.org/officeDocument/2006/relationships" w:history="true" r:id="R053cd2f5b79446d2">
        <w:r>
          <w:rPr>
            <w:rStyle w:val="Hyperlink"/>
          </w:rPr>
          <w:t xml:space="preserve">https://scholar.google.com/scholar?cluster=9388016138751583642&amp;hl=en&amp;oi=scholarr</w:t>
        </w:r>
      </w:hyperlink>
    </w:p>
    <w:p>
      <w:pPr>
        <w:tabs>
          <w:tab w:val="left" w:pos="454"/>
        </w:tabs>
        <w:spacing w:after="80"/>
        <w:ind w:left="454" w:hanging="454"/>
      </w:pPr>
      <w:r>
        <w:rPr>
          <w:rStyle w:val="Muted"/>
        </w:rPr>
        <w:t xml:space="preserve">4.</w:t>
      </w:r>
      <w:r>
        <w:tab/>
      </w:r>
      <w:r>
        <w:rPr>
          <w:b/>
        </w:rPr>
        <w:t xml:space="preserve">DY Fiaveh</w:t>
      </w:r>
      <w:r>
        <w:t xml:space="preserve"> (2011). </w:t>
      </w:r>
      <w:r>
        <w:t xml:space="preserve">Male Perspective on condom use: implications for STI/HIV. Saarbrucken.</w:t>
      </w:r>
      <w:r>
        <w:t xml:space="preserve"> </w:t>
      </w:r>
      <w:r>
        <w:rPr>
          <w:i/>
        </w:rPr>
        <w:t xml:space="preserve">Germany: Lambert Academic Publishing</w:t>
      </w:r>
      <w:r>
        <w:t xml:space="preserve">.</w:t>
      </w:r>
      <w:r>
        <w:t xml:space="preserve"> </w:t>
      </w:r>
      <w:hyperlink xmlns:r="http://schemas.openxmlformats.org/officeDocument/2006/relationships" w:history="true" r:id="R58da2895315f4bde">
        <w:r>
          <w:rPr>
            <w:rStyle w:val="Hyperlink"/>
          </w:rPr>
          <w:t xml:space="preserve">https://scholar.google.com/scholar?cluster=12030996489656786483&amp;hl=en&amp;oi=scholarr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DY Fiaveh</w:t>
      </w:r>
      <w:r>
        <w:t xml:space="preserve"> (2013). </w:t>
      </w:r>
      <w:r>
        <w:t xml:space="preserve">Sexual pleasure and the construction of masculinities: Understanding sexuality in Ghana.</w:t>
      </w:r>
      <w:r>
        <w:t xml:space="preserve"> </w:t>
      </w:r>
      <w:r>
        <w:rPr>
          <w:i/>
        </w:rPr>
        <w:t xml:space="preserve">PhD Dissertation. Department of Sociology, University of Ghana, Legon</w:t>
      </w:r>
      <w:r>
        <w:t xml:space="preserve">.</w:t>
      </w:r>
      <w:r>
        <w:t xml:space="preserve"> </w:t>
      </w:r>
      <w:hyperlink xmlns:r="http://schemas.openxmlformats.org/officeDocument/2006/relationships" w:history="true" r:id="R97c47f8a19ea42f0">
        <w:r>
          <w:rPr>
            <w:rStyle w:val="Hyperlink"/>
          </w:rPr>
          <w:t xml:space="preserve">https://scholar.google.com/scholar?cluster=11914982107323072840&amp;hl=en&amp;oi=scholarr</w:t>
        </w:r>
      </w:hyperlink>
    </w:p>
    <w:sectPr>
      <w:footerReference xmlns:r="http://schemas.openxmlformats.org/officeDocument/2006/relationships" w:type="default" r:id="R8cf263877421423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scholar.ucc.edu.gh/staff/27c34b7b-cc16-45d8-ba59-89b73c89469a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7397836a1c2444d" /><Relationship Type="http://schemas.openxmlformats.org/officeDocument/2006/relationships/hyperlink" Target="https://orcid.org/0000-0002-2505-4465" TargetMode="External" Id="R4d031885b978438c" /><Relationship Type="http://schemas.openxmlformats.org/officeDocument/2006/relationships/hyperlink" Target="mailto:dfiaveh@ucc.edu.gh" TargetMode="External" Id="Rf93f38f5401e40a8" /><Relationship Type="http://schemas.openxmlformats.org/officeDocument/2006/relationships/hyperlink" Target="mailto:fiaveh@yahoo.com" TargetMode="External" Id="Rc2fdd4289eae4cee" /><Relationship Type="http://schemas.openxmlformats.org/officeDocument/2006/relationships/hyperlink" Target="https://directory.ucc.edu.gh/p/daniel-yaw-fiaveh" TargetMode="External" Id="R8529ea4b8eaf4940" /><Relationship Type="http://schemas.openxmlformats.org/officeDocument/2006/relationships/hyperlink" Target="https://scholar.google.com/citations?user=0IONpzgAAAAJ&amp;hl=en" TargetMode="External" Id="Rfd20e819a80c4abc" /><Relationship Type="http://schemas.openxmlformats.org/officeDocument/2006/relationships/hyperlink" Target="https://scholar.ucc.edu.gh/staff/27c34b7b-cc16-45d8-ba59-89b73c89469a" TargetMode="External" Id="Rcdf674c94bda40d9" /><Relationship Type="http://schemas.openxmlformats.org/officeDocument/2006/relationships/hyperlink" Target="https://doi.org/10.59147/sgkd0a14" TargetMode="External" Id="Rf870e6c8c18f4463" /><Relationship Type="http://schemas.openxmlformats.org/officeDocument/2006/relationships/hyperlink" Target="https://doi.org/10.2196/91422" TargetMode="External" Id="Reea3aee78b804871" /><Relationship Type="http://schemas.openxmlformats.org/officeDocument/2006/relationships/hyperlink" Target="https://doi.org/10.5325/jafrireli.13.1.0134" TargetMode="External" Id="Rea5c603216dc4897" /><Relationship Type="http://schemas.openxmlformats.org/officeDocument/2006/relationships/hyperlink" Target="https://doi.org/10.1080/09589236.2023.2300420" TargetMode="External" Id="R29b4a44bfbbd4043" /><Relationship Type="http://schemas.openxmlformats.org/officeDocument/2006/relationships/hyperlink" Target="https://doi.org/10.1093/jsxmed/qdad068.026" TargetMode="External" Id="R045b5b5538ce4922" /><Relationship Type="http://schemas.openxmlformats.org/officeDocument/2006/relationships/hyperlink" Target="https://doi.org/10.1558/sols.24323" TargetMode="External" Id="Ra041647c3d9d4daf" /><Relationship Type="http://schemas.openxmlformats.org/officeDocument/2006/relationships/hyperlink" Target="https://doi.org/10.1558/sols.24050" TargetMode="External" Id="Rffd12c32608b4bcd" /><Relationship Type="http://schemas.openxmlformats.org/officeDocument/2006/relationships/hyperlink" Target="https://doi.org/10.29063/ajrh2022/v26i12s.16" TargetMode="External" Id="R29e90e9ec3be4427" /><Relationship Type="http://schemas.openxmlformats.org/officeDocument/2006/relationships/hyperlink" Target="https://doi.org/10.1016/j.sxmr.2022.04.001" TargetMode="External" Id="Rd09551a669ae409a" /><Relationship Type="http://schemas.openxmlformats.org/officeDocument/2006/relationships/hyperlink" Target="https://doi.org/10.1111/an.1237" TargetMode="External" Id="Rc360c24332e34b61" /><Relationship Type="http://schemas.openxmlformats.org/officeDocument/2006/relationships/hyperlink" Target="https://doi.org/10.1177/1060826519887510" TargetMode="External" Id="R0f0c0efef30743d1" /><Relationship Type="http://schemas.openxmlformats.org/officeDocument/2006/relationships/hyperlink" Target="https://doi.org/10.1177/1363460718781975" TargetMode="External" Id="Rbe7253d33636430e" /><Relationship Type="http://schemas.openxmlformats.org/officeDocument/2006/relationships/hyperlink" Target="https://doi.org/10.1177/1363460716677281" TargetMode="External" Id="Rca91896c9fd94dd1" /><Relationship Type="http://schemas.openxmlformats.org/officeDocument/2006/relationships/hyperlink" Target="https://doi.org/10.1007/s12119-015-9290-5" TargetMode="External" Id="Rf7f59a6229c840e5" /><Relationship Type="http://schemas.openxmlformats.org/officeDocument/2006/relationships/hyperlink" Target="https://doi.org/10.1080/13691058.2014.989264" TargetMode="External" Id="Ra442f28fed7c4824" /><Relationship Type="http://schemas.openxmlformats.org/officeDocument/2006/relationships/hyperlink" Target="https://doi.org/10.4236/health.2014.615235" TargetMode="External" Id="Rec2e2aebac454a64" /><Relationship Type="http://schemas.openxmlformats.org/officeDocument/2006/relationships/hyperlink" Target="https://www.academia.edu/download/84917747/7-Condom-Myths-and-Misconceptions.pdf" TargetMode="External" Id="R9ab9aca7e19c4cab" /><Relationship Type="http://schemas.openxmlformats.org/officeDocument/2006/relationships/hyperlink" Target="https://www.academia.edu/download/92017208/article1379512112_Okyerefo_20et_20al.pdf" TargetMode="External" Id="Rfc6aedc53c9a4cb6" /><Relationship Type="http://schemas.openxmlformats.org/officeDocument/2006/relationships/hyperlink" Target="https://www.academia.edu/download/63864404/article1379509766_Fiaveh_et_al.pdf" TargetMode="External" Id="R57bb78a7622d4c63" /><Relationship Type="http://schemas.openxmlformats.org/officeDocument/2006/relationships/hyperlink" Target="https://academicjournals.org/journal/JPHE/article-full-text-pdf/77DFAC01037/1000" TargetMode="External" Id="R485d04e43d8344bd" /><Relationship Type="http://schemas.openxmlformats.org/officeDocument/2006/relationships/hyperlink" Target="https://academicjournals.org/article/article1380019351_Okyerefo%20et%20al.pdf/1000" TargetMode="External" Id="R401c30fbac3d4bda" /><Relationship Type="http://schemas.openxmlformats.org/officeDocument/2006/relationships/hyperlink" Target="https://books.google.com/books?hl=en&amp;lr=&amp;id=omV2EQAAQBAJ&amp;oi=fnd&amp;pg=PA75&amp;dq=info:99o1tZgc2aIJ:scholar.google.com&amp;ots=NtL9cC0rHO&amp;sig=b4cWp6UQ54ztZJajFNw8QkFabek" TargetMode="External" Id="Rfff8bb20ce09407f" /><Relationship Type="http://schemas.openxmlformats.org/officeDocument/2006/relationships/hyperlink" Target="https://scholar.google.com/scholar?cluster=14228243755920486941&amp;hl=en&amp;oi=scholarr" TargetMode="External" Id="R780217ad321946f1" /><Relationship Type="http://schemas.openxmlformats.org/officeDocument/2006/relationships/hyperlink" Target="https://methods.sagepub.com/case/cultural-sensitivities-a-case-study-of-sexual-pleasure-in-ghana" TargetMode="External" Id="R2c03467f3f774b8a" /><Relationship Type="http://schemas.openxmlformats.org/officeDocument/2006/relationships/hyperlink" Target="https://books.google.com/books?hl=en&amp;lr=&amp;id=9egvDwAAQBAJ&amp;oi=fnd&amp;pg=PA89&amp;dq=info:6iW56r-wGkkJ:scholar.google.com&amp;ots=si0EDCxAWA&amp;sig=6WyFTYaa09frEEtP4t6MBIZg9UU" TargetMode="External" Id="R295b04bc8ff24fba" /><Relationship Type="http://schemas.openxmlformats.org/officeDocument/2006/relationships/hyperlink" Target="https://doi.org/10.1002/j.2573-508x.2016.tb00053.x" TargetMode="External" Id="R54d3c4ce48824f8c" /><Relationship Type="http://schemas.openxmlformats.org/officeDocument/2006/relationships/hyperlink" Target="https://scholar.google.com/scholar?cluster=13771102828133536260&amp;hl=en&amp;oi=scholarr" TargetMode="External" Id="Rf4a20026e8f64228" /><Relationship Type="http://schemas.openxmlformats.org/officeDocument/2006/relationships/hyperlink" Target="https://scholar.google.com/scholar?cluster=9388016138751583642&amp;hl=en&amp;oi=scholarr" TargetMode="External" Id="R053cd2f5b79446d2" /><Relationship Type="http://schemas.openxmlformats.org/officeDocument/2006/relationships/hyperlink" Target="https://scholar.google.com/scholar?cluster=12030996489656786483&amp;hl=en&amp;oi=scholarr" TargetMode="External" Id="R58da2895315f4bde" /><Relationship Type="http://schemas.openxmlformats.org/officeDocument/2006/relationships/hyperlink" Target="https://scholar.google.com/scholar?cluster=11914982107323072840&amp;hl=en&amp;oi=scholarr" TargetMode="External" Id="R97c47f8a19ea42f0" /><Relationship Type="http://schemas.openxmlformats.org/officeDocument/2006/relationships/footer" Target="/word/footer1.xml" Id="R8cf2638774214235" /></Relationships>
</file>