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188f44d0a44e1" /><Relationship Type="http://schemas.openxmlformats.org/package/2006/relationships/metadata/core-properties" Target="/package/services/metadata/core-properties/d038dd0f48e7425e8888a3d6a4bb65c4.psmdcp" Id="R0bd38a817436415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Akrofi Anang</w:t>
      </w:r>
    </w:p>
    <w:p>
      <w:r>
        <w:rPr>
          <w:rStyle w:val="Muted"/>
          <w:sz w:val="22"/>
        </w:rPr>
        <w:t xml:space="preserve">Associate 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151145da2724247">
        <w:r>
          <w:rPr>
            <w:rStyle w:val="Hyperlink"/>
            <w:sz w:val="18"/>
          </w:rPr>
          <w:t xml:space="preserve">0000-0003-1685-8741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52750d3b9e34e01">
        <w:r>
          <w:rPr>
            <w:rStyle w:val="Hyperlink"/>
            <w:sz w:val="18"/>
          </w:rPr>
          <w:t xml:space="preserve">scholar.google.com/citations?user=FmCeuFwAAAAJ&amp;hl=en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2a2ba06da0d4551">
        <w:r>
          <w:rPr>
            <w:rStyle w:val="Hyperlink"/>
            <w:sz w:val="18"/>
          </w:rPr>
          <w:t xml:space="preserve">scholar.ucc.edu.gh/staff/2f6db9ab-6af1-4c49-960f-e0580997a880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and Process Engineering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Water Science and Technology · Food Science · Organic Chemistry · Biomaterials · Biomedical Engineering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2011–2023. Field-weighted impact is the mean over the 11 works scored for it; 1.00 is the world average for works of the same field, type and year. 1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Industrial Chemistry,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Oteng-Peprah, Peter Appiah Obeng, Mike Agbesi Acheampong, </w:t>
      </w:r>
      <w:r>
        <w:rPr>
          <w:b/>
        </w:rPr>
        <w:t xml:space="preserve">Michael Akrofi Anang</w:t>
      </w:r>
      <w:r>
        <w:t xml:space="preserve"> (2023). </w:t>
      </w:r>
      <w:r>
        <w:t xml:space="preserve">Fixed-bed column sorption kinetic rates on the removal of both biochemical oxygen demand (BOD5) and chemical oxygen demand (COD) in domestic greywater by using palm kernel activated carbon.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d5c6fa800da40ab">
        <w:r>
          <w:rPr>
            <w:rStyle w:val="Hyperlink"/>
          </w:rPr>
          <w:t xml:space="preserve">https://doi.org/10.2166/wpt.2023.097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Andy Kofi Agoe, </w:t>
      </w:r>
      <w:r>
        <w:rPr>
          <w:b/>
        </w:rPr>
        <w:t xml:space="preserve">Michael Akrofi Anang</w:t>
      </w:r>
      <w:r>
        <w:t xml:space="preserve">, Emmanuel Siaw</w:t>
      </w:r>
      <w:r>
        <w:t xml:space="preserve"> (2022). </w:t>
      </w:r>
      <w:r>
        <w:t xml:space="preserve">Determination of Sulphate Ion Concentration in Some Ground Water in the Cape Coast Metropolitan Area, Central Region, Ghana and Its Effects on Concrete Brick with Admixture of Sawdust Ash.</w:t>
      </w:r>
      <w:r>
        <w:t xml:space="preserve"> </w:t>
      </w:r>
      <w:r>
        <w:rPr>
          <w:i/>
        </w:rPr>
        <w:t xml:space="preserve">International Research Journal of Pure and Applied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93b6b9c3fa74073">
        <w:r>
          <w:rPr>
            <w:rStyle w:val="Hyperlink"/>
          </w:rPr>
          <w:t xml:space="preserve">https://doi.org/10.9734/irjpac/2022/v23i130445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Siaw, </w:t>
      </w:r>
      <w:r>
        <w:rPr>
          <w:b/>
        </w:rPr>
        <w:t xml:space="preserve">Michael Akrofi Anang</w:t>
      </w:r>
      <w:r>
        <w:t xml:space="preserve">, Andy Kofi Agoe</w:t>
      </w:r>
      <w:r>
        <w:t xml:space="preserve"> (2021). </w:t>
      </w:r>
      <w:r>
        <w:t xml:space="preserve">Comparing the Effectiveness of Activated Carbons Synthesized from Palm Kernel Shell for the Removal of Rhodamine B Dye from an Aqueous Solution.</w:t>
      </w:r>
      <w:r>
        <w:t xml:space="preserve"> </w:t>
      </w:r>
      <w:r>
        <w:rPr>
          <w:i/>
        </w:rPr>
        <w:t xml:space="preserve">The International Journal of Science &amp; Technoledge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63a30a2784b24c6b">
        <w:r>
          <w:rPr>
            <w:rStyle w:val="Hyperlink"/>
          </w:rPr>
          <w:t xml:space="preserve">https://doi.org/10.24940/theijst/2021/v9/i8/165730-401460-1-sm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Michael Akrofi Anang</w:t>
      </w:r>
      <w:r>
        <w:t xml:space="preserve">, Ruphino Zugle, B Sefa-Ntiri</w:t>
      </w:r>
      <w:r>
        <w:t xml:space="preserve"> (2021). </w:t>
      </w:r>
      <w:r>
        <w:t xml:space="preserve">Photodegradation Efficiencies of MIL-53 (Al) of Dyes.</w:t>
      </w:r>
      <w:r>
        <w:t xml:space="preserve"> </w:t>
      </w:r>
      <w:r>
        <w:rPr>
          <w:i/>
        </w:rPr>
        <w:t xml:space="preserve">Journal of Materials Science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25fe9f5af40e4e81">
        <w:r>
          <w:rPr>
            <w:rStyle w:val="Hyperlink"/>
          </w:rPr>
          <w:t xml:space="preserve">https://www.researchgate.net/profile/Michael-Anang/publication/358118289_Photodegradation_Efficiencies_of_MIL-53Al_of_Dyes/links/61f0ff325779d35951d48930/Photodegradation-Efficiencies-of-MIL-53Al-of-Dyes.pdf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Michael Akrofi Anang</w:t>
      </w:r>
      <w:r>
        <w:t xml:space="preserve">, Ruphino Zugle, Baah Sefa-Ntiri</w:t>
      </w:r>
      <w:r>
        <w:t xml:space="preserve"> (2020). </w:t>
      </w:r>
      <w:r>
        <w:t xml:space="preserve">Assessing the Adsorptive and Photodegradative Efficiencies of ZSM-11 Synthesized from Rice Husk Ash.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52f095e4f7149ad">
        <w:r>
          <w:rPr>
            <w:rStyle w:val="Hyperlink"/>
          </w:rPr>
          <w:t xml:space="preserve">https://doi.org/10.1155/2020/6094126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Akrofi Anang</w:t>
      </w:r>
      <w:r>
        <w:t xml:space="preserve">, Ruphino Zugle, Baah Sefa- Ntiri</w:t>
      </w:r>
      <w:r>
        <w:t xml:space="preserve"> (2020). </w:t>
      </w:r>
      <w:r>
        <w:t xml:space="preserve">Comparing the Efficiencies of the Removal of Cadmium from Industrial Wastewater Using Zeolites.</w:t>
      </w:r>
      <w:r>
        <w:t xml:space="preserve"> </w:t>
      </w:r>
      <w:r>
        <w:rPr>
          <w:i/>
        </w:rPr>
        <w:t xml:space="preserve">International Research Journal of Pure and Applied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72fc41bc8d8e48b1">
        <w:r>
          <w:rPr>
            <w:rStyle w:val="Hyperlink"/>
          </w:rPr>
          <w:t xml:space="preserve">https://doi.org/10.9734/irjpac/2020/v21i530166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Michael Akrofi Anang</w:t>
      </w:r>
      <w:r>
        <w:t xml:space="preserve">, Daniel Dodoo, Baah-Sefa Ntiri, Ruphino Zugle, Gertrude Ellen Fynn</w:t>
      </w:r>
      <w:r>
        <w:t xml:space="preserve"> (2020). </w:t>
      </w:r>
      <w:r>
        <w:t xml:space="preserve">Improving the Quality of Locally Produced Vegetable Oils in Ghana Using Zeolite ZSM-11.</w:t>
      </w:r>
      <w:r>
        <w:t xml:space="preserve"> </w:t>
      </w:r>
      <w:r>
        <w:rPr>
          <w:i/>
        </w:rPr>
        <w:t xml:space="preserve">Chemical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23815e217ec421e">
        <w:r>
          <w:rPr>
            <w:rStyle w:val="Hyperlink"/>
          </w:rPr>
          <w:t xml:space="preserve">https://doi.org/10.9734/csji/2019/v28i430150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Michael A. Anang</w:t>
      </w:r>
      <w:r>
        <w:t xml:space="preserve">, Michael Oteng-Peprah, Kwasi Opoku-Boadu</w:t>
      </w:r>
      <w:r>
        <w:t xml:space="preserve"> (2019). </w:t>
      </w:r>
      <w:r>
        <w:t xml:space="preserve">Extraction and Characterisation of African Star Apple (Chrysophyllum albidum) Seed Oil and the Adsorptive Properties of the Fruit Shell in Ghana.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8f41d62bdf84439">
        <w:r>
          <w:rPr>
            <w:rStyle w:val="Hyperlink"/>
          </w:rPr>
          <w:t xml:space="preserve">https://doi.org/10.1155/2019/4959586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Tetteh, Andrews Quashie, </w:t>
      </w:r>
      <w:r>
        <w:rPr>
          <w:b/>
        </w:rPr>
        <w:t xml:space="preserve">Michael Akrofi Anang</w:t>
      </w:r>
      <w:r>
        <w:t xml:space="preserve"> (2018). </w:t>
      </w:r>
      <w:r>
        <w:t xml:space="preserve">Purification, Characterization, and Time-Dependent Adsorption Studies of Ghanaian Muscovite Clay.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5e0b9136fee4d3f">
        <w:r>
          <w:rPr>
            <w:rStyle w:val="Hyperlink"/>
          </w:rPr>
          <w:t xml:space="preserve">https://doi.org/10.1155/2018/6252913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Michael Akrofi Anang</w:t>
      </w:r>
      <w:r>
        <w:t xml:space="preserve"> (2017). </w:t>
      </w:r>
      <w:r>
        <w:t xml:space="preserve">Chemical Characterization of Shea Butter Oil Soap (Butyrospermum parkii Don.G).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a54099c731845e5">
        <w:r>
          <w:rPr>
            <w:rStyle w:val="Hyperlink"/>
          </w:rPr>
          <w:t xml:space="preserve">https://www.researchgate.net/profile/Michael-Anang/publication/321213768_Chemical_characterization_of_shea_butter_oil_soap_Butyrospermum_parkii_G_Don/links/5a15503e0f7e9b925cd53997/Chemical-characterization-of-shea-butter-oil-soap-Butyrospermum-parkii-G-Don.pdf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Michael Akrofi Anang</w:t>
      </w:r>
      <w:r>
        <w:t xml:space="preserve">, Samuel Kofi Tulashie, Michael Oteng‐Peprah, Kankam Boadu, A. K. Wofesor</w:t>
      </w:r>
      <w:r>
        <w:t xml:space="preserve"> (2015). </w:t>
      </w:r>
      <w:r>
        <w:t xml:space="preserve">Physico-Chemical Assessment of the Quality of Water of the Amansure River in the Western Region of Ghana.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Michael Akrofi Anang</w:t>
      </w:r>
      <w:r>
        <w:t xml:space="preserve">, &amp; Boadu.</w:t>
      </w:r>
      <w:r>
        <w:t xml:space="preserve"> (2013). </w:t>
      </w:r>
      <w:r>
        <w:t xml:space="preserve">Occupational Hazards and Environmental Health Associated with the Traditional Palm Kernel Oil Extraction Method(A Case Study of the Abura Palm Kernel Oil Industry in the ….</w:t>
      </w:r>
      <w:r>
        <w:t xml:space="preserve"> </w:t>
      </w:r>
      <w:r>
        <w:rPr>
          <w:i/>
        </w:rPr>
        <w:t xml:space="preserve">Der Chemica Sinica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Michael Akrofi Anang</w:t>
      </w:r>
      <w:r>
        <w:t xml:space="preserve">, SK Tulashie, KO Boadu</w:t>
      </w:r>
      <w:r>
        <w:t xml:space="preserve"> (2012). </w:t>
      </w:r>
      <w:r>
        <w:t xml:space="preserve">Evaluation of the strength of concrete slabs using bamboo-mesh in place of iron rod mesh with palm-kernel shells as additives.</w:t>
      </w:r>
      <w:r>
        <w:t xml:space="preserve"> </w:t>
      </w:r>
      <w:r>
        <w:rPr>
          <w:i/>
        </w:rPr>
        <w:t xml:space="preserve">Der Chemica Sinica</w:t>
      </w:r>
      <w:r>
        <w:t xml:space="preserve">.</w:t>
      </w:r>
      <w:r>
        <w:t xml:space="preserve"> </w:t>
      </w:r>
      <w:hyperlink xmlns:r="http://schemas.openxmlformats.org/officeDocument/2006/relationships" w:history="true" r:id="R583e622efa6f4643">
        <w:r>
          <w:rPr>
            <w:rStyle w:val="Hyperlink"/>
          </w:rPr>
          <w:t xml:space="preserve">https://doi.org/10.5555/20123148222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J.K. Bentum, </w:t>
      </w:r>
      <w:r>
        <w:rPr>
          <w:b/>
        </w:rPr>
        <w:t xml:space="preserve">M. Anang</w:t>
      </w:r>
      <w:r>
        <w:t xml:space="preserve">, K.O. Boadu, E.J. Koranteng-Addo, E. Owusu Antwi</w:t>
      </w:r>
      <w:r>
        <w:t xml:space="preserve"> (2011). </w:t>
      </w:r>
      <w:r>
        <w:t xml:space="preserve">Assessment of heavy metals pollution of sediments from Fosu lagoon in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321d9c01c9a5411a">
        <w:r>
          <w:rPr>
            <w:rStyle w:val="Hyperlink"/>
          </w:rPr>
          <w:t xml:space="preserve">https://doi.org/10.4314/bcse.v25i2.65869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KOB Michael Akrofi Anang</w:t>
      </w:r>
      <w:r>
        <w:t xml:space="preserve">, Samuel Kofi Tulashie, KO Boadu</w:t>
      </w:r>
      <w:r>
        <w:t xml:space="preserve"> (2011). </w:t>
      </w:r>
      <w:r>
        <w:t xml:space="preserve">Effect of additives on the mechanical properties of some cement products.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6a19cf0a29745a7">
        <w:r>
          <w:rPr>
            <w:rStyle w:val="Hyperlink"/>
          </w:rPr>
          <w:t xml:space="preserve">https://ir.ucc.edu.gh/items/fc8f4700-4650-41d5-a569-0f9ca8d1661a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Opoku Boadu, Kwasi, Kofi Tulashie, Samuel, </w:t>
      </w:r>
      <w:r>
        <w:rPr>
          <w:b/>
        </w:rPr>
        <w:t xml:space="preserve">MA Anang</w:t>
      </w:r>
      <w:r>
        <w:t xml:space="preserve"> (2011). </w:t>
      </w:r>
      <w:r>
        <w:t xml:space="preserve">Production of natural insecticide from Neem leaves (Azadirachta indica).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 Boadu, Samuel Kofi Tulashie, </w:t>
      </w:r>
      <w:r>
        <w:rPr>
          <w:b/>
        </w:rPr>
        <w:t xml:space="preserve">MA Anang</w:t>
      </w:r>
      <w:r>
        <w:t xml:space="preserve"> (2011). </w:t>
      </w:r>
      <w:r>
        <w:t xml:space="preserve">Toxicological analysis of the effect of neem tree extract in an organism.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294d78fa8d44a4b">
        <w:r>
          <w:rPr>
            <w:rStyle w:val="Hyperlink"/>
          </w:rPr>
          <w:t xml:space="preserve">https://ir.ucc.edu.gh/items/febe98d6-700c-441f-854a-739134864d91</w:t>
        </w:r>
      </w:hyperlink>
    </w:p>
    <w:sectPr>
      <w:footerReference xmlns:r="http://schemas.openxmlformats.org/officeDocument/2006/relationships" w:type="default" r:id="R67f08d4ad6ec45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scholar.ucc.edu.gh/staff/2f6db9ab-6af1-4c49-960f-e0580997a880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c534fe3a1d4035" /><Relationship Type="http://schemas.openxmlformats.org/officeDocument/2006/relationships/hyperlink" Target="https://orcid.org/0000-0003-1685-8741" TargetMode="External" Id="Rf151145da2724247" /><Relationship Type="http://schemas.openxmlformats.org/officeDocument/2006/relationships/hyperlink" Target="https://scholar.google.com/citations?user=FmCeuFwAAAAJ&amp;hl=en" TargetMode="External" Id="R352750d3b9e34e01" /><Relationship Type="http://schemas.openxmlformats.org/officeDocument/2006/relationships/hyperlink" Target="https://scholar.ucc.edu.gh/staff/2f6db9ab-6af1-4c49-960f-e0580997a880" TargetMode="External" Id="R62a2ba06da0d4551" /><Relationship Type="http://schemas.openxmlformats.org/officeDocument/2006/relationships/hyperlink" Target="https://doi.org/10.2166/wpt.2023.097" TargetMode="External" Id="Rad5c6fa800da40ab" /><Relationship Type="http://schemas.openxmlformats.org/officeDocument/2006/relationships/hyperlink" Target="https://doi.org/10.9734/irjpac/2022/v23i130445" TargetMode="External" Id="Re93b6b9c3fa74073" /><Relationship Type="http://schemas.openxmlformats.org/officeDocument/2006/relationships/hyperlink" Target="https://doi.org/10.24940/theijst/2021/v9/i8/165730-401460-1-sm" TargetMode="External" Id="R63a30a2784b24c6b" /><Relationship Type="http://schemas.openxmlformats.org/officeDocument/2006/relationships/hyperlink" Target="https://www.researchgate.net/profile/Michael-Anang/publication/358118289_Photodegradation_Efficiencies_of_MIL-53Al_of_Dyes/links/61f0ff325779d35951d48930/Photodegradation-Efficiencies-of-MIL-53Al-of-Dyes.pdf" TargetMode="External" Id="R25fe9f5af40e4e81" /><Relationship Type="http://schemas.openxmlformats.org/officeDocument/2006/relationships/hyperlink" Target="https://doi.org/10.1155/2020/6094126" TargetMode="External" Id="Re52f095e4f7149ad" /><Relationship Type="http://schemas.openxmlformats.org/officeDocument/2006/relationships/hyperlink" Target="https://doi.org/10.9734/irjpac/2020/v21i530166" TargetMode="External" Id="R72fc41bc8d8e48b1" /><Relationship Type="http://schemas.openxmlformats.org/officeDocument/2006/relationships/hyperlink" Target="https://doi.org/10.9734/csji/2019/v28i430150" TargetMode="External" Id="R823815e217ec421e" /><Relationship Type="http://schemas.openxmlformats.org/officeDocument/2006/relationships/hyperlink" Target="https://doi.org/10.1155/2019/4959586" TargetMode="External" Id="R68f41d62bdf84439" /><Relationship Type="http://schemas.openxmlformats.org/officeDocument/2006/relationships/hyperlink" Target="https://doi.org/10.1155/2018/6252913" TargetMode="External" Id="R55e0b9136fee4d3f" /><Relationship Type="http://schemas.openxmlformats.org/officeDocument/2006/relationships/hyperlink" Target="https://www.researchgate.net/profile/Michael-Anang/publication/321213768_Chemical_characterization_of_shea_butter_oil_soap_Butyrospermum_parkii_G_Don/links/5a15503e0f7e9b925cd53997/Chemical-characterization-of-shea-butter-oil-soap-Butyrospermum-parkii-G-Don.pdf" TargetMode="External" Id="Raa54099c731845e5" /><Relationship Type="http://schemas.openxmlformats.org/officeDocument/2006/relationships/hyperlink" Target="https://doi.org/10.5555/20123148222" TargetMode="External" Id="R583e622efa6f4643" /><Relationship Type="http://schemas.openxmlformats.org/officeDocument/2006/relationships/hyperlink" Target="https://doi.org/10.4314/bcse.v25i2.65869" TargetMode="External" Id="R321d9c01c9a5411a" /><Relationship Type="http://schemas.openxmlformats.org/officeDocument/2006/relationships/hyperlink" Target="https://ir.ucc.edu.gh/items/fc8f4700-4650-41d5-a569-0f9ca8d1661a" TargetMode="External" Id="R16a19cf0a29745a7" /><Relationship Type="http://schemas.openxmlformats.org/officeDocument/2006/relationships/hyperlink" Target="https://ir.ucc.edu.gh/items/febe98d6-700c-441f-854a-739134864d91" TargetMode="External" Id="Rf294d78fa8d44a4b" /><Relationship Type="http://schemas.openxmlformats.org/officeDocument/2006/relationships/footer" Target="/word/footer1.xml" Id="R67f08d4ad6ec45b3" /></Relationships>
</file>