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ea154663c4dcd" /><Relationship Type="http://schemas.openxmlformats.org/package/2006/relationships/metadata/core-properties" Target="/package/services/metadata/core-properties/c1af0e632359473db59ab83ad370ff55.psmdcp" Id="Rb402cf1fe719408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Korkoi Aboh</w:t>
      </w:r>
    </w:p>
    <w:p>
      <w:r>
        <w:rPr>
          <w:rStyle w:val="Muted"/>
          <w:sz w:val="22"/>
        </w:rPr>
        <w:t xml:space="preserve">Senior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460d8ba248e4ccf">
        <w:r>
          <w:rPr>
            <w:rStyle w:val="Hyperlink"/>
            <w:sz w:val="18"/>
          </w:rPr>
          <w:t xml:space="preserve">0000-0001-5634-4564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d0cb7198b174e12">
        <w:r>
          <w:rPr>
            <w:rStyle w:val="Hyperlink"/>
            <w:sz w:val="18"/>
          </w:rPr>
          <w:t xml:space="preserve">scholar.ucc.edu.gh/staff/309fdfb8-8629-492f-b360-037bbaefd38e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Public Health, Environmental and Occupational Health · Sociology and Political Science · Demography · General Health Professions · Pediatrics, Perinatology and Child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2017–2026. Field-weighted impact is the mean over the 21 works scored for it; 1.00 is the world average for works of the same field, type and year. 5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Health Sciences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2015–present</w:t>
      </w:r>
    </w:p>
    <w:p>
      <w:r>
        <w:rPr>
          <w:rStyle w:val="Muted"/>
        </w:rPr>
        <w:t xml:space="preserve">Nursing and Public Health, University of KwaZulu-Natal, Durban, South Africa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Gifty Zainabu Asim, </w:t>
      </w:r>
      <w:r>
        <w:rPr>
          <w:b/>
        </w:rPr>
        <w:t xml:space="preserve">Irene Korkoi Aboh</w:t>
      </w:r>
      <w:r>
        <w:t xml:space="preserve">, Rasheed Ofosu-Poku</w:t>
      </w:r>
      <w:r>
        <w:t xml:space="preserve"> (2026). </w:t>
      </w:r>
      <w:r>
        <w:t xml:space="preserve">Clinician Perceptions of Palliative Care and its Role in Haematological Practice: An Exploratory Study in Ghana.</w:t>
      </w:r>
      <w:r>
        <w:t xml:space="preserve"> </w:t>
      </w:r>
      <w:r>
        <w:rPr>
          <w:i/>
        </w:rPr>
        <w:t xml:space="preserve">International Research Journal of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f715ac41bbe47c7">
        <w:r>
          <w:rPr>
            <w:rStyle w:val="Hyperlink"/>
          </w:rPr>
          <w:t xml:space="preserve">https://doi.org/10.9734/irjo/2026/v9i1199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Semefa Alorvi, </w:t>
      </w:r>
      <w:r>
        <w:rPr>
          <w:b/>
        </w:rPr>
        <w:t xml:space="preserve">Irene Korkoi Aboh</w:t>
      </w:r>
      <w:r>
        <w:t xml:space="preserve"> (2026). </w:t>
      </w:r>
      <w:r>
        <w:t xml:space="preserve">Experiences of Older Adults Living with Urinary Incontinence in a Regional Hospital.</w:t>
      </w:r>
      <w:r>
        <w:t xml:space="preserve"> </w:t>
      </w:r>
      <w:r>
        <w:rPr>
          <w:i/>
        </w:rPr>
        <w:t xml:space="preserve">Advances in Aging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4419d431fc840ee">
        <w:r>
          <w:rPr>
            <w:rStyle w:val="Hyperlink"/>
          </w:rPr>
          <w:t xml:space="preserve">https://doi.org/10.4236/aar.2026.153003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Rebecca Darkwah, Christiana Asiedu, </w:t>
      </w:r>
      <w:r>
        <w:rPr>
          <w:b/>
        </w:rPr>
        <w:t xml:space="preserve">Irene Korkoi Aboh</w:t>
      </w:r>
      <w:r>
        <w:t xml:space="preserve"> (2026). </w:t>
      </w:r>
      <w:r>
        <w:t xml:space="preserve">Experiences of nurses in caring for sick older adults in Cape Coast in the central region of Ghana.</w:t>
      </w:r>
      <w:r>
        <w:t xml:space="preserve"> </w:t>
      </w:r>
      <w:r>
        <w:rPr>
          <w:i/>
        </w:rPr>
        <w:t xml:space="preserve">Geriatric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9a9fb69bc76a4d57">
        <w:r>
          <w:rPr>
            <w:rStyle w:val="Hyperlink"/>
          </w:rPr>
          <w:t xml:space="preserve">https://doi.org/10.1016/j.gerinurse.2026.104308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Ebenezer Quayson, </w:t>
      </w:r>
      <w:r>
        <w:rPr>
          <w:b/>
        </w:rPr>
        <w:t xml:space="preserve">Irene Korkoi Aboh</w:t>
      </w:r>
      <w:r>
        <w:t xml:space="preserve">, Rita Opoku-Danso</w:t>
      </w:r>
      <w:r>
        <w:t xml:space="preserve"> (2026). </w:t>
      </w:r>
      <w:r>
        <w:t xml:space="preserve">Impact of Basic Life Support Training Program on Nurses’ Knowledge and Practice.</w:t>
      </w:r>
      <w:r>
        <w:t xml:space="preserve"> </w:t>
      </w:r>
      <w:r>
        <w:rPr>
          <w:i/>
        </w:rPr>
        <w:t xml:space="preserve">SAGE Open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6cf29b3b99cc46ad">
        <w:r>
          <w:rPr>
            <w:rStyle w:val="Hyperlink"/>
          </w:rPr>
          <w:t xml:space="preserve">https://doi.org/10.1177/23779608261477166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Abu Tia Dimongso, Mercy Aseye Bockor, Siakwa Mate, </w:t>
      </w:r>
      <w:r>
        <w:rPr>
          <w:b/>
        </w:rPr>
        <w:t xml:space="preserve">Irene Korkor Aboh</w:t>
      </w:r>
      <w:r>
        <w:t xml:space="preserve">, Wilhelmina Naa Lamiley Tagoe</w:t>
      </w:r>
      <w:r>
        <w:t xml:space="preserve"> (2026). </w:t>
      </w:r>
      <w:r>
        <w:t xml:space="preserve">Understanding the determinants of obesity and overweight among pregnant women: implications for maternal health and nutrition policies.</w:t>
      </w:r>
      <w:r>
        <w:t xml:space="preserve"> </w:t>
      </w:r>
      <w:r>
        <w:rPr>
          <w:i/>
        </w:rPr>
        <w:t xml:space="preserve">Journal of Global Health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04db24ba8ff419b">
        <w:r>
          <w:rPr>
            <w:rStyle w:val="Hyperlink"/>
          </w:rPr>
          <w:t xml:space="preserve">https://doi.org/10.35500/jghs.2026.8.e26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Irene Korkoi Aboh</w:t>
      </w:r>
      <w:r>
        <w:t xml:space="preserve">, Frank Offei Odonkor Offei, Amidu Alhassan, William Akoto-Buabeng, Mustapha Amoadu</w:t>
      </w:r>
      <w:r>
        <w:t xml:space="preserve"> (2025). </w:t>
      </w:r>
      <w:r>
        <w:t xml:space="preserve">Evidence of neglect of the elderly in sub-Saharan Africa: a scoping review protocol.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72b02e708ec04244">
        <w:r>
          <w:rPr>
            <w:rStyle w:val="Hyperlink"/>
          </w:rPr>
          <w:t xml:space="preserve">https://doi.org/10.1136/bmjopen-2024-087296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Philomina Woolley, </w:t>
      </w:r>
      <w:r>
        <w:rPr>
          <w:b/>
        </w:rPr>
        <w:t xml:space="preserve">Irene Korkoi Aboh</w:t>
      </w:r>
      <w:r>
        <w:t xml:space="preserve"> (2024). </w:t>
      </w:r>
      <w:r>
        <w:t xml:space="preserve">Evaluating the use of intermittent preventive malaria treatment among pregnant women in a health facility in Ghana.</w:t>
      </w:r>
      <w:r>
        <w:t xml:space="preserve"> </w:t>
      </w:r>
      <w:r>
        <w:rPr>
          <w:i/>
        </w:rPr>
        <w:t xml:space="preserve">African Journal of Midwifery and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ab69a9b71e74b0c">
        <w:r>
          <w:rPr>
            <w:rStyle w:val="Hyperlink"/>
          </w:rPr>
          <w:t xml:space="preserve">https://doi.org/10.12968/ajmw.2023.0020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Patience Fakornam Doe, Andrews Adjei Druye, Theodora Dedo Azu, Christian Makafui Boso, Isaac Tetteh Commey, Dorcas Frempomaa Agyare, Joyce Agyeiwaa, Gifty Osei Berchie, Rita Opoku-Danso, Gifty Owusu, … </w:t>
      </w:r>
      <w:r>
        <w:rPr>
          <w:b/>
        </w:rPr>
        <w:t xml:space="preserve">Irene Korkoi Aboh</w:t>
      </w:r>
      <w:r>
        <w:t xml:space="preserve"> and 12 others</w:t>
      </w:r>
      <w:r>
        <w:t xml:space="preserve"> (2024). </w:t>
      </w:r>
      <w:r>
        <w:t xml:space="preserve">Ownership and usage of insecticide-treated nets in Ghana: a scoping review of facilitators and barriers.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c7fd1d98b9f44ba">
        <w:r>
          <w:rPr>
            <w:rStyle w:val="Hyperlink"/>
          </w:rPr>
          <w:t xml:space="preserve">https://doi.org/10.1186/s12936-024-05072-0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Frank Offei Odonkor, Patience Fakornam Doe, Theodora Dedo Azu, Joyce Agyeiwaa, Gifty Owusu, Christian Makafui Boso, Naomi Kyeremaa Yeboa, Dorcas Frempomaa Agyare, </w:t>
      </w:r>
      <w:r>
        <w:rPr>
          <w:b/>
        </w:rPr>
        <w:t xml:space="preserve">Irene Korkoi Aboh</w:t>
      </w:r>
      <w:r>
        <w:t xml:space="preserve">, Bernard Nabe, Godson Obeng Ofori, Benjamin Anumel, Justice Enock Kagbo, Amidu Alhassan, Frank Odonkor Offei, Rita Opoku-Danso, Susanna Aba Abraham, Mustapha Amoadu, John Elvis Hagan</w:t>
      </w:r>
      <w:r>
        <w:t xml:space="preserve"> (2024). </w:t>
      </w:r>
      <w:r>
        <w:t xml:space="preserve">Uptake and Effectiveness of Intermittent Preventive Treatment with Sulfadoxine-Pyrimethamine during Pregnancy in Africa: A Scoping Review.</w:t>
      </w:r>
      <w:r>
        <w:t xml:space="preserve"> </w:t>
      </w:r>
      <w:r>
        <w:rPr>
          <w:i/>
        </w:rPr>
        <w:t xml:space="preserve">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576794e0d7ed4b94">
        <w:r>
          <w:rPr>
            <w:rStyle w:val="Hyperlink"/>
          </w:rPr>
          <w:t xml:space="preserve">https://doi.org/10.3390/diseases12090203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K. Vowotor, Samuel S. Sackey, Charles L. Y. Amuah, Andrew Huzortey, </w:t>
      </w:r>
      <w:r>
        <w:rPr>
          <w:b/>
        </w:rPr>
        <w:t xml:space="preserve">Irene K. Aboh</w:t>
      </w:r>
      <w:r>
        <w:t xml:space="preserve">, Andrews A. Druye</w:t>
      </w:r>
      <w:r>
        <w:t xml:space="preserve"> (2023). </w:t>
      </w:r>
      <w:r>
        <w:t xml:space="preserve">Analysis of seven micronutrients in breast milk of lactating mothers from the Central Region of Ghana using epithermal neutron activation.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6ae52aa4cd64f71">
        <w:r>
          <w:rPr>
            <w:rStyle w:val="Hyperlink"/>
          </w:rPr>
          <w:t xml:space="preserve">https://doi.org/10.47963/ihrj.v1i1.1180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Nancy Innocentia Ebu Enyan, Christian Makafui Boso, Anastasia Adomah Ofori, Dorcas Frempomaa Agyare, </w:t>
      </w:r>
      <w:r>
        <w:rPr>
          <w:b/>
        </w:rPr>
        <w:t xml:space="preserve">Irene Korkoi Aboh</w:t>
      </w:r>
      <w:r>
        <w:t xml:space="preserve">, Nkechi Oluwakemi Dike, Douglas Darko Agyei, Dorcas Obiri-Yeboah</w:t>
      </w:r>
      <w:r>
        <w:t xml:space="preserve"> (2022). </w:t>
      </w:r>
      <w:r>
        <w:t xml:space="preserve">Clinical preceptorship in Ghana in the era of COVID-19 pandemic: an interventional study.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8bf69e492946467e">
        <w:r>
          <w:rPr>
            <w:rStyle w:val="Hyperlink"/>
          </w:rPr>
          <w:t xml:space="preserve">https://doi.org/10.1186/s12912-022-00838-w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James Konir Zufaa, Akon Emmanuel Ndiok, </w:t>
      </w:r>
      <w:r>
        <w:rPr>
          <w:b/>
        </w:rPr>
        <w:t xml:space="preserve">Irene Korkoi Aboh</w:t>
      </w:r>
      <w:r>
        <w:t xml:space="preserve">, Philomina Wooley</w:t>
      </w:r>
      <w:r>
        <w:t xml:space="preserve"> (2022). </w:t>
      </w:r>
      <w:r>
        <w:t xml:space="preserve">Exploring the type of social support available to aged male hypertensive clients in Ghana.</w:t>
      </w:r>
      <w:r>
        <w:t xml:space="preserve"> </w:t>
      </w:r>
      <w:r>
        <w:rPr>
          <w:i/>
        </w:rPr>
        <w:t xml:space="preserve">Frontiers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0db7c88adc12417e">
        <w:r>
          <w:rPr>
            <w:rStyle w:val="Hyperlink"/>
          </w:rPr>
          <w:t xml:space="preserve">https://doi.org/10.2478/fon-2022-0024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Irene K. Aboh</w:t>
      </w:r>
      <w:r>
        <w:t xml:space="preserve">, Andrew L. Arthur, Philomina Woolley</w:t>
      </w:r>
      <w:r>
        <w:t xml:space="preserve"> (2022). </w:t>
      </w:r>
      <w:r>
        <w:t xml:space="preserve">Lived Experiences of Older Adults in the COVID-19 Pandemic in a Teaching Hospital in Ghana.</w:t>
      </w:r>
      <w:r>
        <w:t xml:space="preserve"> </w:t>
      </w:r>
      <w:r>
        <w:rPr>
          <w:i/>
        </w:rPr>
        <w:t xml:space="preserve">Gerontology and Geriatric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f921efe16cf4b64">
        <w:r>
          <w:rPr>
            <w:rStyle w:val="Hyperlink"/>
          </w:rPr>
          <w:t xml:space="preserve">https://doi.org/10.1177/23337214221094195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Samuel A. Owusu, Bernard Ekumah, Ruby V. Kodom, Nancy I. Ebu Enyan, </w:t>
      </w:r>
      <w:r>
        <w:rPr>
          <w:b/>
        </w:rPr>
        <w:t xml:space="preserve">Irene Korkoi Aboh</w:t>
      </w:r>
      <w:r>
        <w:t xml:space="preserve">, Reginald Quansah, Sheila A. Boamah, Godfred O. Boateng, Dorcas Obiri-Yeboah, David T. Doku, Epaphrodite Nsabimana, Stefan Jansen, Frederick A. Armah</w:t>
      </w:r>
      <w:r>
        <w:t xml:space="preserve"> (2022). </w:t>
      </w:r>
      <w:r>
        <w:t xml:space="preserve">Parenting practices and family relationships during the COVID-19 lockdown in Ghana.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ac8147c276784140">
        <w:r>
          <w:rPr>
            <w:rStyle w:val="Hyperlink"/>
          </w:rPr>
          <w:t xml:space="preserve">https://doi.org/10.4081/jphia.2022.1849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Yaa Adomaah Boateng, Sylvia Ama Osei, </w:t>
      </w:r>
      <w:r>
        <w:rPr>
          <w:b/>
        </w:rPr>
        <w:t xml:space="preserve">Irene Korkoi Aboh</w:t>
      </w:r>
      <w:r>
        <w:t xml:space="preserve">, Andrew Adyei Druye</w:t>
      </w:r>
      <w:r>
        <w:t xml:space="preserve"> (2021). </w:t>
      </w:r>
      <w:r>
        <w:t xml:space="preserve">Causes of burnout syndrome and coping strategies among high dependency unit nurses of an institution in the greater Accra region of Ghana.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814d65fc54a4903">
        <w:r>
          <w:rPr>
            <w:rStyle w:val="Hyperlink"/>
          </w:rPr>
          <w:t xml:space="preserve">https://doi.org/10.1002/nop2.1052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Samuel Iddi, Dorcas Obiri-Yeboah, </w:t>
      </w:r>
      <w:r>
        <w:rPr>
          <w:b/>
        </w:rPr>
        <w:t xml:space="preserve">Irene Korkoi Aboh</w:t>
      </w:r>
      <w:r>
        <w:t xml:space="preserve">, Reginald Quansah, Samuel Asiedu Owusu, Nancy Innocentia Ebu Enyan, Ruby Victoria Kodom, Epaphrodite Nsabimana, Stefan Jansen, Benard Ekumah, Sheila A. Boamah, Godfred Odei Boateng, David Teye Doku, Frederick Ato Armah</w:t>
      </w:r>
      <w:r>
        <w:t xml:space="preserve"> (2021). </w:t>
      </w:r>
      <w:r>
        <w:t xml:space="preserve">Coping strategies adapted by Ghanaians during the COVID-19 crisis and lockdown: A population-based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b0fa9a1c2244807">
        <w:r>
          <w:rPr>
            <w:rStyle w:val="Hyperlink"/>
          </w:rPr>
          <w:t xml:space="preserve">https://doi.org/10.1371/journal.pone.0253800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Godfred O. Boateng, David Teye Doku, Nancy Innocentia Ebu Enyan, Samuel Asiedu Owusu, </w:t>
      </w:r>
      <w:r>
        <w:rPr>
          <w:b/>
        </w:rPr>
        <w:t xml:space="preserve">Irene Korkoi Aboh</w:t>
      </w:r>
      <w:r>
        <w:t xml:space="preserve">, Ruby Victoria Kodom, Benard Ekumah, Reginald Quansah, Sheila A. Boamah, Dorcas Obiri-Yeboah, Epaphrodite Nsabimana, Stefan Jansen, Frederick Ato Armah</w:t>
      </w:r>
      <w:r>
        <w:t xml:space="preserve"> (2021). </w:t>
      </w:r>
      <w:r>
        <w:t xml:space="preserve">Prevalence and changes in boredom, anxiety and well-being among Ghanaians during the COVID-19 pandemic: a population-based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cf2a738deed4580">
        <w:r>
          <w:rPr>
            <w:rStyle w:val="Hyperlink"/>
          </w:rPr>
          <w:t xml:space="preserve">https://doi.org/10.1186/s12889-021-10998-0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Irene Aboh</w:t>
      </w:r>
      <w:r>
        <w:t xml:space="preserve"> (2020). </w:t>
      </w:r>
      <w:r>
        <w:t xml:space="preserve">Perceptions of government stakeholders on ageing and assisted care in the Cape Coast Municipal Area.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52cff8c8f704891">
        <w:r>
          <w:rPr>
            <w:rStyle w:val="Hyperlink"/>
          </w:rPr>
          <w:t xml:space="preserve">https://doi.org/10.14738/assrj.74.8013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Irene Korkoi Aboh</w:t>
      </w:r>
      <w:r>
        <w:t xml:space="preserve">, Akon Emmanuel Ndiok, Busisiwe Ncama</w:t>
      </w:r>
      <w:r>
        <w:t xml:space="preserve"> (2019). </w:t>
      </w:r>
      <w:r>
        <w:t xml:space="preserve">Evidence of Care of the Aged in Ghanaian Communities—A Scoping Review.</w:t>
      </w:r>
      <w:r>
        <w:t xml:space="preserve"> </w:t>
      </w:r>
      <w:r>
        <w:rPr>
          <w:i/>
        </w:rPr>
        <w:t xml:space="preserve">Advances in Aging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3473e9770034bda">
        <w:r>
          <w:rPr>
            <w:rStyle w:val="Hyperlink"/>
          </w:rPr>
          <w:t xml:space="preserve">https://doi.org/10.4236/aar.2019.83004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Irene Korkoi Aboh</w:t>
      </w:r>
      <w:r>
        <w:t xml:space="preserve">, Busisiwe P. Ncama</w:t>
      </w:r>
      <w:r>
        <w:t xml:space="preserve"> (2018). </w:t>
      </w:r>
      <w:r>
        <w:t xml:space="preserve">Exploring the Preparedness of Ghanaians for Retirement and Ageing: A Case Study of the Cape Coast Metropolitan Area.</w:t>
      </w:r>
      <w:r>
        <w:t xml:space="preserve"> </w:t>
      </w:r>
      <w:r>
        <w:rPr>
          <w:i/>
        </w:rPr>
        <w:t xml:space="preserve">Asian Journal of Humanities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ec1bb1f55fe4342">
        <w:r>
          <w:rPr>
            <w:rStyle w:val="Hyperlink"/>
          </w:rPr>
          <w:t xml:space="preserve">https://doi.org/10.24203/ajhss.v6i5.5475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Irene Korkoi Aboh</w:t>
      </w:r>
      <w:r>
        <w:t xml:space="preserve">, Busisiwe P. Ncama</w:t>
      </w:r>
      <w:r>
        <w:t xml:space="preserve"> (2017). </w:t>
      </w:r>
      <w:r>
        <w:t xml:space="preserve">Critical Review of the Plight of the Ghanaian Aged.</w:t>
      </w:r>
      <w:r>
        <w:t xml:space="preserve"> </w:t>
      </w:r>
      <w:r>
        <w:rPr>
          <w:i/>
        </w:rPr>
        <w:t xml:space="preserve">IOSR Journal of Nursing and health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fb2fcc4b31645e5">
        <w:r>
          <w:rPr>
            <w:rStyle w:val="Hyperlink"/>
          </w:rPr>
          <w:t xml:space="preserve">https://doi.org/10.9790/1959-0602070104</w:t>
        </w:r>
      </w:hyperlink>
    </w:p>
    <w:sectPr>
      <w:footerReference xmlns:r="http://schemas.openxmlformats.org/officeDocument/2006/relationships" w:type="default" r:id="Rb454ea03b313462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scholar.ucc.edu.gh/staff/309fdfb8-8629-492f-b360-037bbaefd38e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551d28321e44466" /><Relationship Type="http://schemas.openxmlformats.org/officeDocument/2006/relationships/hyperlink" Target="https://orcid.org/0000-0001-5634-4564" TargetMode="External" Id="Rd460d8ba248e4ccf" /><Relationship Type="http://schemas.openxmlformats.org/officeDocument/2006/relationships/hyperlink" Target="https://scholar.ucc.edu.gh/staff/309fdfb8-8629-492f-b360-037bbaefd38e" TargetMode="External" Id="Rbd0cb7198b174e12" /><Relationship Type="http://schemas.openxmlformats.org/officeDocument/2006/relationships/hyperlink" Target="https://doi.org/10.9734/irjo/2026/v9i1199" TargetMode="External" Id="Rcf715ac41bbe47c7" /><Relationship Type="http://schemas.openxmlformats.org/officeDocument/2006/relationships/hyperlink" Target="https://doi.org/10.4236/aar.2026.153003" TargetMode="External" Id="R74419d431fc840ee" /><Relationship Type="http://schemas.openxmlformats.org/officeDocument/2006/relationships/hyperlink" Target="https://doi.org/10.1016/j.gerinurse.2026.104308" TargetMode="External" Id="R9a9fb69bc76a4d57" /><Relationship Type="http://schemas.openxmlformats.org/officeDocument/2006/relationships/hyperlink" Target="https://doi.org/10.1177/23779608261477166" TargetMode="External" Id="R6cf29b3b99cc46ad" /><Relationship Type="http://schemas.openxmlformats.org/officeDocument/2006/relationships/hyperlink" Target="https://doi.org/10.35500/jghs.2026.8.e26" TargetMode="External" Id="R904db24ba8ff419b" /><Relationship Type="http://schemas.openxmlformats.org/officeDocument/2006/relationships/hyperlink" Target="https://doi.org/10.1136/bmjopen-2024-087296" TargetMode="External" Id="R72b02e708ec04244" /><Relationship Type="http://schemas.openxmlformats.org/officeDocument/2006/relationships/hyperlink" Target="https://doi.org/10.12968/ajmw.2023.0020" TargetMode="External" Id="Raab69a9b71e74b0c" /><Relationship Type="http://schemas.openxmlformats.org/officeDocument/2006/relationships/hyperlink" Target="https://doi.org/10.1186/s12936-024-05072-0" TargetMode="External" Id="Rcc7fd1d98b9f44ba" /><Relationship Type="http://schemas.openxmlformats.org/officeDocument/2006/relationships/hyperlink" Target="https://doi.org/10.3390/diseases12090203" TargetMode="External" Id="R576794e0d7ed4b94" /><Relationship Type="http://schemas.openxmlformats.org/officeDocument/2006/relationships/hyperlink" Target="https://doi.org/10.47963/ihrj.v1i1.1180" TargetMode="External" Id="R96ae52aa4cd64f71" /><Relationship Type="http://schemas.openxmlformats.org/officeDocument/2006/relationships/hyperlink" Target="https://doi.org/10.1186/s12912-022-00838-w" TargetMode="External" Id="R8bf69e492946467e" /><Relationship Type="http://schemas.openxmlformats.org/officeDocument/2006/relationships/hyperlink" Target="https://doi.org/10.2478/fon-2022-0024" TargetMode="External" Id="R0db7c88adc12417e" /><Relationship Type="http://schemas.openxmlformats.org/officeDocument/2006/relationships/hyperlink" Target="https://doi.org/10.1177/23337214221094195" TargetMode="External" Id="R7f921efe16cf4b64" /><Relationship Type="http://schemas.openxmlformats.org/officeDocument/2006/relationships/hyperlink" Target="https://doi.org/10.4081/jphia.2022.1849" TargetMode="External" Id="Rac8147c276784140" /><Relationship Type="http://schemas.openxmlformats.org/officeDocument/2006/relationships/hyperlink" Target="https://doi.org/10.1002/nop2.1052" TargetMode="External" Id="R6814d65fc54a4903" /><Relationship Type="http://schemas.openxmlformats.org/officeDocument/2006/relationships/hyperlink" Target="https://doi.org/10.1371/journal.pone.0253800" TargetMode="External" Id="Rcb0fa9a1c2244807" /><Relationship Type="http://schemas.openxmlformats.org/officeDocument/2006/relationships/hyperlink" Target="https://doi.org/10.1186/s12889-021-10998-0" TargetMode="External" Id="Rdcf2a738deed4580" /><Relationship Type="http://schemas.openxmlformats.org/officeDocument/2006/relationships/hyperlink" Target="https://doi.org/10.14738/assrj.74.8013" TargetMode="External" Id="Rd52cff8c8f704891" /><Relationship Type="http://schemas.openxmlformats.org/officeDocument/2006/relationships/hyperlink" Target="https://doi.org/10.4236/aar.2019.83004" TargetMode="External" Id="R13473e9770034bda" /><Relationship Type="http://schemas.openxmlformats.org/officeDocument/2006/relationships/hyperlink" Target="https://doi.org/10.24203/ajhss.v6i5.5475" TargetMode="External" Id="R3ec1bb1f55fe4342" /><Relationship Type="http://schemas.openxmlformats.org/officeDocument/2006/relationships/hyperlink" Target="https://doi.org/10.9790/1959-0602070104" TargetMode="External" Id="Refb2fcc4b31645e5" /><Relationship Type="http://schemas.openxmlformats.org/officeDocument/2006/relationships/footer" Target="/word/footer1.xml" Id="Rb454ea03b313462e" /></Relationships>
</file>