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4b4b37c724054" /><Relationship Type="http://schemas.openxmlformats.org/package/2006/relationships/metadata/core-properties" Target="/package/services/metadata/core-properties/b3f13245308740709c3c1d2c1610c401.psmdcp" Id="R8ef54870490042d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Nunoo</w:t>
      </w:r>
    </w:p>
    <w:p>
      <w:r>
        <w:rPr>
          <w:rStyle w:val="Muted"/>
          <w:sz w:val="22"/>
        </w:rPr>
        <w:t xml:space="preserve">Lecturer · African &amp; General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0b7909835794006">
        <w:r>
          <w:rPr>
            <w:rStyle w:val="Hyperlink"/>
            <w:sz w:val="18"/>
          </w:rPr>
          <w:t xml:space="preserve">0000-0001-5076-4883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96d49b052754504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c2792d0fbea40a0">
        <w:r>
          <w:rPr>
            <w:rStyle w:val="Hyperlink"/>
            <w:sz w:val="18"/>
          </w:rPr>
          <w:t xml:space="preserve">scholar.google.com/citations?user=5ZNdI7AAAAAJ&amp;hl=en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7a99f396b2c4e12">
        <w:r>
          <w:rPr>
            <w:rStyle w:val="Hyperlink"/>
            <w:sz w:val="18"/>
          </w:rPr>
          <w:t xml:space="preserve">scholar.ucc.edu.gh/staff/35297441-d26d-48ac-98d2-9ccae575b883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International relations · journnalism · communication · BMA · Project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Development · Political Science and International Relations · Pollution · Anthropology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2017–2026. Field-weighted impact is the mean over the 19 works scored for it; 1.00 is the world average for works of the same field, type and year. 3 of the 19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Nunoo</w:t>
      </w:r>
      <w:r>
        <w:t xml:space="preserve">, Maxwell Oduro Appiah, Dominic Adu-Boffour</w:t>
      </w:r>
      <w:r>
        <w:t xml:space="preserve"> (2026). </w:t>
      </w:r>
      <w:r>
        <w:t xml:space="preserve">Displacement or Conformity? An Analysis of China-Aided Ghanaian Digital Governance and Anthropological Concerns Through the Lens of the Technology Acceptance Model.</w:t>
      </w:r>
      <w:r>
        <w:t xml:space="preserve"> </w:t>
      </w:r>
      <w:r>
        <w:rPr>
          <w:i/>
        </w:rPr>
        <w:t xml:space="preserve">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b58162d3e8f94224">
        <w:r>
          <w:rPr>
            <w:rStyle w:val="Hyperlink"/>
          </w:rPr>
          <w:t xml:space="preserve">https://doi.org/10.1007/s12115-026-01288-9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Nunoo</w:t>
      </w:r>
      <w:r>
        <w:t xml:space="preserve"> (2025). </w:t>
      </w:r>
      <w:r>
        <w:t xml:space="preserve">Uncovering African Agency: Non-State Actors and Sino–Ghana Relations.</w:t>
      </w:r>
      <w:r>
        <w:t xml:space="preserve"> </w:t>
      </w:r>
      <w:r>
        <w:rPr>
          <w:i/>
        </w:rPr>
        <w:t xml:space="preserve">PS Political Science &amp; Politics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8b73ee7782d4ac7">
        <w:r>
          <w:rPr>
            <w:rStyle w:val="Hyperlink"/>
          </w:rPr>
          <w:t xml:space="preserve">https://doi.org/10.1017/s1049096524001331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Kwamena Nunoo</w:t>
      </w:r>
      <w:r>
        <w:t xml:space="preserve">, Thomas Klug, Victoria Plutshack, Mawunyo Agradi, Sarah Appiah, Rajah Saparapa</w:t>
      </w:r>
      <w:r>
        <w:t xml:space="preserve"> (2025). </w:t>
      </w:r>
      <w:r>
        <w:t xml:space="preserve">Who has power over policy? The political economy of Kenya's 2019 gender policy in energy access.</w:t>
      </w:r>
      <w:r>
        <w:t xml:space="preserve"> </w:t>
      </w:r>
      <w:r>
        <w:rPr>
          <w:i/>
        </w:rPr>
        <w:t xml:space="preserve">Energy Research &amp;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32cb392a96c43e5">
        <w:r>
          <w:rPr>
            <w:rStyle w:val="Hyperlink"/>
          </w:rPr>
          <w:t xml:space="preserve">https://doi.org/10.1016/j.erss.2025.104201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Isaac Nunoo</w:t>
      </w:r>
      <w:r>
        <w:t xml:space="preserve"> (2024). </w:t>
      </w:r>
      <w:r>
        <w:t xml:space="preserve">China’s economic boom and military advancement: realist perspective of the Dragon’s global power and presence in Africa.</w:t>
      </w:r>
      <w:r>
        <w:t xml:space="preserve"> </w:t>
      </w:r>
      <w:r>
        <w:rPr>
          <w:i/>
        </w:rPr>
        <w:t xml:space="preserve">Journal of Contemporary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44c5161089e4de1">
        <w:r>
          <w:rPr>
            <w:rStyle w:val="Hyperlink"/>
          </w:rPr>
          <w:t xml:space="preserve">https://doi.org/10.1080/02589001.2024.2365640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Thomas W Klug, Rajah Saparapa, Victoria Plutshack, Mawunyo Agradi, Sarah Appiah, </w:t>
      </w:r>
      <w:r>
        <w:rPr>
          <w:b/>
        </w:rPr>
        <w:t xml:space="preserve">Isaac Nunoo</w:t>
      </w:r>
      <w:r>
        <w:t xml:space="preserve"> (2024). </w:t>
      </w:r>
      <w:r>
        <w:t xml:space="preserve">The political economy of gender mainstreaming in energy access in Senegal.</w:t>
      </w:r>
      <w:r>
        <w:t xml:space="preserve"> </w:t>
      </w:r>
      <w:r>
        <w:rPr>
          <w:i/>
        </w:rPr>
        <w:t xml:space="preserve">Environmental Research Climate</w:t>
      </w:r>
      <w:r>
        <w:t xml:space="preserve">.</w:t>
      </w:r>
      <w:r>
        <w:t xml:space="preserve"> </w:t>
      </w:r>
      <w:hyperlink xmlns:r="http://schemas.openxmlformats.org/officeDocument/2006/relationships" w:history="true" r:id="Ra15ff5dcae654f9b">
        <w:r>
          <w:rPr>
            <w:rStyle w:val="Hyperlink"/>
          </w:rPr>
          <w:t xml:space="preserve">https://doi.org/10.1088/2752-5295/ad6bb5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Sarah Appiah, Victoria Plutshack, Mawunyo Agradi, Thomas W Klug, </w:t>
      </w:r>
      <w:r>
        <w:rPr>
          <w:b/>
        </w:rPr>
        <w:t xml:space="preserve">Isaac Nunoo</w:t>
      </w:r>
      <w:r>
        <w:t xml:space="preserve">, Rajah Saparapa</w:t>
      </w:r>
      <w:r>
        <w:t xml:space="preserve"> (2024). </w:t>
      </w:r>
      <w:r>
        <w:t xml:space="preserve">The political economy of gender mainstreaming in energy access in Sierra Leone.</w:t>
      </w:r>
      <w:r>
        <w:t xml:space="preserve"> </w:t>
      </w:r>
      <w:r>
        <w:rPr>
          <w:i/>
        </w:rPr>
        <w:t xml:space="preserve">Environmental Research Climate</w:t>
      </w:r>
      <w:r>
        <w:t xml:space="preserve">.</w:t>
      </w:r>
      <w:r>
        <w:t xml:space="preserve"> </w:t>
      </w:r>
      <w:hyperlink xmlns:r="http://schemas.openxmlformats.org/officeDocument/2006/relationships" w:history="true" r:id="Rd864a1d093b94eef">
        <w:r>
          <w:rPr>
            <w:rStyle w:val="Hyperlink"/>
          </w:rPr>
          <w:t xml:space="preserve">https://doi.org/10.1088/2752-5295/ad8f59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Papa Bentil, </w:t>
      </w:r>
      <w:r>
        <w:rPr>
          <w:b/>
        </w:rPr>
        <w:t xml:space="preserve">Isaac Nunoo</w:t>
      </w:r>
      <w:r>
        <w:t xml:space="preserve">, Maxwell Oduro Appiah</w:t>
      </w:r>
      <w:r>
        <w:t xml:space="preserve"> (2024). </w:t>
      </w:r>
      <w:r>
        <w:t xml:space="preserve">Threat of political vigilantism to political security in Africa: a case of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8b107058e294349">
        <w:r>
          <w:rPr>
            <w:rStyle w:val="Hyperlink"/>
          </w:rPr>
          <w:t xml:space="preserve">https://doi.org/10.1080/23311886.2024.2384184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Ronald Chipaike, </w:t>
      </w:r>
      <w:r>
        <w:rPr>
          <w:b/>
        </w:rPr>
        <w:t xml:space="preserve">Isaac Nunoo</w:t>
      </w:r>
      <w:r>
        <w:t xml:space="preserve">, Nyasha Chingono</w:t>
      </w:r>
      <w:r>
        <w:t xml:space="preserve"> (2023). </w:t>
      </w:r>
      <w:r>
        <w:t xml:space="preserve">Chinese covid diplomacy in Africa: Interrogating Zimbabwe’s experience.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b745e33e84d4ad5">
        <w:r>
          <w:rPr>
            <w:rStyle w:val="Hyperlink"/>
          </w:rPr>
          <w:t xml:space="preserve">https://doi.org/10.1080/23311886.2023.2275442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Isaac Nunoo</w:t>
      </w:r>
      <w:r>
        <w:t xml:space="preserve">, Justice K. Atenka, Ronald Chipaike</w:t>
      </w:r>
      <w:r>
        <w:t xml:space="preserve"> (2023). </w:t>
      </w:r>
      <w:r>
        <w:t xml:space="preserve">Kwame Nkrumah’s Intervention in the 1960s Congo Crisis: a Pan-African Geopolitics and Personality Trait.</w:t>
      </w:r>
      <w:r>
        <w:t xml:space="preserve"> </w:t>
      </w:r>
      <w:r>
        <w:rPr>
          <w:i/>
        </w:rPr>
        <w:t xml:space="preserve">The African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9493bce6845545a0">
        <w:r>
          <w:rPr>
            <w:rStyle w:val="Hyperlink"/>
          </w:rPr>
          <w:t xml:space="preserve">https://doi.org/10.1163/1821889x-bja10095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Isaac Nunoo</w:t>
      </w:r>
      <w:r>
        <w:t xml:space="preserve">, Maxwell Oduro-Appiah</w:t>
      </w:r>
      <w:r>
        <w:t xml:space="preserve"> (2023). </w:t>
      </w:r>
      <w:r>
        <w:t xml:space="preserve">United Nations and peacekeeping: revisiting Ghana’s contribution to peace and security in Africa.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0ff7c4545ff4f5f">
        <w:r>
          <w:rPr>
            <w:rStyle w:val="Hyperlink"/>
          </w:rPr>
          <w:t xml:space="preserve">https://doi.org/10.1007/s43545-023-00802-8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Michael Adu Okyere, Felix Essel-Gaisey, Fawzia Muhammed Zuka, Aaron Kobina Christian, </w:t>
      </w:r>
      <w:r>
        <w:rPr>
          <w:b/>
        </w:rPr>
        <w:t xml:space="preserve">Isaac Kwamena Nunoo</w:t>
      </w:r>
      <w:r>
        <w:t xml:space="preserve"> (2023). </w:t>
      </w:r>
      <w:r>
        <w:t xml:space="preserve">Wading out the storm: Exploring the effect of flooding on energy poverty amidst disaster management strategies in Dar es Salaam.</w:t>
      </w:r>
      <w:r>
        <w:t xml:space="preserve"> </w:t>
      </w:r>
      <w:r>
        <w:rPr>
          <w:i/>
        </w:rPr>
        <w:t xml:space="preserve">Environmental Science &amp;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33079411b8d04b19">
        <w:r>
          <w:rPr>
            <w:rStyle w:val="Hyperlink"/>
          </w:rPr>
          <w:t xml:space="preserve">https://doi.org/10.1016/j.envsci.2023.103578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DOMINIC ADU-BOFFOUR, </w:t>
      </w:r>
      <w:r>
        <w:rPr>
          <w:b/>
        </w:rPr>
        <w:t xml:space="preserve">Isaac Nunoo</w:t>
      </w:r>
      <w:r>
        <w:t xml:space="preserve"> (2022). </w:t>
      </w:r>
      <w:r>
        <w:t xml:space="preserve">A Soft Power Resource, Rationality and the Impact of Covid-19 on China’s Influence on Africa.</w:t>
      </w:r>
      <w:r>
        <w:t xml:space="preserve"> </w:t>
      </w:r>
      <w:r>
        <w:rPr>
          <w:i/>
        </w:rPr>
        <w:t xml:space="preserve">Africa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f8097566f3994994">
        <w:r>
          <w:rPr>
            <w:rStyle w:val="Hyperlink"/>
          </w:rPr>
          <w:t xml:space="preserve">https://doi.org/10.1163/09744061-tat00003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Isaac Nunoo</w:t>
      </w:r>
      <w:r>
        <w:t xml:space="preserve">, Edward Adu-Boateng</w:t>
      </w:r>
      <w:r>
        <w:t xml:space="preserve"> (2022). </w:t>
      </w:r>
      <w:r>
        <w:t xml:space="preserve">Assessing Agency in Colonial Africa: Pan-Africanism as African Agency.</w:t>
      </w:r>
      <w:r>
        <w:t xml:space="preserve"> </w:t>
      </w:r>
      <w:r>
        <w:rPr>
          <w:i/>
        </w:rPr>
        <w:t xml:space="preserve">The African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b778f4240eec4503">
        <w:r>
          <w:rPr>
            <w:rStyle w:val="Hyperlink"/>
          </w:rPr>
          <w:t xml:space="preserve">https://doi.org/10.1163/1821889x-bja10015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Isaac Nunoo</w:t>
      </w:r>
      <w:r>
        <w:t xml:space="preserve"> (2022). </w:t>
      </w:r>
      <w:r>
        <w:t xml:space="preserve">THE AGE OF ILLUSIONS HOW AMERICA SQUANDERED ITS COLD WAR VICTORY.</w:t>
      </w:r>
      <w:r>
        <w:t xml:space="preserve"> </w:t>
      </w:r>
      <w:r>
        <w:rPr>
          <w:i/>
        </w:rPr>
        <w:t xml:space="preserve">World Affairs: The Journal of International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a74ffe5888a7492e">
        <w:r>
          <w:rPr>
            <w:rStyle w:val="Hyperlink"/>
          </w:rPr>
          <w:t xml:space="preserve">https://www.jstor.org/stable/48681987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Isaac Nunoo</w:t>
      </w:r>
      <w:r>
        <w:t xml:space="preserve"> (2021). </w:t>
      </w:r>
      <w:r>
        <w:t xml:space="preserve">Boko Haram’s Terrorism and the Nigeria State. Federalism, Politics and Policies, Advances in Africa Economic, Social and Political Development.</w:t>
      </w:r>
      <w:r>
        <w:t xml:space="preserve"> </w:t>
      </w:r>
      <w:r>
        <w:rPr>
          <w:i/>
        </w:rPr>
        <w:t xml:space="preserve">Terrorism and Political Violence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c64d4dc7f6e4785">
        <w:r>
          <w:rPr>
            <w:rStyle w:val="Hyperlink"/>
          </w:rPr>
          <w:t xml:space="preserve">https://doi.org/10.1080/09546553.2021.1965778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Isaac Nunoo</w:t>
      </w:r>
      <w:r>
        <w:t xml:space="preserve"> (2021). </w:t>
      </w:r>
      <w:r>
        <w:t xml:space="preserve">History of international relations: a non-European perspective.</w:t>
      </w:r>
      <w:r>
        <w:t xml:space="preserve"> </w:t>
      </w:r>
      <w:r>
        <w:rPr>
          <w:i/>
        </w:rPr>
        <w:t xml:space="preserve">Global Affairs</w:t>
      </w:r>
      <w:r>
        <w:t xml:space="preserve">.</w:t>
      </w:r>
      <w:r>
        <w:t xml:space="preserve"> </w:t>
      </w:r>
      <w:hyperlink xmlns:r="http://schemas.openxmlformats.org/officeDocument/2006/relationships" w:history="true" r:id="R805e5f9e5884494e">
        <w:r>
          <w:rPr>
            <w:rStyle w:val="Hyperlink"/>
          </w:rPr>
          <w:t xml:space="preserve">https://doi.org/10.1080/23340460.2021.2003217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Isaac Nunoo</w:t>
      </w:r>
      <w:r>
        <w:t xml:space="preserve"> (2021). </w:t>
      </w:r>
      <w:r>
        <w:t xml:space="preserve">Popular culture, geopolitics &amp; identity.</w:t>
      </w:r>
      <w:r>
        <w:t xml:space="preserve"> </w:t>
      </w:r>
      <w:r>
        <w:rPr>
          <w:i/>
        </w:rPr>
        <w:t xml:space="preserve">Global Affairs</w:t>
      </w:r>
      <w:r>
        <w:t xml:space="preserve">.</w:t>
      </w:r>
      <w:r>
        <w:t xml:space="preserve"> </w:t>
      </w:r>
      <w:hyperlink xmlns:r="http://schemas.openxmlformats.org/officeDocument/2006/relationships" w:history="true" r:id="Rf7746939e4b9464b">
        <w:r>
          <w:rPr>
            <w:rStyle w:val="Hyperlink"/>
          </w:rPr>
          <w:t xml:space="preserve">https://doi.org/10.1080/23340460.2021.1962729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Isaac Nunoo</w:t>
      </w:r>
      <w:r>
        <w:t xml:space="preserve"> (2017). </w:t>
      </w:r>
      <w:r>
        <w:t xml:space="preserve">21st Century Nuclear Proliferation in Asia and the Politics of World Security: The Complexity of Security Dilemma in East and South Asia.</w:t>
      </w:r>
      <w:r>
        <w:t xml:space="preserve"> </w:t>
      </w:r>
      <w:r>
        <w:rPr>
          <w:i/>
        </w:rPr>
        <w:t xml:space="preserve">International Journal of Interdisciplinary and Multidisciplinary Studies (IJIMS)</w:t>
      </w:r>
      <w:r>
        <w:t xml:space="preserve">.</w:t>
      </w:r>
      <w:r>
        <w:t xml:space="preserve"> </w:t>
      </w:r>
      <w:hyperlink xmlns:r="http://schemas.openxmlformats.org/officeDocument/2006/relationships" w:history="true" r:id="R6da9eea3dfd748f1">
        <w:r>
          <w:rPr>
            <w:rStyle w:val="Hyperlink"/>
          </w:rPr>
          <w:t xml:space="preserve">https://scholar.google.com/scholar?cluster=10106052703143343010&amp;hl=en&amp;oi=scholarr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Isaac Nunoo</w:t>
      </w:r>
      <w:r>
        <w:t xml:space="preserve"> (2017). </w:t>
      </w:r>
      <w:r>
        <w:t xml:space="preserve">Africa in China’s One Belt One Road Initiative: A Boon or Bane?</w:t>
      </w:r>
      <w:r>
        <w:t xml:space="preserve"> </w:t>
      </w:r>
      <w:r>
        <w:rPr>
          <w:i/>
        </w:rPr>
        <w:t xml:space="preserve">International Journal of Social Science and Humanities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28af3f55fe14e68">
        <w:r>
          <w:rPr>
            <w:rStyle w:val="Hyperlink"/>
          </w:rPr>
          <w:t xml:space="preserve">https://scholar.google.com/scholar?cluster=18270974982041240599&amp;hl=en&amp;oi=scholarr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Isaac Nunoo</w:t>
      </w:r>
      <w:r>
        <w:t xml:space="preserve"> (2017). </w:t>
      </w:r>
      <w:r>
        <w:t xml:space="preserve">Mugabe Out, Mnangagwa In: Where Does China Fit In?</w:t>
      </w:r>
      <w:r>
        <w:t xml:space="preserve"> </w:t>
      </w:r>
      <w:r>
        <w:rPr>
          <w:i/>
        </w:rPr>
        <w:t xml:space="preserve">Xinhua World News</w:t>
      </w:r>
      <w:r>
        <w:t xml:space="preserve">.</w:t>
      </w:r>
      <w:r>
        <w:t xml:space="preserve"> </w:t>
      </w:r>
      <w:hyperlink xmlns:r="http://schemas.openxmlformats.org/officeDocument/2006/relationships" w:history="true" r:id="R57cd6fb86e97474f">
        <w:r>
          <w:rPr>
            <w:rStyle w:val="Hyperlink"/>
          </w:rPr>
          <w:t xml:space="preserve">https://scholar.google.com/scholar?cluster=13947711487474755566&amp;hl=en&amp;oi=scholarr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Isaac Nunoo</w:t>
      </w:r>
      <w:r>
        <w:t xml:space="preserve"> (2017). </w:t>
      </w:r>
      <w:r>
        <w:t xml:space="preserve">The Paradox of Resource Abundance: Unexplored Patterns of Immiserizing Growth in Africa.</w:t>
      </w:r>
      <w:r>
        <w:t xml:space="preserve"> </w:t>
      </w:r>
      <w:r>
        <w:rPr>
          <w:i/>
        </w:rPr>
        <w:t xml:space="preserve">International Journal of Interdisciplinary Research and Innovations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Nunoo</w:t>
      </w:r>
      <w:r>
        <w:t xml:space="preserve">, Maxwell Oduro Appiah</w:t>
      </w:r>
      <w:r>
        <w:t xml:space="preserve"> (2025). </w:t>
      </w:r>
      <w:r>
        <w:t xml:space="preserve">Changing Shifts: Taiwan as a Bargaining Chip in Sino-US Post-Cold War Relations.</w:t>
      </w:r>
      <w:r>
        <w:t xml:space="preserve"> </w:t>
      </w:r>
      <w:r>
        <w:rPr>
          <w:i/>
        </w:rPr>
        <w:t xml:space="preserve">Contributions to international relations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01cc1f6530347e1">
        <w:r>
          <w:rPr>
            <w:rStyle w:val="Hyperlink"/>
          </w:rPr>
          <w:t xml:space="preserve">https://doi.org/10.1007/978-3-031-80585-1_7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Josephine Aboagye, </w:t>
      </w:r>
      <w:r>
        <w:rPr>
          <w:b/>
        </w:rPr>
        <w:t xml:space="preserve">Isaac Nunoo</w:t>
      </w:r>
      <w:r>
        <w:t xml:space="preserve"> (2024). </w:t>
      </w:r>
      <w:r>
        <w:t xml:space="preserve">COVID-19 and the Practice of Digital Diplomacy in Ghana.</w:t>
      </w:r>
      <w:r>
        <w:t xml:space="preserve"> </w:t>
      </w:r>
      <w:r>
        <w:rPr>
          <w:i/>
        </w:rPr>
        <w:t xml:space="preserve">Advances in IT standards and standardization research (AISSR) book series/Advances in IT standards and standardization research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cdc6ff452da24aae">
        <w:r>
          <w:rPr>
            <w:rStyle w:val="Hyperlink"/>
          </w:rPr>
          <w:t xml:space="preserve">https://doi.org/10.4018/978-1-6684-9962-7.ch004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Nunoo</w:t>
      </w:r>
      <w:r>
        <w:t xml:space="preserve"> (2024). </w:t>
      </w:r>
      <w:r>
        <w:t xml:space="preserve">Countering Insurgency and Terrorism in Africa: A Comparative Analysis of Ghana and Nigeria.</w:t>
      </w:r>
      <w:r>
        <w:t xml:space="preserve"> </w:t>
      </w:r>
      <w:r>
        <w:rPr>
          <w:i/>
        </w:rPr>
        <w:t xml:space="preserve">African histories and modernities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69fad4214a0a4fcb">
        <w:r>
          <w:rPr>
            <w:rStyle w:val="Hyperlink"/>
          </w:rPr>
          <w:t xml:space="preserve">https://doi.org/10.1007/978-3-031-56673-8_4</w:t>
        </w:r>
      </w:hyperlink>
    </w:p>
    <w:sectPr>
      <w:footerReference xmlns:r="http://schemas.openxmlformats.org/officeDocument/2006/relationships" w:type="default" r:id="Re61fd1e67d74478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scholar.ucc.edu.gh/staff/35297441-d26d-48ac-98d2-9ccae575b883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c7e6347517f4b59" /><Relationship Type="http://schemas.openxmlformats.org/officeDocument/2006/relationships/hyperlink" Target="https://orcid.org/0000-0001-5076-4883" TargetMode="External" Id="R30b7909835794006" /><Relationship Type="http://schemas.openxmlformats.org/officeDocument/2006/relationships/hyperlink" Target="http://www.ucc.edu.gh/" TargetMode="External" Id="R896d49b052754504" /><Relationship Type="http://schemas.openxmlformats.org/officeDocument/2006/relationships/hyperlink" Target="https://scholar.google.com/citations?user=5ZNdI7AAAAAJ&amp;hl=en" TargetMode="External" Id="R8c2792d0fbea40a0" /><Relationship Type="http://schemas.openxmlformats.org/officeDocument/2006/relationships/hyperlink" Target="https://scholar.ucc.edu.gh/staff/35297441-d26d-48ac-98d2-9ccae575b883" TargetMode="External" Id="R97a99f396b2c4e12" /><Relationship Type="http://schemas.openxmlformats.org/officeDocument/2006/relationships/hyperlink" Target="https://doi.org/10.1007/s12115-026-01288-9" TargetMode="External" Id="Rb58162d3e8f94224" /><Relationship Type="http://schemas.openxmlformats.org/officeDocument/2006/relationships/hyperlink" Target="https://doi.org/10.1017/s1049096524001331" TargetMode="External" Id="Rf8b73ee7782d4ac7" /><Relationship Type="http://schemas.openxmlformats.org/officeDocument/2006/relationships/hyperlink" Target="https://doi.org/10.1016/j.erss.2025.104201" TargetMode="External" Id="R432cb392a96c43e5" /><Relationship Type="http://schemas.openxmlformats.org/officeDocument/2006/relationships/hyperlink" Target="https://doi.org/10.1080/02589001.2024.2365640" TargetMode="External" Id="R444c5161089e4de1" /><Relationship Type="http://schemas.openxmlformats.org/officeDocument/2006/relationships/hyperlink" Target="https://doi.org/10.1088/2752-5295/ad6bb5" TargetMode="External" Id="Ra15ff5dcae654f9b" /><Relationship Type="http://schemas.openxmlformats.org/officeDocument/2006/relationships/hyperlink" Target="https://doi.org/10.1088/2752-5295/ad8f59" TargetMode="External" Id="Rd864a1d093b94eef" /><Relationship Type="http://schemas.openxmlformats.org/officeDocument/2006/relationships/hyperlink" Target="https://doi.org/10.1080/23311886.2024.2384184" TargetMode="External" Id="R38b107058e294349" /><Relationship Type="http://schemas.openxmlformats.org/officeDocument/2006/relationships/hyperlink" Target="https://doi.org/10.1080/23311886.2023.2275442" TargetMode="External" Id="Rcb745e33e84d4ad5" /><Relationship Type="http://schemas.openxmlformats.org/officeDocument/2006/relationships/hyperlink" Target="https://doi.org/10.1163/1821889x-bja10095" TargetMode="External" Id="R9493bce6845545a0" /><Relationship Type="http://schemas.openxmlformats.org/officeDocument/2006/relationships/hyperlink" Target="https://doi.org/10.1007/s43545-023-00802-8" TargetMode="External" Id="R40ff7c4545ff4f5f" /><Relationship Type="http://schemas.openxmlformats.org/officeDocument/2006/relationships/hyperlink" Target="https://doi.org/10.1016/j.envsci.2023.103578" TargetMode="External" Id="R33079411b8d04b19" /><Relationship Type="http://schemas.openxmlformats.org/officeDocument/2006/relationships/hyperlink" Target="https://doi.org/10.1163/09744061-tat00003" TargetMode="External" Id="Rf8097566f3994994" /><Relationship Type="http://schemas.openxmlformats.org/officeDocument/2006/relationships/hyperlink" Target="https://doi.org/10.1163/1821889x-bja10015" TargetMode="External" Id="Rb778f4240eec4503" /><Relationship Type="http://schemas.openxmlformats.org/officeDocument/2006/relationships/hyperlink" Target="https://www.jstor.org/stable/48681987" TargetMode="External" Id="Ra74ffe5888a7492e" /><Relationship Type="http://schemas.openxmlformats.org/officeDocument/2006/relationships/hyperlink" Target="https://doi.org/10.1080/09546553.2021.1965778" TargetMode="External" Id="R1c64d4dc7f6e4785" /><Relationship Type="http://schemas.openxmlformats.org/officeDocument/2006/relationships/hyperlink" Target="https://doi.org/10.1080/23340460.2021.2003217" TargetMode="External" Id="R805e5f9e5884494e" /><Relationship Type="http://schemas.openxmlformats.org/officeDocument/2006/relationships/hyperlink" Target="https://doi.org/10.1080/23340460.2021.1962729" TargetMode="External" Id="Rf7746939e4b9464b" /><Relationship Type="http://schemas.openxmlformats.org/officeDocument/2006/relationships/hyperlink" Target="https://scholar.google.com/scholar?cluster=10106052703143343010&amp;hl=en&amp;oi=scholarr" TargetMode="External" Id="R6da9eea3dfd748f1" /><Relationship Type="http://schemas.openxmlformats.org/officeDocument/2006/relationships/hyperlink" Target="https://scholar.google.com/scholar?cluster=18270974982041240599&amp;hl=en&amp;oi=scholarr" TargetMode="External" Id="Rb28af3f55fe14e68" /><Relationship Type="http://schemas.openxmlformats.org/officeDocument/2006/relationships/hyperlink" Target="https://scholar.google.com/scholar?cluster=13947711487474755566&amp;hl=en&amp;oi=scholarr" TargetMode="External" Id="R57cd6fb86e97474f" /><Relationship Type="http://schemas.openxmlformats.org/officeDocument/2006/relationships/hyperlink" Target="https://doi.org/10.1007/978-3-031-80585-1_7" TargetMode="External" Id="R301cc1f6530347e1" /><Relationship Type="http://schemas.openxmlformats.org/officeDocument/2006/relationships/hyperlink" Target="https://doi.org/10.4018/978-1-6684-9962-7.ch004" TargetMode="External" Id="Rcdc6ff452da24aae" /><Relationship Type="http://schemas.openxmlformats.org/officeDocument/2006/relationships/hyperlink" Target="https://doi.org/10.1007/978-3-031-56673-8_4" TargetMode="External" Id="R69fad4214a0a4fcb" /><Relationship Type="http://schemas.openxmlformats.org/officeDocument/2006/relationships/footer" Target="/word/footer1.xml" Id="Re61fd1e67d74478e" /></Relationships>
</file>