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7282540eb408a" /><Relationship Type="http://schemas.openxmlformats.org/package/2006/relationships/metadata/core-properties" Target="/package/services/metadata/core-properties/c8e7efc29f0e4a7ca59e788b1fb94d92.psmdcp" Id="R60a2de048a52421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Justus P. Deikumah</w:t>
      </w:r>
    </w:p>
    <w:p>
      <w:r>
        <w:rPr>
          <w:rStyle w:val="Muted"/>
          <w:sz w:val="22"/>
        </w:rPr>
        <w:t xml:space="preserve">Associate Professor · Conservation Biology &amp; Entomology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db2b10df84a4598">
        <w:r>
          <w:rPr>
            <w:rStyle w:val="Hyperlink"/>
            <w:sz w:val="18"/>
          </w:rPr>
          <w:t xml:space="preserve">0000-0001-8800-3780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7dbb8a3450f40f1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ae48346924242c2">
        <w:r>
          <w:rPr>
            <w:rStyle w:val="Hyperlink"/>
            <w:sz w:val="18"/>
          </w:rPr>
          <w:t xml:space="preserve">scholar.google.com/citations?user=QB2iJWMAAAAJ&amp;hl=en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7bd541fb06345a9">
        <w:r>
          <w:rPr>
            <w:rStyle w:val="Hyperlink"/>
            <w:sz w:val="18"/>
          </w:rPr>
          <w:t xml:space="preserve">scholar.ucc.edu.gh/staff/3659062f-c875-480e-887a-50d98c705333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Landscape Ecology · Ecological Applications · Environmental management · Conservation Biology · Ornithology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Nature and Landscape Conservation · Ecology, Evolution, Behavior and Systematics · Ecological Modeling · Global and Planetary Change · Paleontology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2008–2026. Field-weighted impact is the mean over the 24 works scored for it; 1.00 is the world average for works of the same field, type and year. 3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E. Tamekloe, Joseph K. Daniels, Kweku A. Monney, </w:t>
      </w:r>
      <w:r>
        <w:rPr>
          <w:b/>
        </w:rPr>
        <w:t xml:space="preserve">Justus P. Deikumah</w:t>
      </w:r>
      <w:r>
        <w:t xml:space="preserve"> (2026). </w:t>
      </w:r>
      <w:r>
        <w:t xml:space="preserve">Season, Microclimate and Shoreline Disturbance Interactively Shape Bird Functional Diversity.</w:t>
      </w:r>
      <w:r>
        <w:t xml:space="preserve"> </w:t>
      </w:r>
      <w:r>
        <w:rPr>
          <w:i/>
        </w:rPr>
        <w:t xml:space="preserve">Ecology and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d6d30f1a704f2a">
        <w:r>
          <w:rPr>
            <w:rStyle w:val="Hyperlink"/>
          </w:rPr>
          <w:t xml:space="preserve">https://doi.org/10.1002/ece3.72901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Joseph K Daniels, Samuel E Tamekloe, Kweku A Monney, </w:t>
      </w:r>
      <w:r>
        <w:rPr>
          <w:b/>
        </w:rPr>
        <w:t xml:space="preserve">Justus P Deikumah</w:t>
      </w:r>
      <w:r>
        <w:t xml:space="preserve"> (2025). </w:t>
      </w:r>
      <w:r>
        <w:t xml:space="preserve">Biases in vulture conservation literature in Africa.</w:t>
      </w:r>
      <w:r>
        <w:t xml:space="preserve"> </w:t>
      </w:r>
      <w:r>
        <w:rPr>
          <w:i/>
        </w:rPr>
        <w:t xml:space="preserve">Ostrich</w:t>
      </w:r>
      <w:r>
        <w:t xml:space="preserve">.</w:t>
      </w:r>
      <w:r>
        <w:t xml:space="preserve"> </w:t>
      </w:r>
      <w:hyperlink xmlns:r="http://schemas.openxmlformats.org/officeDocument/2006/relationships" w:history="true" r:id="R226483ed95e84bb2">
        <w:r>
          <w:rPr>
            <w:rStyle w:val="Hyperlink"/>
          </w:rPr>
          <w:t xml:space="preserve">https://doi.org/10.2989/00306525.2025.2453675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Justus P Deikumah</w:t>
      </w:r>
      <w:r>
        <w:t xml:space="preserve">, Joseph Kobina Daniels, Joseph Kwasi Afrifa, Longji A Bako, Kweku Ansah Monney</w:t>
      </w:r>
      <w:r>
        <w:t xml:space="preserve"> (2025). </w:t>
      </w:r>
      <w:r>
        <w:t xml:space="preserve">Camera Trapping Uncovers Nesting Ecology and Infant Mortality Causes in the Critically Endangered Hooded Vulture (Necrosyrtes monachus) in Ghana.</w:t>
      </w:r>
      <w:r>
        <w:t xml:space="preserve"> </w:t>
      </w:r>
      <w:r>
        <w:rPr>
          <w:i/>
        </w:rPr>
        <w:t xml:space="preserve">Bird Conservation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b00f8c96f4045c1">
        <w:r>
          <w:rPr>
            <w:rStyle w:val="Hyperlink"/>
          </w:rPr>
          <w:t xml:space="preserve">https://doi.org/10.1017/s0959270925100245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Etornam Tamekloe, Kweku Ansah-Monney, </w:t>
      </w:r>
      <w:r>
        <w:rPr>
          <w:b/>
        </w:rPr>
        <w:t xml:space="preserve">Justus Precious Deikumah</w:t>
      </w:r>
      <w:r>
        <w:t xml:space="preserve"> (2025). </w:t>
      </w:r>
      <w:r>
        <w:t xml:space="preserve">Key environmental predictors as drivers of avifauna assemblages in Ghana’s coastal ecosystems.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2cd28fd65b24dbb">
        <w:r>
          <w:rPr>
            <w:rStyle w:val="Hyperlink"/>
          </w:rPr>
          <w:t xml:space="preserve">https://doi.org/10.1007/s44274-025-00187-w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Justus P Deikumah</w:t>
      </w:r>
      <w:r>
        <w:t xml:space="preserve"> (2025). </w:t>
      </w:r>
      <w:r>
        <w:t xml:space="preserve">Raptor conservation in West Africa.</w:t>
      </w:r>
      <w:r>
        <w:t xml:space="preserve"> </w:t>
      </w:r>
      <w:r>
        <w:rPr>
          <w:i/>
        </w:rPr>
        <w:t xml:space="preserve">State of the World’s Raptors. The Peregrine Fund, Boise</w:t>
      </w:r>
      <w:r>
        <w:t xml:space="preserve">.</w:t>
      </w:r>
      <w:r>
        <w:t xml:space="preserve"> </w:t>
      </w:r>
      <w:hyperlink xmlns:r="http://schemas.openxmlformats.org/officeDocument/2006/relationships" w:history="true" r:id="R2aa4bcb9171e40ea">
        <w:r>
          <w:rPr>
            <w:rStyle w:val="Hyperlink"/>
          </w:rPr>
          <w:t xml:space="preserve">https://www.researchgate.net/profile/Justus-Deikumah/publication/395231025_Raptor_conservation_in_West_Africa/links/68b806ebd9261f6f51b10f4c/Raptor-conservation-in-West-Africa.pdf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Joseph K. Daniels, Samuel E. Tamekloe, Kweku A. Monney, </w:t>
      </w:r>
      <w:r>
        <w:rPr>
          <w:b/>
        </w:rPr>
        <w:t xml:space="preserve">Justus P. Deikumah</w:t>
      </w:r>
      <w:r>
        <w:t xml:space="preserve"> (2025). </w:t>
      </w:r>
      <w:r>
        <w:t xml:space="preserve">Spatial Distribution of the Critically Endangered Hooded Vultures (Necrosyrtes monachus) in the Cape Coast Metropolis, Southern Ghana.</w:t>
      </w:r>
      <w:r>
        <w:t xml:space="preserve"> </w:t>
      </w:r>
      <w:r>
        <w:rPr>
          <w:i/>
        </w:rPr>
        <w:t xml:space="preserve">Journal of Raptor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3b8787e77dc4418">
        <w:r>
          <w:rPr>
            <w:rStyle w:val="Hyperlink"/>
          </w:rPr>
          <w:t xml:space="preserve">https://doi.org/10.3356/jrr2453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Dorcas Bornah, Kweku A. Monney, </w:t>
      </w:r>
      <w:r>
        <w:rPr>
          <w:b/>
        </w:rPr>
        <w:t xml:space="preserve">Justus P. Deikumah</w:t>
      </w:r>
      <w:r>
        <w:t xml:space="preserve"> (2024). </w:t>
      </w:r>
      <w:r>
        <w:t xml:space="preserve">Diversity and abundance of vultures in relation to seasonality, age, and habitat types in Mole National Park, Ghana.</w:t>
      </w:r>
      <w:r>
        <w:t xml:space="preserve"> </w:t>
      </w:r>
      <w:r>
        <w:rPr>
          <w:i/>
        </w:rPr>
        <w:t xml:space="preserve">Bird Conservation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0d98b88e71a4f5f">
        <w:r>
          <w:rPr>
            <w:rStyle w:val="Hyperlink"/>
          </w:rPr>
          <w:t xml:space="preserve">https://doi.org/10.1017/s0959270924000364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Carlos Amissah, Soladoye B. Iwajomo, </w:t>
      </w:r>
      <w:r>
        <w:rPr>
          <w:b/>
        </w:rPr>
        <w:t xml:space="preserve">Justus P. Deikumah</w:t>
      </w:r>
      <w:r>
        <w:t xml:space="preserve"> (2024). </w:t>
      </w:r>
      <w:r>
        <w:t xml:space="preserve">Habitat variables influencing bird assemblage patterns across maize and legume fields before and after harvest in West Africa.</w:t>
      </w:r>
      <w:r>
        <w:t xml:space="preserve"> </w:t>
      </w:r>
      <w:r>
        <w:rPr>
          <w:i/>
        </w:rPr>
        <w:t xml:space="preserve">Wildlife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89426d131e24302">
        <w:r>
          <w:rPr>
            <w:rStyle w:val="Hyperlink"/>
          </w:rPr>
          <w:t xml:space="preserve">https://doi.org/10.1002/wlb3.01282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Rynhardt Le Roux, Ivo Colmonero-Costeira, </w:t>
      </w:r>
      <w:r>
        <w:rPr>
          <w:b/>
        </w:rPr>
        <w:t xml:space="preserve">Justus P. Deikumah</w:t>
      </w:r>
      <w:r>
        <w:t xml:space="preserve">, Lindy J. Thompson, Isa-Rita M. Russo, Bettine Jansen van Vuuren, Sandi Willows-Munro</w:t>
      </w:r>
      <w:r>
        <w:t xml:space="preserve"> (2024). </w:t>
      </w:r>
      <w:r>
        <w:t xml:space="preserve">High conservation importance of range-edge populations of Hooded Vultures (Necrosyrtes monachus).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b0186879d1049ce">
        <w:r>
          <w:rPr>
            <w:rStyle w:val="Hyperlink"/>
          </w:rPr>
          <w:t xml:space="preserve">https://doi.org/10.1038/s41598-024-68756-2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Carlos Amissah, Soladoye B. Iwajomo, John Abraham, </w:t>
      </w:r>
      <w:r>
        <w:rPr>
          <w:b/>
        </w:rPr>
        <w:t xml:space="preserve">Justus P. Deikumah</w:t>
      </w:r>
      <w:r>
        <w:t xml:space="preserve"> (2024). </w:t>
      </w:r>
      <w:r>
        <w:t xml:space="preserve">Urban lawn vegetation structure impact arthropod abundance and cattle egret foraging success.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25abd076799e409f">
        <w:r>
          <w:rPr>
            <w:rStyle w:val="Hyperlink"/>
          </w:rPr>
          <w:t xml:space="preserve">https://doi.org/10.1016/j.sciaf.2024.e02137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Joseph Afrifa, </w:t>
      </w:r>
      <w:r>
        <w:rPr>
          <w:b/>
        </w:rPr>
        <w:t xml:space="preserve">Justus Deikumah</w:t>
      </w:r>
      <w:r>
        <w:t xml:space="preserve">, Kweku Monney</w:t>
      </w:r>
      <w:r>
        <w:t xml:space="preserve"> (2023). </w:t>
      </w:r>
      <w:r>
        <w:t xml:space="preserve">Comparative use of artificial structures and natural vegetation by birds in a built-up urban area in Ghana.</w:t>
      </w:r>
      <w:r>
        <w:t xml:space="preserve"> </w:t>
      </w:r>
      <w:r>
        <w:rPr>
          <w:i/>
        </w:rPr>
        <w:t xml:space="preserve">Avian Conservation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71c9bc1a7c94f57">
        <w:r>
          <w:rPr>
            <w:rStyle w:val="Hyperlink"/>
          </w:rPr>
          <w:t xml:space="preserve">https://doi.org/10.5751/ace-02351-180106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Justus Precious Deikumah</w:t>
      </w:r>
      <w:r>
        <w:t xml:space="preserve">, Robert Peter Biney, John Koku Awoonor-Williams, Mawuli Kotope Gyakobo</w:t>
      </w:r>
      <w:r>
        <w:t xml:space="preserve"> (2023). </w:t>
      </w:r>
      <w:r>
        <w:t xml:space="preserve">Compendium of medically important snakes, venom activity and clinical presentations in Ghana.</w:t>
      </w:r>
      <w:r>
        <w:t xml:space="preserve"> </w:t>
      </w:r>
      <w:r>
        <w:rPr>
          <w:i/>
        </w:rPr>
        <w:t xml:space="preserve">PLoS neglected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db2fcf2535144b79">
        <w:r>
          <w:rPr>
            <w:rStyle w:val="Hyperlink"/>
          </w:rPr>
          <w:t xml:space="preserve">https://doi.org/10.1371/journal.pntd.0011050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Joseph K. Afrifa, Kweku A. Monney, </w:t>
      </w:r>
      <w:r>
        <w:rPr>
          <w:b/>
        </w:rPr>
        <w:t xml:space="preserve">Justus P. Deikumah</w:t>
      </w:r>
      <w:r>
        <w:t xml:space="preserve"> (2022). </w:t>
      </w:r>
      <w:r>
        <w:t xml:space="preserve">Effects of urban land-use types on avifauna assemblage in a rapidly developing urban settlement in Ghana.</w:t>
      </w:r>
      <w:r>
        <w:t xml:space="preserve"> </w:t>
      </w:r>
      <w:r>
        <w:rPr>
          <w:i/>
        </w:rPr>
        <w:t xml:space="preserve">Urban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7a7cb0992f424f68">
        <w:r>
          <w:rPr>
            <w:rStyle w:val="Hyperlink"/>
          </w:rPr>
          <w:t xml:space="preserve">https://doi.org/10.1007/s11252-022-01281-0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Joy Akpanta Ishong, Joseph K Afrifa, Soladoye B Iwajomo, </w:t>
      </w:r>
      <w:r>
        <w:rPr>
          <w:b/>
        </w:rPr>
        <w:t xml:space="preserve">Justus P Deikumah</w:t>
      </w:r>
      <w:r>
        <w:t xml:space="preserve">, Samuel T Ivande, Will Cresswell</w:t>
      </w:r>
      <w:r>
        <w:t xml:space="preserve"> (2022). </w:t>
      </w:r>
      <w:r>
        <w:t xml:space="preserve">Population trends of resident and migrant West African bird species monitored over an 18-year period in central Nigeria.</w:t>
      </w:r>
      <w:r>
        <w:t xml:space="preserve"> </w:t>
      </w:r>
      <w:r>
        <w:rPr>
          <w:i/>
        </w:rPr>
        <w:t xml:space="preserve">Ostrich</w:t>
      </w:r>
      <w:r>
        <w:t xml:space="preserve">.</w:t>
      </w:r>
      <w:r>
        <w:t xml:space="preserve"> </w:t>
      </w:r>
      <w:hyperlink xmlns:r="http://schemas.openxmlformats.org/officeDocument/2006/relationships" w:history="true" r:id="Rc41b06e02699487e">
        <w:r>
          <w:rPr>
            <w:rStyle w:val="Hyperlink"/>
          </w:rPr>
          <w:t xml:space="preserve">https://doi.org/10.2989/00306525.2022.2068691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Justus Deikumah</w:t>
      </w:r>
      <w:r>
        <w:t xml:space="preserve"> (2022). </w:t>
      </w:r>
      <w:r>
        <w:t xml:space="preserve">Tackling direct persecution of vultures in West Africa through coordinated collaboration.</w:t>
      </w:r>
      <w:r>
        <w:t xml:space="preserve"> </w:t>
      </w:r>
      <w:r>
        <w:rPr>
          <w:i/>
        </w:rPr>
        <w:t xml:space="preserve">Vulture News</w:t>
      </w:r>
      <w:r>
        <w:t xml:space="preserve">.</w:t>
      </w:r>
      <w:r>
        <w:t xml:space="preserve"> </w:t>
      </w:r>
      <w:hyperlink xmlns:r="http://schemas.openxmlformats.org/officeDocument/2006/relationships" w:history="true" r:id="R8dc50f5cea294af0">
        <w:r>
          <w:rPr>
            <w:rStyle w:val="Hyperlink"/>
          </w:rPr>
          <w:t xml:space="preserve">https://openurl.ebsco.com/contentitem/gcd:178667861?sid=ebsco:plink:crawler&amp;id=ebsco:gcd:178667861&amp;jrnl=16067479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Abdulai Sulemana, Kweku A. Monney, </w:t>
      </w:r>
      <w:r>
        <w:rPr>
          <w:b/>
        </w:rPr>
        <w:t xml:space="preserve">Justus P. Deikumah</w:t>
      </w:r>
      <w:r>
        <w:t xml:space="preserve"> (2022). </w:t>
      </w:r>
      <w:r>
        <w:t xml:space="preserve">Variations in Avian Species and Functional Diversity in Different Habitat Types in a Vulnerable Savannah Ecosystem in Ghana.</w:t>
      </w:r>
      <w:r>
        <w:t xml:space="preserve"> </w:t>
      </w:r>
      <w:r>
        <w:rPr>
          <w:i/>
        </w:rPr>
        <w:t xml:space="preserve">International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2379d916d8f40a7">
        <w:r>
          <w:rPr>
            <w:rStyle w:val="Hyperlink"/>
          </w:rPr>
          <w:t xml:space="preserve">https://doi.org/10.1155/2022/4923892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PJP Deikumah</w:t>
      </w:r>
      <w:r>
        <w:t xml:space="preserve"> (2021). </w:t>
      </w:r>
      <w:r>
        <w:t xml:space="preserve">Abundance, distribution, and threats affecting Hooded Vultures in north-central Nigeria.</w:t>
      </w:r>
      <w:r>
        <w:t xml:space="preserve"> </w:t>
      </w:r>
      <w:r>
        <w:rPr>
          <w:i/>
        </w:rPr>
        <w:t xml:space="preserve">Journal of Research in Forestry, Wildlife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6fd518b6a894d21">
        <w:r>
          <w:rPr>
            <w:rStyle w:val="Hyperlink"/>
          </w:rPr>
          <w:t xml:space="preserve">https://www.ajol.info/index.php/jrfwe/article/view/217266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Michael M Williams, Ulf Ottosson, Talatu Tende, </w:t>
      </w:r>
      <w:r>
        <w:rPr>
          <w:b/>
        </w:rPr>
        <w:t xml:space="preserve">Justus P Deikumah</w:t>
      </w:r>
      <w:r>
        <w:t xml:space="preserve"> (2021). </w:t>
      </w:r>
      <w:r>
        <w:t xml:space="preserve">Traditional belief systems and trade in vulture parts are leading to the eradication of vultures in Nigeria: an ethno-ornithological study of north-central Nigeria.</w:t>
      </w:r>
      <w:r>
        <w:t xml:space="preserve"> </w:t>
      </w:r>
      <w:r>
        <w:rPr>
          <w:i/>
        </w:rPr>
        <w:t xml:space="preserve">Ostrich</w:t>
      </w:r>
      <w:r>
        <w:t xml:space="preserve">.</w:t>
      </w:r>
      <w:r>
        <w:t xml:space="preserve"> </w:t>
      </w:r>
      <w:hyperlink xmlns:r="http://schemas.openxmlformats.org/officeDocument/2006/relationships" w:history="true" r:id="Ra16b61b9da1547da">
        <w:r>
          <w:rPr>
            <w:rStyle w:val="Hyperlink"/>
          </w:rPr>
          <w:t xml:space="preserve">https://doi.org/10.2989/00306525.2021.1929534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Joshua Petelka, John Abraham, Anke Bockreis, </w:t>
      </w:r>
      <w:r>
        <w:rPr>
          <w:b/>
        </w:rPr>
        <w:t xml:space="preserve">Justus Precious Deikumah</w:t>
      </w:r>
      <w:r>
        <w:t xml:space="preserve">, Stefan Zerbe</w:t>
      </w:r>
      <w:r>
        <w:t xml:space="preserve"> (2019). </w:t>
      </w:r>
      <w:r>
        <w:t xml:space="preserve">Soil Heavy Metal(loid) Pollution and Phytoremediation Potential of Native Plants on a Former Gold Mine in Ghana.</w:t>
      </w:r>
      <w:r>
        <w:t xml:space="preserve"> </w:t>
      </w:r>
      <w:r>
        <w:rPr>
          <w:i/>
        </w:rPr>
        <w:t xml:space="preserve">Water Air &amp; Soil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d3aefe1f88444e0">
        <w:r>
          <w:rPr>
            <w:rStyle w:val="Hyperlink"/>
          </w:rPr>
          <w:t xml:space="preserve">https://doi.org/10.1007/s11270-019-4317-4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JUSTUS P. DEIKUMAH</w:t>
      </w:r>
      <w:r>
        <w:t xml:space="preserve"> (2019). </w:t>
      </w:r>
      <w:r>
        <w:t xml:space="preserve">Vulture declines, threats and conservation: the attitude of the indigenous Ghanaian.</w:t>
      </w:r>
      <w:r>
        <w:t xml:space="preserve"> </w:t>
      </w:r>
      <w:r>
        <w:rPr>
          <w:i/>
        </w:rPr>
        <w:t xml:space="preserve">Bird Conservation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afab339703640ed">
        <w:r>
          <w:rPr>
            <w:rStyle w:val="Hyperlink"/>
          </w:rPr>
          <w:t xml:space="preserve">https://doi.org/10.1017/s0959270919000261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Justus Precious Deikumah</w:t>
      </w:r>
      <w:r>
        <w:t xml:space="preserve">, Richard Kwafo, Vida Asieduwaa Konadu</w:t>
      </w:r>
      <w:r>
        <w:t xml:space="preserve"> (2017). </w:t>
      </w:r>
      <w:r>
        <w:t xml:space="preserve">Land use types influenced avian assemblage structure in a forest–agriculture landscape in Ghana.</w:t>
      </w:r>
      <w:r>
        <w:t xml:space="preserve"> </w:t>
      </w:r>
      <w:r>
        <w:rPr>
          <w:i/>
        </w:rPr>
        <w:t xml:space="preserve">Ecology and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fc82115fe74403b">
        <w:r>
          <w:rPr>
            <w:rStyle w:val="Hyperlink"/>
          </w:rPr>
          <w:t xml:space="preserve">https://doi.org/10.1002/ece3.3355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Justus P. Deikumah</w:t>
      </w:r>
      <w:r>
        <w:t xml:space="preserve">, Vida Asieduwaa Konadu, Richard Kwafo</w:t>
      </w:r>
      <w:r>
        <w:t xml:space="preserve"> (2015). </w:t>
      </w:r>
      <w:r>
        <w:t xml:space="preserve">Bird naming systems by Akan people in Ghana follow scientific nomenclature with potentials for conservation monitoring.</w:t>
      </w:r>
      <w:r>
        <w:t xml:space="preserve"> </w:t>
      </w:r>
      <w:r>
        <w:rPr>
          <w:i/>
        </w:rPr>
        <w:t xml:space="preserve">Journal of Ethnobiology and Ethnomedicine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92b94b11b664c88">
        <w:r>
          <w:rPr>
            <w:rStyle w:val="Hyperlink"/>
          </w:rPr>
          <w:t xml:space="preserve">https://doi.org/10.1186/s13002-015-0062-y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Justus P Deikumah</w:t>
      </w:r>
      <w:r>
        <w:t xml:space="preserve"> (2015). </w:t>
      </w:r>
      <w:r>
        <w:t xml:space="preserve">Matrix intensification affects body and physiological condition of tropical forest-dependent passerines.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9e181475443441b">
        <w:r>
          <w:rPr>
            <w:rStyle w:val="Hyperlink"/>
          </w:rPr>
          <w:t xml:space="preserve">https://doi.org/10.1371/journal.pone.0128521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Justus P Deikumah</w:t>
      </w:r>
      <w:r>
        <w:t xml:space="preserve"> (2014). </w:t>
      </w:r>
      <w:r>
        <w:t xml:space="preserve">Biogeographical and taxonomic biases in tropical forest fragmentation research.</w:t>
      </w:r>
      <w:r>
        <w:t xml:space="preserve"> </w:t>
      </w:r>
      <w:r>
        <w:rPr>
          <w:i/>
        </w:rPr>
        <w:t xml:space="preserve">Conservation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f92bd14ce514970">
        <w:r>
          <w:rPr>
            <w:rStyle w:val="Hyperlink"/>
          </w:rPr>
          <w:t xml:space="preserve">https://doi.org/10.1111/cobi.12348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Justus P Deikumah</w:t>
      </w:r>
      <w:r>
        <w:t xml:space="preserve"> (2013). </w:t>
      </w:r>
      <w:r>
        <w:t xml:space="preserve">Matrix intensification alters avian functional group composition in adjacent rainforest fragments.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0eaa73019284ad1">
        <w:r>
          <w:rPr>
            <w:rStyle w:val="Hyperlink"/>
          </w:rPr>
          <w:t xml:space="preserve">https://doi.org/10.1371/journal.pone.0074852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Justus P. Deikumah</w:t>
      </w:r>
      <w:r>
        <w:t xml:space="preserve">, Clive A. McAlpine, Martine Maron</w:t>
      </w:r>
      <w:r>
        <w:t xml:space="preserve"> (2013). </w:t>
      </w:r>
      <w:r>
        <w:t xml:space="preserve">Mining matrix effects on West African rainforest birds.</w:t>
      </w:r>
      <w:r>
        <w:t xml:space="preserve"> </w:t>
      </w:r>
      <w:r>
        <w:rPr>
          <w:i/>
        </w:rPr>
        <w:t xml:space="preserve">Biological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f6242cb7364d7f">
        <w:r>
          <w:rPr>
            <w:rStyle w:val="Hyperlink"/>
          </w:rPr>
          <w:t xml:space="preserve">https://doi.org/10.1016/j.biocon.2013.11.030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JP Deikumah</w:t>
      </w:r>
      <w:r>
        <w:t xml:space="preserve">, AA Kudom</w:t>
      </w:r>
      <w:r>
        <w:t xml:space="preserve"> (2011). </w:t>
      </w:r>
      <w:r>
        <w:t xml:space="preserve">Biodiversity status of urban remnant forests in Cape coast,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10f202585ded40b4">
        <w:r>
          <w:rPr>
            <w:rStyle w:val="Hyperlink"/>
          </w:rPr>
          <w:t xml:space="preserve">https://doi.org/10.4314/just.v30i3.64643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 Yeboah, </w:t>
      </w:r>
      <w:r>
        <w:rPr>
          <w:b/>
        </w:rPr>
        <w:t xml:space="preserve">JP Deikumah</w:t>
      </w:r>
      <w:r>
        <w:t xml:space="preserve"> (2010). </w:t>
      </w:r>
      <w:r>
        <w:t xml:space="preserve">A review of the status of the fauna of selected protected areas in the major vegetation zones of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70b70572b2f4f8c">
        <w:r>
          <w:rPr>
            <w:rStyle w:val="Hyperlink"/>
          </w:rPr>
          <w:t xml:space="preserve">https://doi.org/10.4314/gjs.v48i1.56254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S Yeboah, </w:t>
      </w:r>
      <w:r>
        <w:rPr>
          <w:b/>
        </w:rPr>
        <w:t xml:space="preserve">JP Deikumah</w:t>
      </w:r>
      <w:r>
        <w:t xml:space="preserve"> (2009). </w:t>
      </w:r>
      <w:r>
        <w:t xml:space="preserve">Specific identification of toads and frogs based on the mouthpart configuration of their tadpoles.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ddc67d5f01dc4c57">
        <w:r>
          <w:rPr>
            <w:rStyle w:val="Hyperlink"/>
          </w:rPr>
          <w:t xml:space="preserve">https://doi.org/10.4314/just.v29i1.46433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JP Deikumah</w:t>
      </w:r>
      <w:r>
        <w:t xml:space="preserve"> (2008). </w:t>
      </w:r>
      <w:r>
        <w:t xml:space="preserve">A review of the status of the fauna of selected protected areas in the major vegetation zones of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S Yeboah, </w:t>
      </w:r>
      <w:r>
        <w:rPr>
          <w:b/>
        </w:rPr>
        <w:t xml:space="preserve">JP Deikumah</w:t>
      </w:r>
      <w:r>
        <w:t xml:space="preserve">, E Henaku-Owusu</w:t>
      </w:r>
      <w:r>
        <w:t xml:space="preserve"> (2008). </w:t>
      </w:r>
      <w:r>
        <w:t xml:space="preserve">The Status of Three Species of Turacos in the Kakum Conservation Area in the Central Region,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2ea017116794de2">
        <w:r>
          <w:rPr>
            <w:rStyle w:val="Hyperlink"/>
          </w:rPr>
          <w:t xml:space="preserve">https://doi.org/10.4314/wajae.v13i1.40578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Justus Deikumah</w:t>
      </w:r>
      <w:r>
        <w:t xml:space="preserve"> (2022). </w:t>
      </w:r>
      <w:r>
        <w:t xml:space="preserve">West African vulture persecution threat analysis report: Literature review and threat mapping.</w:t>
      </w:r>
      <w:r>
        <w:t xml:space="preserve"> </w:t>
      </w:r>
      <w:r>
        <w:rPr>
          <w:i/>
        </w:rPr>
        <w:t xml:space="preserve">Unpublished data</w:t>
      </w:r>
      <w:r>
        <w:t xml:space="preserve">.</w:t>
      </w:r>
      <w:r>
        <w:t xml:space="preserve"> </w:t>
      </w:r>
      <w:hyperlink xmlns:r="http://schemas.openxmlformats.org/officeDocument/2006/relationships" w:history="true" r:id="Rdf8b2f7350f74cae">
        <w:r>
          <w:rPr>
            <w:rStyle w:val="Hyperlink"/>
          </w:rPr>
          <w:t xml:space="preserve">https://www.cms.int/sites/default/files/publication/West%20African%20vulture%20threat%20analysis_Final_04.10.22.pdf</w:t>
        </w:r>
      </w:hyperlink>
    </w:p>
    <w:sectPr>
      <w:footerReference xmlns:r="http://schemas.openxmlformats.org/officeDocument/2006/relationships" w:type="default" r:id="R6f1f5438ae264bf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scholar.ucc.edu.gh/staff/3659062f-c875-480e-887a-50d98c705333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f29fb704b94316" /><Relationship Type="http://schemas.openxmlformats.org/officeDocument/2006/relationships/hyperlink" Target="https://orcid.org/0000-0001-8800-3780" TargetMode="External" Id="R7db2b10df84a4598" /><Relationship Type="http://schemas.openxmlformats.org/officeDocument/2006/relationships/hyperlink" Target="http://www.ucc.edu.gh/" TargetMode="External" Id="Rd7dbb8a3450f40f1" /><Relationship Type="http://schemas.openxmlformats.org/officeDocument/2006/relationships/hyperlink" Target="https://scholar.google.com/citations?user=QB2iJWMAAAAJ&amp;hl=en" TargetMode="External" Id="R4ae48346924242c2" /><Relationship Type="http://schemas.openxmlformats.org/officeDocument/2006/relationships/hyperlink" Target="https://scholar.ucc.edu.gh/staff/3659062f-c875-480e-887a-50d98c705333" TargetMode="External" Id="R97bd541fb06345a9" /><Relationship Type="http://schemas.openxmlformats.org/officeDocument/2006/relationships/hyperlink" Target="https://doi.org/10.1002/ece3.72901" TargetMode="External" Id="Rc3d6d30f1a704f2a" /><Relationship Type="http://schemas.openxmlformats.org/officeDocument/2006/relationships/hyperlink" Target="https://doi.org/10.2989/00306525.2025.2453675" TargetMode="External" Id="R226483ed95e84bb2" /><Relationship Type="http://schemas.openxmlformats.org/officeDocument/2006/relationships/hyperlink" Target="https://doi.org/10.1017/s0959270925100245" TargetMode="External" Id="R3b00f8c96f4045c1" /><Relationship Type="http://schemas.openxmlformats.org/officeDocument/2006/relationships/hyperlink" Target="https://doi.org/10.1007/s44274-025-00187-w" TargetMode="External" Id="R32cd28fd65b24dbb" /><Relationship Type="http://schemas.openxmlformats.org/officeDocument/2006/relationships/hyperlink" Target="https://www.researchgate.net/profile/Justus-Deikumah/publication/395231025_Raptor_conservation_in_West_Africa/links/68b806ebd9261f6f51b10f4c/Raptor-conservation-in-West-Africa.pdf" TargetMode="External" Id="R2aa4bcb9171e40ea" /><Relationship Type="http://schemas.openxmlformats.org/officeDocument/2006/relationships/hyperlink" Target="https://doi.org/10.3356/jrr2453" TargetMode="External" Id="R13b8787e77dc4418" /><Relationship Type="http://schemas.openxmlformats.org/officeDocument/2006/relationships/hyperlink" Target="https://doi.org/10.1017/s0959270924000364" TargetMode="External" Id="R90d98b88e71a4f5f" /><Relationship Type="http://schemas.openxmlformats.org/officeDocument/2006/relationships/hyperlink" Target="https://doi.org/10.1002/wlb3.01282" TargetMode="External" Id="R289426d131e24302" /><Relationship Type="http://schemas.openxmlformats.org/officeDocument/2006/relationships/hyperlink" Target="https://doi.org/10.1038/s41598-024-68756-2" TargetMode="External" Id="Rab0186879d1049ce" /><Relationship Type="http://schemas.openxmlformats.org/officeDocument/2006/relationships/hyperlink" Target="https://doi.org/10.1016/j.sciaf.2024.e02137" TargetMode="External" Id="R25abd076799e409f" /><Relationship Type="http://schemas.openxmlformats.org/officeDocument/2006/relationships/hyperlink" Target="https://doi.org/10.5751/ace-02351-180106" TargetMode="External" Id="Rd71c9bc1a7c94f57" /><Relationship Type="http://schemas.openxmlformats.org/officeDocument/2006/relationships/hyperlink" Target="https://doi.org/10.1371/journal.pntd.0011050" TargetMode="External" Id="Rdb2fcf2535144b79" /><Relationship Type="http://schemas.openxmlformats.org/officeDocument/2006/relationships/hyperlink" Target="https://doi.org/10.1007/s11252-022-01281-0" TargetMode="External" Id="R7a7cb0992f424f68" /><Relationship Type="http://schemas.openxmlformats.org/officeDocument/2006/relationships/hyperlink" Target="https://doi.org/10.2989/00306525.2022.2068691" TargetMode="External" Id="Rc41b06e02699487e" /><Relationship Type="http://schemas.openxmlformats.org/officeDocument/2006/relationships/hyperlink" Target="https://openurl.ebsco.com/contentitem/gcd:178667861?sid=ebsco:plink:crawler&amp;id=ebsco:gcd:178667861&amp;jrnl=16067479" TargetMode="External" Id="R8dc50f5cea294af0" /><Relationship Type="http://schemas.openxmlformats.org/officeDocument/2006/relationships/hyperlink" Target="https://doi.org/10.1155/2022/4923892" TargetMode="External" Id="R02379d916d8f40a7" /><Relationship Type="http://schemas.openxmlformats.org/officeDocument/2006/relationships/hyperlink" Target="https://www.ajol.info/index.php/jrfwe/article/view/217266" TargetMode="External" Id="R36fd518b6a894d21" /><Relationship Type="http://schemas.openxmlformats.org/officeDocument/2006/relationships/hyperlink" Target="https://doi.org/10.2989/00306525.2021.1929534" TargetMode="External" Id="Ra16b61b9da1547da" /><Relationship Type="http://schemas.openxmlformats.org/officeDocument/2006/relationships/hyperlink" Target="https://doi.org/10.1007/s11270-019-4317-4" TargetMode="External" Id="R8d3aefe1f88444e0" /><Relationship Type="http://schemas.openxmlformats.org/officeDocument/2006/relationships/hyperlink" Target="https://doi.org/10.1017/s0959270919000261" TargetMode="External" Id="R2afab339703640ed" /><Relationship Type="http://schemas.openxmlformats.org/officeDocument/2006/relationships/hyperlink" Target="https://doi.org/10.1002/ece3.3355" TargetMode="External" Id="R9fc82115fe74403b" /><Relationship Type="http://schemas.openxmlformats.org/officeDocument/2006/relationships/hyperlink" Target="https://doi.org/10.1186/s13002-015-0062-y" TargetMode="External" Id="R492b94b11b664c88" /><Relationship Type="http://schemas.openxmlformats.org/officeDocument/2006/relationships/hyperlink" Target="https://doi.org/10.1371/journal.pone.0128521" TargetMode="External" Id="R49e181475443441b" /><Relationship Type="http://schemas.openxmlformats.org/officeDocument/2006/relationships/hyperlink" Target="https://doi.org/10.1111/cobi.12348" TargetMode="External" Id="Rdf92bd14ce514970" /><Relationship Type="http://schemas.openxmlformats.org/officeDocument/2006/relationships/hyperlink" Target="https://doi.org/10.1371/journal.pone.0074852" TargetMode="External" Id="R00eaa73019284ad1" /><Relationship Type="http://schemas.openxmlformats.org/officeDocument/2006/relationships/hyperlink" Target="https://doi.org/10.1016/j.biocon.2013.11.030" TargetMode="External" Id="R2df6242cb7364d7f" /><Relationship Type="http://schemas.openxmlformats.org/officeDocument/2006/relationships/hyperlink" Target="https://doi.org/10.4314/just.v30i3.64643" TargetMode="External" Id="R10f202585ded40b4" /><Relationship Type="http://schemas.openxmlformats.org/officeDocument/2006/relationships/hyperlink" Target="https://doi.org/10.4314/gjs.v48i1.56254" TargetMode="External" Id="R270b70572b2f4f8c" /><Relationship Type="http://schemas.openxmlformats.org/officeDocument/2006/relationships/hyperlink" Target="https://doi.org/10.4314/just.v29i1.46433" TargetMode="External" Id="Rddc67d5f01dc4c57" /><Relationship Type="http://schemas.openxmlformats.org/officeDocument/2006/relationships/hyperlink" Target="https://doi.org/10.4314/wajae.v13i1.40578" TargetMode="External" Id="Rb2ea017116794de2" /><Relationship Type="http://schemas.openxmlformats.org/officeDocument/2006/relationships/hyperlink" Target="https://www.cms.int/sites/default/files/publication/West%20African%20vulture%20threat%20analysis_Final_04.10.22.pdf" TargetMode="External" Id="Rdf8b2f7350f74cae" /><Relationship Type="http://schemas.openxmlformats.org/officeDocument/2006/relationships/footer" Target="/word/footer1.xml" Id="R6f1f5438ae264bfa" /></Relationships>
</file>