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b663b4fdc414dac" /><Relationship Type="http://schemas.openxmlformats.org/package/2006/relationships/metadata/core-properties" Target="/package/services/metadata/core-properties/85fcaca54b094eaea86db343afac6038.psmdcp" Id="R36b5ccbcbfcc43d9" /></Relationships>
</file>

<file path=word/document.xml><?xml version="1.0" encoding="utf-8"?>
<w:document xmlns:w="http://schemas.openxmlformats.org/wordprocessingml/2006/main">
  <w:body>
    <w:p>
      <w:pPr>
        <w:pStyle w:val="Title"/>
      </w:pPr>
      <w:r>
        <w:t xml:space="preserve">Leticia Bosu</w:t>
      </w:r>
    </w:p>
    <w:p>
      <w:r>
        <w:rPr>
          <w:rStyle w:val="Muted"/>
          <w:sz w:val="22"/>
        </w:rPr>
        <w:t xml:space="preserve">Lecturer · Department of Business and Social Sciences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0908b189f6b46c1">
        <w:r>
          <w:rPr>
            <w:rStyle w:val="Hyperlink"/>
            <w:sz w:val="18"/>
          </w:rPr>
          <w:t xml:space="preserve">0000-0002-8119-2010</w:t>
        </w:r>
      </w:hyperlink>
      <w:r>
        <w:rPr>
          <w:color w:val="D0D4D9"/>
          <w:sz w:val="18"/>
        </w:rPr>
        <w:t xml:space="preserve">   ·   </w:t>
      </w:r>
      <w:r>
        <w:rPr>
          <w:rStyle w:val="Muted"/>
          <w:sz w:val="18"/>
        </w:rPr>
        <w:t xml:space="preserve">Google Scholar </w:t>
      </w:r>
      <w:hyperlink xmlns:r="http://schemas.openxmlformats.org/officeDocument/2006/relationships" w:history="true" r:id="R755249ee9cc748c1">
        <w:r>
          <w:rPr>
            <w:rStyle w:val="Hyperlink"/>
            <w:sz w:val="18"/>
          </w:rPr>
          <w:t xml:space="preserve">scholar.google.com/citations?user=C2d_rxwAAAAJ&amp;hl=en</w:t>
        </w:r>
      </w:hyperlink>
      <w:r>
        <w:rPr>
          <w:color w:val="D0D4D9"/>
          <w:sz w:val="18"/>
        </w:rPr>
        <w:t xml:space="preserve">   ·   </w:t>
      </w:r>
      <w:r>
        <w:rPr>
          <w:rStyle w:val="Muted"/>
          <w:sz w:val="18"/>
        </w:rPr>
        <w:t xml:space="preserve">Profile </w:t>
      </w:r>
      <w:hyperlink xmlns:r="http://schemas.openxmlformats.org/officeDocument/2006/relationships" w:history="true" r:id="R50fdbc69dbbc466c">
        <w:r>
          <w:rPr>
            <w:rStyle w:val="Hyperlink"/>
            <w:sz w:val="18"/>
          </w:rPr>
          <w:t xml:space="preserve">scholar.ucc.edu.gh/staff/370dc2a0-9dbe-4bbf-a462-db71cd1a8c9d</w:t>
        </w:r>
      </w:hyperlink>
    </w:p>
    <w:p>
      <w:pPr>
        <w:pBdr>
          <w:bottom w:val="single" w:color="D0D4D9" w:sz="4" w:space="1"/>
        </w:pBdr>
        <w:spacing w:after="60"/>
      </w:pPr>
    </w:p>
    <w:p>
      <w:pPr>
        <w:pStyle w:val="Heading1"/>
      </w:pPr>
      <w:r>
        <w:t xml:space="preserve">Profile</w:t>
      </w:r>
    </w:p>
    <w:p>
      <w:pPr>
        <w:spacing w:after="100"/>
      </w:pPr>
      <w:r>
        <w:t xml:space="preserve">Leticia Bosu obtained her PhD (Curriculum and Teaching) from the University of Cape Coast. She also holds an M.Phil. in Curriculum Studies, an MBA (General Management) and a B.Ed. (Social Sciences). She currently is a lecturer and a faculty examination officer at the Faculty of Humanities and Social Sciences Education of the University of Cape Coast in the Western part of Africa. She is a board member of TEMCOT International school. Leticia’s research focuses on teacher and teacher education, teachers and quality, access and equity and curriculum and teaching. She aims at being a successful researcher with some esteem across an international audience. She brings on board confidentiality, appropriate practice, enthusiasm, integrity and self-reflection and she is responsiveness to change. Attribution and co-authorship are her belief. Her aim is to develop a strong research profile in interactive teaching methods in the teaching and learning in the classroom, a method that takes into account (good students, average and below average students) and that helps to develop these students. The methods should be interactive enough to make the student love the topic and even if the topics are difficult to grasp, because of its interactive nature, students will not focus on the difficulty aspect of the topic but how friendly and interactive the teaching methods will be. Her current and ongoing study focuses on lesson planning and preparation, learning style of students, and the pedagogical content knowledge of teachers. She is a member of AA Dialogue, World Education Research Association (WERA), Ghana Education Research Association (GERA) and UTAG.</w:t>
      </w:r>
    </w:p>
    <w:p>
      <w:pPr>
        <w:pStyle w:val="Heading1"/>
      </w:pPr>
      <w:r>
        <w:t xml:space="preserve">Research</w:t>
      </w:r>
    </w:p>
    <w:p>
      <w:pPr>
        <w:tabs>
          <w:tab w:val="left" w:pos="1134"/>
        </w:tabs>
        <w:spacing w:after="40"/>
        <w:ind w:left="1134" w:hanging="1134"/>
      </w:pPr>
      <w:r>
        <w:rPr>
          <w:rStyle w:val="Muted"/>
        </w:rPr>
        <w:t xml:space="preserve">Interests</w:t>
      </w:r>
      <w:r>
        <w:tab/>
      </w:r>
      <w:r>
        <w:t xml:space="preserve">Business Education · Curriculum and Teaching · Curriculum Evaluation and Implementation</w:t>
      </w:r>
    </w:p>
    <w:p>
      <w:pPr>
        <w:tabs>
          <w:tab w:val="left" w:pos="1134"/>
        </w:tabs>
        <w:spacing w:after="40"/>
        <w:ind w:left="1134" w:hanging="1134"/>
      </w:pPr>
      <w:r>
        <w:rPr>
          <w:rStyle w:val="Muted"/>
        </w:rPr>
        <w:t xml:space="preserve">Areas</w:t>
      </w:r>
      <w:r>
        <w:tab/>
      </w:r>
      <w:r>
        <w:t xml:space="preserve">Education · Experimental and Cognitive Psychology · Management of Technology and Innovation · Accounting · Social Psychology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23</w:t>
            </w:r>
          </w:p>
        </w:tc>
        <w:tc>
          <w:tcPr>
            <w:tcW w:w="1625" w:type="dxa"/>
          </w:tcPr>
          <w:p>
            <w:r>
              <w:rPr>
                <w:b/>
                <w:sz w:val="30"/>
              </w:rPr>
              <w:t xml:space="preserve">54</w:t>
            </w:r>
          </w:p>
        </w:tc>
        <w:tc>
          <w:tcPr>
            <w:tcW w:w="1625" w:type="dxa"/>
          </w:tcPr>
          <w:p>
            <w:r>
              <w:rPr>
                <w:b/>
                <w:sz w:val="30"/>
              </w:rPr>
              <w:t xml:space="preserve">5</w:t>
            </w:r>
          </w:p>
        </w:tc>
        <w:tc>
          <w:tcPr>
            <w:tcW w:w="1625" w:type="dxa"/>
          </w:tcPr>
          <w:p>
            <w:r>
              <w:rPr>
                <w:b/>
                <w:sz w:val="30"/>
              </w:rPr>
              <w:t xml:space="preserve">1</w:t>
            </w:r>
          </w:p>
        </w:tc>
        <w:tc>
          <w:tcPr>
            <w:tcW w:w="1625" w:type="dxa"/>
          </w:tcPr>
          <w:p>
            <w:r>
              <w:rPr>
                <w:b/>
                <w:sz w:val="30"/>
              </w:rPr>
              <w:t xml:space="preserve">2.55</w:t>
            </w:r>
          </w:p>
        </w:tc>
        <w:tc>
          <w:tcPr>
            <w:tcW w:w="1625" w:type="dxa"/>
          </w:tcPr>
          <w:p>
            <w:r>
              <w:rPr>
                <w:b/>
                <w:sz w:val="30"/>
              </w:rPr>
              <w:t xml:space="preserve">20%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23 publications listed below, 2010–2026. Field-weighted impact is the mean over the 15 works scored for it; 1.00 is the world average for works of the same field, type and year. 3 of the 15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Lecturer/Faculty Examination and Registration Officer</w:t>
      </w:r>
      <w:r>
        <w:tab/>
      </w:r>
      <w:r>
        <w:rPr>
          <w:rStyle w:val="Muted"/>
        </w:rPr>
        <w:t xml:space="preserve">2007–present</w:t>
      </w:r>
    </w:p>
    <w:p>
      <w:r>
        <w:rPr>
          <w:rStyle w:val="Muted"/>
        </w:rPr>
        <w:t xml:space="preserve">Department of Business and Social Sciences Education, University of Cape Coast, Cape Coast, Ghana</w:t>
      </w:r>
    </w:p>
    <w:p>
      <w:pPr>
        <w:pStyle w:val="Heading1"/>
      </w:pPr>
      <w:r>
        <w:t xml:space="preserve">Education and qualifications</w:t>
      </w:r>
    </w:p>
    <w:p>
      <w:pPr>
        <w:keepNext/>
        <w:tabs>
          <w:tab w:val="right" w:pos="9752"/>
        </w:tabs>
        <w:spacing w:before="100"/>
      </w:pPr>
      <w:r>
        <w:rPr>
          <w:b/>
        </w:rPr>
        <w:t xml:space="preserve">Lecturer/FERO</w:t>
      </w:r>
    </w:p>
    <w:p>
      <w:r>
        <w:rPr>
          <w:rStyle w:val="Muted"/>
        </w:rPr>
        <w:t xml:space="preserve">Department of Business and Social Sciences Education, University of Cape Coast, Cape Coast, Ghana</w:t>
      </w:r>
    </w:p>
    <w:p>
      <w:pPr>
        <w:pStyle w:val="Heading1"/>
      </w:pPr>
      <w:r>
        <w:t xml:space="preserve">Publications</w:t>
      </w:r>
    </w:p>
    <w:p>
      <w:pPr>
        <w:pStyle w:val="Heading2"/>
      </w:pPr>
      <w:r>
        <w:t xml:space="preserve">Journal articles</w:t>
      </w:r>
      <w:r>
        <w:rPr>
          <w:rStyle w:val="Muted"/>
        </w:rPr>
        <w:t xml:space="preserve">  16</w:t>
      </w:r>
    </w:p>
    <w:p>
      <w:pPr>
        <w:tabs>
          <w:tab w:val="left" w:pos="454"/>
        </w:tabs>
        <w:spacing w:after="80"/>
        <w:ind w:left="454" w:hanging="454"/>
      </w:pPr>
      <w:r>
        <w:rPr>
          <w:rStyle w:val="Muted"/>
        </w:rPr>
        <w:t xml:space="preserve">1.</w:t>
      </w:r>
      <w:r>
        <w:tab/>
      </w:r>
      <w:r>
        <w:t xml:space="preserve">Prince Yeboah Asare, Shakeb Akhtar, </w:t>
      </w:r>
      <w:r>
        <w:rPr>
          <w:b/>
        </w:rPr>
        <w:t xml:space="preserve">Leticia Bosu</w:t>
      </w:r>
      <w:r>
        <w:t xml:space="preserve">, Donkor Nawaah, Isaac Gyetuah, Ulan Nurkasymov</w:t>
      </w:r>
      <w:r>
        <w:t xml:space="preserve"> (2026). </w:t>
      </w:r>
      <w:r>
        <w:t xml:space="preserve">Mapping the deterministic path from teaching passion to instructional effectiveness: a soft determinism framework for teacher behaviour.</w:t>
      </w:r>
      <w:r>
        <w:t xml:space="preserve"> </w:t>
      </w:r>
      <w:r>
        <w:rPr>
          <w:i/>
        </w:rPr>
        <w:t xml:space="preserve">Cogent Education</w:t>
      </w:r>
      <w:r>
        <w:t xml:space="preserve">.</w:t>
      </w:r>
      <w:r>
        <w:t xml:space="preserve"> </w:t>
      </w:r>
      <w:hyperlink xmlns:r="http://schemas.openxmlformats.org/officeDocument/2006/relationships" w:history="true" r:id="R8a09f6670ce54cc0">
        <w:r>
          <w:rPr>
            <w:rStyle w:val="Hyperlink"/>
          </w:rPr>
          <w:t xml:space="preserve">https://doi.org/10.1080/2331186x.2026.2696644</w:t>
        </w:r>
      </w:hyperlink>
    </w:p>
    <w:p>
      <w:pPr>
        <w:tabs>
          <w:tab w:val="left" w:pos="454"/>
        </w:tabs>
        <w:spacing w:after="80"/>
        <w:ind w:left="454" w:hanging="454"/>
      </w:pPr>
      <w:r>
        <w:rPr>
          <w:rStyle w:val="Muted"/>
        </w:rPr>
        <w:t xml:space="preserve">2.</w:t>
      </w:r>
      <w:r>
        <w:tab/>
      </w:r>
      <w:r>
        <w:t xml:space="preserve">Edmond Kwesi Agormedah, </w:t>
      </w:r>
      <w:r>
        <w:rPr>
          <w:b/>
        </w:rPr>
        <w:t xml:space="preserve">Leticia Bosu</w:t>
      </w:r>
      <w:r>
        <w:t xml:space="preserve">, Ernestina Larbie</w:t>
      </w:r>
      <w:r>
        <w:t xml:space="preserve"> (2026). </w:t>
      </w:r>
      <w:r>
        <w:t xml:space="preserve">Predictors of business management teachers’ teaching self-efficacy beliefs using a multivariate analysis.</w:t>
      </w:r>
      <w:r>
        <w:t xml:space="preserve"> </w:t>
      </w:r>
      <w:r>
        <w:rPr>
          <w:i/>
        </w:rPr>
        <w:t xml:space="preserve">Discover Education</w:t>
      </w:r>
      <w:r>
        <w:t xml:space="preserve">.</w:t>
      </w:r>
      <w:r>
        <w:t xml:space="preserve"> </w:t>
      </w:r>
      <w:hyperlink xmlns:r="http://schemas.openxmlformats.org/officeDocument/2006/relationships" w:history="true" r:id="R9eddf06ef8924a39">
        <w:r>
          <w:rPr>
            <w:rStyle w:val="Hyperlink"/>
          </w:rPr>
          <w:t xml:space="preserve">https://doi.org/10.1007/s44217-026-01926-8</w:t>
        </w:r>
      </w:hyperlink>
    </w:p>
    <w:p>
      <w:pPr>
        <w:tabs>
          <w:tab w:val="left" w:pos="454"/>
        </w:tabs>
        <w:spacing w:after="80"/>
        <w:ind w:left="454" w:hanging="454"/>
      </w:pPr>
      <w:r>
        <w:rPr>
          <w:rStyle w:val="Muted"/>
        </w:rPr>
        <w:t xml:space="preserve">3.</w:t>
      </w:r>
      <w:r>
        <w:tab/>
      </w:r>
      <w:r>
        <w:t xml:space="preserve">Isaac K. Abban, Joshua A. Omotosho, </w:t>
      </w:r>
      <w:r>
        <w:rPr>
          <w:b/>
        </w:rPr>
        <w:t xml:space="preserve">Leticia Bosu</w:t>
      </w:r>
      <w:r>
        <w:t xml:space="preserve">, Emmanuel O. Omotosho</w:t>
      </w:r>
      <w:r>
        <w:t xml:space="preserve"> (2026). </w:t>
      </w:r>
      <w:r>
        <w:t xml:space="preserve">Relational Social Capital and Employee Creativity in a Ghanaian Conurbation’s Hotel Industry.</w:t>
      </w:r>
      <w:r>
        <w:t xml:space="preserve"> </w:t>
      </w:r>
      <w:r>
        <w:rPr>
          <w:i/>
        </w:rPr>
        <w:t xml:space="preserve">Open Access Journal of Business and Economics</w:t>
      </w:r>
      <w:r>
        <w:t xml:space="preserve">.</w:t>
      </w:r>
      <w:r>
        <w:t xml:space="preserve"> </w:t>
      </w:r>
      <w:hyperlink xmlns:r="http://schemas.openxmlformats.org/officeDocument/2006/relationships" w:history="true" r:id="Rf765edbe2c644017">
        <w:r>
          <w:rPr>
            <w:rStyle w:val="Hyperlink"/>
          </w:rPr>
          <w:t xml:space="preserve">https://doi.org/10.71123/3068-420x.030203</w:t>
        </w:r>
      </w:hyperlink>
    </w:p>
    <w:p>
      <w:pPr>
        <w:tabs>
          <w:tab w:val="left" w:pos="454"/>
        </w:tabs>
        <w:spacing w:after="80"/>
        <w:ind w:left="454" w:hanging="454"/>
      </w:pPr>
      <w:r>
        <w:rPr>
          <w:rStyle w:val="Muted"/>
        </w:rPr>
        <w:t xml:space="preserve">4.</w:t>
      </w:r>
      <w:r>
        <w:tab/>
      </w:r>
      <w:r>
        <w:t xml:space="preserve">Edmond Kwesi Agormedah, </w:t>
      </w:r>
      <w:r>
        <w:rPr>
          <w:b/>
        </w:rPr>
        <w:t xml:space="preserve">Leticia Bosu</w:t>
      </w:r>
      <w:r>
        <w:t xml:space="preserve">, Paul Tongkomah Saayir, Charles Omane-Adjekum</w:t>
      </w:r>
      <w:r>
        <w:t xml:space="preserve"> (2025). </w:t>
      </w:r>
      <w:r>
        <w:t xml:space="preserve">Business management teachers’ teaching expectancy beliefs about curriculum implementation: application of expectancy-value theory.</w:t>
      </w:r>
      <w:r>
        <w:t xml:space="preserve"> </w:t>
      </w:r>
      <w:r>
        <w:rPr>
          <w:i/>
        </w:rPr>
        <w:t xml:space="preserve">Discover Education</w:t>
      </w:r>
      <w:r>
        <w:t xml:space="preserve">.</w:t>
      </w:r>
      <w:r>
        <w:t xml:space="preserve"> </w:t>
      </w:r>
      <w:hyperlink xmlns:r="http://schemas.openxmlformats.org/officeDocument/2006/relationships" w:history="true" r:id="Rec7a2326c99c4105">
        <w:r>
          <w:rPr>
            <w:rStyle w:val="Hyperlink"/>
          </w:rPr>
          <w:t xml:space="preserve">https://doi.org/10.1007/s44217-025-00455-0</w:t>
        </w:r>
      </w:hyperlink>
    </w:p>
    <w:p>
      <w:pPr>
        <w:tabs>
          <w:tab w:val="left" w:pos="454"/>
        </w:tabs>
        <w:spacing w:after="80"/>
        <w:ind w:left="454" w:hanging="454"/>
      </w:pPr>
      <w:r>
        <w:rPr>
          <w:rStyle w:val="Muted"/>
        </w:rPr>
        <w:t xml:space="preserve">5.</w:t>
      </w:r>
      <w:r>
        <w:tab/>
      </w:r>
      <w:r>
        <w:t xml:space="preserve">Joshua A. Omotosho, Isaac K. Abban, </w:t>
      </w:r>
      <w:r>
        <w:rPr>
          <w:b/>
        </w:rPr>
        <w:t xml:space="preserve">Leticia Bosu</w:t>
      </w:r>
      <w:r>
        <w:t xml:space="preserve">, Eugene Kwarteng-Nantwi, Emmanuel O. Omotosho, Louisa Godwyll, Isaac Asare</w:t>
      </w:r>
      <w:r>
        <w:t xml:space="preserve"> (2025). </w:t>
      </w:r>
      <w:r>
        <w:t xml:space="preserve">Effect of Structural Social Capital on Creativity among Hotel Employees in the Cape Coast-Elmina Conurbation, Ghana.</w:t>
      </w:r>
      <w:r>
        <w:t xml:space="preserve"> </w:t>
      </w:r>
      <w:r>
        <w:rPr>
          <w:i/>
        </w:rPr>
        <w:t xml:space="preserve">Open Journal of Social Sciences</w:t>
      </w:r>
      <w:r>
        <w:t xml:space="preserve">.</w:t>
      </w:r>
      <w:r>
        <w:t xml:space="preserve"> </w:t>
      </w:r>
      <w:hyperlink xmlns:r="http://schemas.openxmlformats.org/officeDocument/2006/relationships" w:history="true" r:id="Re310a218d18545cf">
        <w:r>
          <w:rPr>
            <w:rStyle w:val="Hyperlink"/>
          </w:rPr>
          <w:t xml:space="preserve">https://doi.org/10.4236/jss.2025.135013</w:t>
        </w:r>
      </w:hyperlink>
    </w:p>
    <w:p>
      <w:pPr>
        <w:tabs>
          <w:tab w:val="left" w:pos="454"/>
        </w:tabs>
        <w:spacing w:after="80"/>
        <w:ind w:left="454" w:hanging="454"/>
      </w:pPr>
      <w:r>
        <w:rPr>
          <w:rStyle w:val="Muted"/>
        </w:rPr>
        <w:t xml:space="preserve">6.</w:t>
      </w:r>
      <w:r>
        <w:tab/>
      </w:r>
      <w:r>
        <w:t xml:space="preserve">Clement Owusu-Cole, Nasir Yaqub Entsie, </w:t>
      </w:r>
      <w:r>
        <w:rPr>
          <w:b/>
        </w:rPr>
        <w:t xml:space="preserve">Leticia Bosu</w:t>
      </w:r>
      <w:r>
        <w:t xml:space="preserve">, Ernest Akore Sarpong, Emmanuel Kwadwo Mensah</w:t>
      </w:r>
      <w:r>
        <w:t xml:space="preserve"> (2025). </w:t>
      </w:r>
      <w:r>
        <w:t xml:space="preserve">Exploring educational technology dynamics: a dive into student engagement and educator empowerment.</w:t>
      </w:r>
      <w:r>
        <w:t xml:space="preserve"> </w:t>
      </w:r>
      <w:r>
        <w:rPr>
          <w:i/>
        </w:rPr>
        <w:t xml:space="preserve">Cogent Education</w:t>
      </w:r>
      <w:r>
        <w:t xml:space="preserve">.</w:t>
      </w:r>
      <w:r>
        <w:t xml:space="preserve"> </w:t>
      </w:r>
      <w:hyperlink xmlns:r="http://schemas.openxmlformats.org/officeDocument/2006/relationships" w:history="true" r:id="R047ede950b0742ed">
        <w:r>
          <w:rPr>
            <w:rStyle w:val="Hyperlink"/>
          </w:rPr>
          <w:t xml:space="preserve">https://doi.org/10.1080/2331186x.2025.2477366</w:t>
        </w:r>
      </w:hyperlink>
    </w:p>
    <w:p>
      <w:pPr>
        <w:tabs>
          <w:tab w:val="left" w:pos="454"/>
        </w:tabs>
        <w:spacing w:after="80"/>
        <w:ind w:left="454" w:hanging="454"/>
      </w:pPr>
      <w:r>
        <w:rPr>
          <w:rStyle w:val="Muted"/>
        </w:rPr>
        <w:t xml:space="preserve">7.</w:t>
      </w:r>
      <w:r>
        <w:tab/>
      </w:r>
      <w:r>
        <w:t xml:space="preserve">Isaac Nyarko Adu, Evelyn Twumasi, </w:t>
      </w:r>
      <w:r>
        <w:rPr>
          <w:b/>
        </w:rPr>
        <w:t xml:space="preserve">Leticia Bosu</w:t>
      </w:r>
      <w:r>
        <w:t xml:space="preserve">, Bernard Yaw Sekyi Acquah</w:t>
      </w:r>
      <w:r>
        <w:t xml:space="preserve"> (2025). </w:t>
      </w:r>
      <w:r>
        <w:t xml:space="preserve">Exploring the predictive roles of intellectual and social capital on competencies for innovative teaching in second cycle schools.</w:t>
      </w:r>
      <w:r>
        <w:t xml:space="preserve"> </w:t>
      </w:r>
      <w:r>
        <w:rPr>
          <w:i/>
        </w:rPr>
        <w:t xml:space="preserve">International Journal of Sociology and Social Policy</w:t>
      </w:r>
      <w:r>
        <w:t xml:space="preserve">.</w:t>
      </w:r>
      <w:r>
        <w:t xml:space="preserve"> </w:t>
      </w:r>
      <w:hyperlink xmlns:r="http://schemas.openxmlformats.org/officeDocument/2006/relationships" w:history="true" r:id="R776740c748f848a1">
        <w:r>
          <w:rPr>
            <w:rStyle w:val="Hyperlink"/>
          </w:rPr>
          <w:t xml:space="preserve">https://doi.org/10.1108/ijssp-02-2025-0092</w:t>
        </w:r>
      </w:hyperlink>
    </w:p>
    <w:p>
      <w:pPr>
        <w:tabs>
          <w:tab w:val="left" w:pos="454"/>
        </w:tabs>
        <w:spacing w:after="80"/>
        <w:ind w:left="454" w:hanging="454"/>
      </w:pPr>
      <w:r>
        <w:rPr>
          <w:rStyle w:val="Muted"/>
        </w:rPr>
        <w:t xml:space="preserve">8.</w:t>
      </w:r>
      <w:r>
        <w:tab/>
      </w:r>
      <w:r>
        <w:rPr>
          <w:b/>
        </w:rPr>
        <w:t xml:space="preserve">Leticia Bosu</w:t>
      </w:r>
      <w:r>
        <w:t xml:space="preserve">, Edmond Kwesi Agormedah</w:t>
      </w:r>
      <w:r>
        <w:t xml:space="preserve"> (2025). </w:t>
      </w:r>
      <w:r>
        <w:t xml:space="preserve">Towards curriculum implementation: examining business management teachers’ teaching efficacy beliefs.</w:t>
      </w:r>
      <w:r>
        <w:t xml:space="preserve"> </w:t>
      </w:r>
      <w:r>
        <w:rPr>
          <w:i/>
        </w:rPr>
        <w:t xml:space="preserve">Discover Education</w:t>
      </w:r>
      <w:r>
        <w:t xml:space="preserve">.</w:t>
      </w:r>
      <w:r>
        <w:t xml:space="preserve"> </w:t>
      </w:r>
      <w:hyperlink xmlns:r="http://schemas.openxmlformats.org/officeDocument/2006/relationships" w:history="true" r:id="Rf9bccfc0b3924f1b">
        <w:r>
          <w:rPr>
            <w:rStyle w:val="Hyperlink"/>
          </w:rPr>
          <w:t xml:space="preserve">https://doi.org/10.1007/s44217-025-00680-7</w:t>
        </w:r>
      </w:hyperlink>
    </w:p>
    <w:p>
      <w:pPr>
        <w:tabs>
          <w:tab w:val="left" w:pos="454"/>
        </w:tabs>
        <w:spacing w:after="80"/>
        <w:ind w:left="454" w:hanging="454"/>
      </w:pPr>
      <w:r>
        <w:rPr>
          <w:rStyle w:val="Muted"/>
        </w:rPr>
        <w:t xml:space="preserve">9.</w:t>
      </w:r>
      <w:r>
        <w:tab/>
      </w:r>
      <w:r>
        <w:rPr>
          <w:b/>
        </w:rPr>
        <w:t xml:space="preserve">Leticia Bosu</w:t>
      </w:r>
      <w:r>
        <w:t xml:space="preserve"> (2022). </w:t>
      </w:r>
      <w:r>
        <w:t xml:space="preserve">Pedagogical Strategies in Lesson Planning: An Assessment of Senior High Schools Accounting Teachers in Ghana.</w:t>
      </w:r>
      <w:r>
        <w:t xml:space="preserve"> </w:t>
      </w:r>
      <w:r>
        <w:rPr>
          <w:i/>
        </w:rPr>
        <w:t xml:space="preserve">Canadian Journal of Educational and Social Studies</w:t>
      </w:r>
      <w:r>
        <w:t xml:space="preserve">.</w:t>
      </w:r>
      <w:r>
        <w:t xml:space="preserve"> </w:t>
      </w:r>
      <w:hyperlink xmlns:r="http://schemas.openxmlformats.org/officeDocument/2006/relationships" w:history="true" r:id="Rfd182c513aa9471e">
        <w:r>
          <w:rPr>
            <w:rStyle w:val="Hyperlink"/>
          </w:rPr>
          <w:t xml:space="preserve">https://doi.org/10.53103/cjess.v2i3.45</w:t>
        </w:r>
      </w:hyperlink>
    </w:p>
    <w:p>
      <w:pPr>
        <w:tabs>
          <w:tab w:val="left" w:pos="454"/>
        </w:tabs>
        <w:spacing w:after="80"/>
        <w:ind w:left="454" w:hanging="454"/>
      </w:pPr>
      <w:r>
        <w:rPr>
          <w:rStyle w:val="Muted"/>
        </w:rPr>
        <w:t xml:space="preserve">10.</w:t>
      </w:r>
      <w:r>
        <w:tab/>
      </w:r>
      <w:r>
        <w:rPr>
          <w:b/>
        </w:rPr>
        <w:t xml:space="preserve">Leticia Bosu</w:t>
      </w:r>
      <w:r>
        <w:t xml:space="preserve">, Edmond Kwesi Agormedah, Daniel Kweku Anhwere, Bernard Fentim Darkwa, Andzie Tahir Ahmed</w:t>
      </w:r>
      <w:r>
        <w:t xml:space="preserve"> (2022). </w:t>
      </w:r>
      <w:r>
        <w:t xml:space="preserve">Quality in the Implementation of School-Based Assessment in Ghana: Evidence from Business Studies Teachers.</w:t>
      </w:r>
      <w:r>
        <w:t xml:space="preserve"> </w:t>
      </w:r>
      <w:r>
        <w:rPr>
          <w:i/>
        </w:rPr>
        <w:t xml:space="preserve">American Journal of Social Sciences and Humanities</w:t>
      </w:r>
      <w:r>
        <w:t xml:space="preserve">.</w:t>
      </w:r>
      <w:r>
        <w:t xml:space="preserve"> </w:t>
      </w:r>
      <w:hyperlink xmlns:r="http://schemas.openxmlformats.org/officeDocument/2006/relationships" w:history="true" r:id="R6a75d212124f4461">
        <w:r>
          <w:rPr>
            <w:rStyle w:val="Hyperlink"/>
          </w:rPr>
          <w:t xml:space="preserve">https://doi.org/10.55284/ajssh.v7i2.794</w:t>
        </w:r>
      </w:hyperlink>
    </w:p>
    <w:p>
      <w:pPr>
        <w:tabs>
          <w:tab w:val="left" w:pos="454"/>
        </w:tabs>
        <w:spacing w:after="80"/>
        <w:ind w:left="454" w:hanging="454"/>
      </w:pPr>
      <w:r>
        <w:rPr>
          <w:rStyle w:val="Muted"/>
        </w:rPr>
        <w:t xml:space="preserve">11.</w:t>
      </w:r>
      <w:r>
        <w:tab/>
      </w:r>
      <w:r>
        <w:t xml:space="preserve">John Archison Duku, </w:t>
      </w:r>
      <w:r>
        <w:rPr>
          <w:b/>
        </w:rPr>
        <w:t xml:space="preserve">Leticia Bosu</w:t>
      </w:r>
      <w:r>
        <w:t xml:space="preserve">, Dominic Ekow Ansah, Abigail Achiaa Agyapong, Abigail Afia Bafowaah, Ebenezer Kobina Drokow, Francisca Arboh</w:t>
      </w:r>
      <w:r>
        <w:t xml:space="preserve"> (2021). </w:t>
      </w:r>
      <w:r>
        <w:t xml:space="preserve">Factors Affecting Career Choice of Business Students in the Senior High Schools: A Study of Selected Schools in the Cape Coast Metropolis.</w:t>
      </w:r>
      <w:r>
        <w:t xml:space="preserve"> </w:t>
      </w:r>
      <w:r>
        <w:rPr>
          <w:i/>
        </w:rPr>
        <w:t xml:space="preserve">Our Economy Journal of Contemporary Issues in Economics and Business</w:t>
      </w:r>
      <w:r>
        <w:t xml:space="preserve">.</w:t>
      </w:r>
      <w:r>
        <w:t xml:space="preserve"> </w:t>
      </w:r>
      <w:hyperlink xmlns:r="http://schemas.openxmlformats.org/officeDocument/2006/relationships" w:history="true" r:id="R0fd2ef7fbab44154">
        <w:r>
          <w:rPr>
            <w:rStyle w:val="Hyperlink"/>
          </w:rPr>
          <w:t xml:space="preserve">https://doi.org/10.2478/ngoe-2021-0006</w:t>
        </w:r>
      </w:hyperlink>
    </w:p>
    <w:p>
      <w:pPr>
        <w:tabs>
          <w:tab w:val="left" w:pos="454"/>
        </w:tabs>
        <w:spacing w:after="80"/>
        <w:ind w:left="454" w:hanging="454"/>
      </w:pPr>
      <w:r>
        <w:rPr>
          <w:rStyle w:val="Muted"/>
        </w:rPr>
        <w:t xml:space="preserve">12.</w:t>
      </w:r>
      <w:r>
        <w:tab/>
      </w:r>
      <w:r>
        <w:rPr>
          <w:b/>
        </w:rPr>
        <w:t xml:space="preserve">Leticia Bosu</w:t>
      </w:r>
      <w:r>
        <w:t xml:space="preserve"> (2021). </w:t>
      </w:r>
      <w:r>
        <w:t xml:space="preserve">Relevant continuing professional development and quality resource situation make the Difference in student academic performance.</w:t>
      </w:r>
      <w:r>
        <w:t xml:space="preserve"> </w:t>
      </w:r>
      <w:r>
        <w:rPr>
          <w:i/>
        </w:rPr>
        <w:t xml:space="preserve">Journal of Educational Management</w:t>
      </w:r>
      <w:r>
        <w:t xml:space="preserve">.</w:t>
      </w:r>
      <w:r>
        <w:t xml:space="preserve"> </w:t>
      </w:r>
      <w:hyperlink xmlns:r="http://schemas.openxmlformats.org/officeDocument/2006/relationships" w:history="true" r:id="R88b40cbae7694386">
        <w:r>
          <w:rPr>
            <w:rStyle w:val="Hyperlink"/>
          </w:rPr>
          <w:t xml:space="preserve">https://doi.org/10.47963/jem.v11i.231</w:t>
        </w:r>
      </w:hyperlink>
    </w:p>
    <w:p>
      <w:pPr>
        <w:tabs>
          <w:tab w:val="left" w:pos="454"/>
        </w:tabs>
        <w:spacing w:after="80"/>
        <w:ind w:left="454" w:hanging="454"/>
      </w:pPr>
      <w:r>
        <w:rPr>
          <w:rStyle w:val="Muted"/>
        </w:rPr>
        <w:t xml:space="preserve">13.</w:t>
      </w:r>
      <w:r>
        <w:tab/>
      </w:r>
      <w:r>
        <w:t xml:space="preserve">Paul Tongkomah Saayir, </w:t>
      </w:r>
      <w:r>
        <w:rPr>
          <w:b/>
        </w:rPr>
        <w:t xml:space="preserve">Leticia Bosu</w:t>
      </w:r>
      <w:r>
        <w:t xml:space="preserve"> (2021). </w:t>
      </w:r>
      <w:r>
        <w:t xml:space="preserve">Students‟ Choice of Business Studies as Programme of study: The Case of Senior High Schools in the Wa Municipality.</w:t>
      </w:r>
      <w:r>
        <w:t xml:space="preserve"> </w:t>
      </w:r>
      <w:r>
        <w:rPr>
          <w:i/>
        </w:rPr>
        <w:t xml:space="preserve">International Journal of Research and Innovation in Social Science</w:t>
      </w:r>
      <w:r>
        <w:t xml:space="preserve">.</w:t>
      </w:r>
      <w:r>
        <w:t xml:space="preserve"> </w:t>
      </w:r>
      <w:hyperlink xmlns:r="http://schemas.openxmlformats.org/officeDocument/2006/relationships" w:history="true" r:id="R6a89c3a7cfbb48bc">
        <w:r>
          <w:rPr>
            <w:rStyle w:val="Hyperlink"/>
          </w:rPr>
          <w:t xml:space="preserve">https://doi.org/10.47772/ijriss.2021.5333</w:t>
        </w:r>
      </w:hyperlink>
    </w:p>
    <w:p>
      <w:pPr>
        <w:tabs>
          <w:tab w:val="left" w:pos="454"/>
        </w:tabs>
        <w:spacing w:after="80"/>
        <w:ind w:left="454" w:hanging="454"/>
      </w:pPr>
      <w:r>
        <w:rPr>
          <w:rStyle w:val="Muted"/>
        </w:rPr>
        <w:t xml:space="preserve">14.</w:t>
      </w:r>
      <w:r>
        <w:tab/>
      </w:r>
      <w:r>
        <w:t xml:space="preserve">JT Kwarteng, Kankam Boadu, BYS Acquah, BT Ababio, </w:t>
      </w:r>
      <w:r>
        <w:rPr>
          <w:b/>
        </w:rPr>
        <w:t xml:space="preserve">L Bosu</w:t>
      </w:r>
      <w:r>
        <w:t xml:space="preserve">, M Brown</w:t>
      </w:r>
      <w:r>
        <w:t xml:space="preserve"> (2018). </w:t>
      </w:r>
      <w:r>
        <w:t xml:space="preserve">Teachers’ fidelity of use of selected senior high school subject curricula.</w:t>
      </w:r>
      <w:r>
        <w:t xml:space="preserve"> </w:t>
      </w:r>
      <w:r>
        <w:rPr>
          <w:i/>
        </w:rPr>
        <w:t xml:space="preserve">International Journal of Educational Researchers</w:t>
      </w:r>
      <w:r>
        <w:t xml:space="preserve">.</w:t>
      </w:r>
      <w:r>
        <w:t xml:space="preserve"> </w:t>
      </w:r>
      <w:hyperlink xmlns:r="http://schemas.openxmlformats.org/officeDocument/2006/relationships" w:history="true" r:id="Rb77d336acf224333">
        <w:r>
          <w:rPr>
            <w:rStyle w:val="Hyperlink"/>
          </w:rPr>
          <w:t xml:space="preserve">https://dergipark.org.tr/en/pub/ijers/issue/43106/522273</w:t>
        </w:r>
      </w:hyperlink>
    </w:p>
    <w:p>
      <w:pPr>
        <w:tabs>
          <w:tab w:val="left" w:pos="454"/>
        </w:tabs>
        <w:spacing w:after="80"/>
        <w:ind w:left="454" w:hanging="454"/>
      </w:pPr>
      <w:r>
        <w:rPr>
          <w:rStyle w:val="Muted"/>
        </w:rPr>
        <w:t xml:space="preserve">15.</w:t>
      </w:r>
      <w:r>
        <w:tab/>
      </w:r>
      <w:r>
        <w:rPr>
          <w:b/>
        </w:rPr>
        <w:t xml:space="preserve">Leticia Bosu</w:t>
      </w:r>
      <w:r>
        <w:t xml:space="preserve"> (2016). </w:t>
      </w:r>
      <w:r>
        <w:t xml:space="preserve">Accounting Students Learning Difficulties and Associated Interventions: The views of Accounting Teachers.</w:t>
      </w:r>
      <w:r>
        <w:t xml:space="preserve"> </w:t>
      </w:r>
      <w:r>
        <w:rPr>
          <w:i/>
        </w:rPr>
        <w:t xml:space="preserve">Journal of Educational Management</w:t>
      </w:r>
      <w:r>
        <w:t xml:space="preserve">.</w:t>
      </w:r>
      <w:r>
        <w:t xml:space="preserve"> </w:t>
      </w:r>
      <w:hyperlink xmlns:r="http://schemas.openxmlformats.org/officeDocument/2006/relationships" w:history="true" r:id="R286a3cd684bd47f2">
        <w:r>
          <w:rPr>
            <w:rStyle w:val="Hyperlink"/>
          </w:rPr>
          <w:t xml:space="preserve">https://journal.ucc.edu.gh/index.php/jem/article/download/1207/613</w:t>
        </w:r>
      </w:hyperlink>
    </w:p>
    <w:p>
      <w:pPr>
        <w:tabs>
          <w:tab w:val="left" w:pos="454"/>
        </w:tabs>
        <w:spacing w:after="80"/>
        <w:ind w:left="454" w:hanging="454"/>
      </w:pPr>
      <w:r>
        <w:rPr>
          <w:rStyle w:val="Muted"/>
        </w:rPr>
        <w:t xml:space="preserve">16.</w:t>
      </w:r>
      <w:r>
        <w:tab/>
      </w:r>
      <w:r>
        <w:rPr>
          <w:b/>
        </w:rPr>
        <w:t xml:space="preserve">Leticia Bosu</w:t>
      </w:r>
      <w:r>
        <w:t xml:space="preserve"> (2010). </w:t>
      </w:r>
      <w:r>
        <w:t xml:space="preserve">Assessing the pedagogical content knowledge of accounting teachers in senior high schools in the Central region of Ghana.</w:t>
      </w:r>
      <w:r>
        <w:t xml:space="preserve"> </w:t>
      </w:r>
      <w:r>
        <w:rPr>
          <w:i/>
        </w:rPr>
        <w:t xml:space="preserve">Unpublished Master of Philosophy thesis). University of Cape Coast, Cape Coast, Ghana</w:t>
      </w:r>
      <w:r>
        <w:t xml:space="preserve">.</w:t>
      </w:r>
      <w:r>
        <w:t xml:space="preserve"> </w:t>
      </w:r>
      <w:hyperlink xmlns:r="http://schemas.openxmlformats.org/officeDocument/2006/relationships" w:history="true" r:id="R0a8ccf2a7d4b4297">
        <w:r>
          <w:rPr>
            <w:rStyle w:val="Hyperlink"/>
          </w:rPr>
          <w:t xml:space="preserve">https://ir.ucc.edu.gh/server/api/core/bitstreams/cb10e522-ecd3-4cf3-8bde-60bea1da8e2f/content</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Leticia Bosu</w:t>
      </w:r>
      <w:r>
        <w:t xml:space="preserve"> (2026). </w:t>
      </w:r>
      <w:r>
        <w:t xml:space="preserve">AI-Driven Socially Responsible Investing: Tools for Impact Measurement.</w:t>
      </w:r>
      <w:r>
        <w:t xml:space="preserve"> </w:t>
      </w:r>
      <w:r>
        <w:rPr>
          <w:i/>
        </w:rPr>
        <w:t xml:space="preserve">Foundations of Artificial Intelligence in Finance</w:t>
      </w:r>
      <w:r>
        <w:t xml:space="preserve">.</w:t>
      </w:r>
      <w:r>
        <w:t xml:space="preserve"> </w:t>
      </w:r>
      <w:hyperlink xmlns:r="http://schemas.openxmlformats.org/officeDocument/2006/relationships" w:history="true" r:id="Rdc1e5e1911a44551">
        <w:r>
          <w:rPr>
            <w:rStyle w:val="Hyperlink"/>
          </w:rPr>
          <w:t xml:space="preserve">https://doi.org/10.1201/9781003611646-20</w:t>
        </w:r>
      </w:hyperlink>
    </w:p>
    <w:p>
      <w:pPr>
        <w:tabs>
          <w:tab w:val="left" w:pos="454"/>
        </w:tabs>
        <w:spacing w:after="80"/>
        <w:ind w:left="454" w:hanging="454"/>
      </w:pPr>
      <w:r>
        <w:rPr>
          <w:rStyle w:val="Muted"/>
        </w:rPr>
        <w:t xml:space="preserve">2.</w:t>
      </w:r>
      <w:r>
        <w:tab/>
      </w:r>
      <w:r>
        <w:t xml:space="preserve">Donkor Nawaah, </w:t>
      </w:r>
      <w:r>
        <w:rPr>
          <w:b/>
        </w:rPr>
        <w:t xml:space="preserve">Leticia Bosu</w:t>
      </w:r>
      <w:r>
        <w:t xml:space="preserve">, Shake Akhtar</w:t>
      </w:r>
      <w:r>
        <w:t xml:space="preserve"> (2025). </w:t>
      </w:r>
      <w:r>
        <w:t xml:space="preserve">Transitioning from a Perceived Threat of Climate Change to an Established Reality: Analysing the Distinctive Susceptibilities of Developing Economies.</w:t>
      </w:r>
      <w:r>
        <w:t xml:space="preserve"> </w:t>
      </w:r>
      <w:r>
        <w:rPr>
          <w:i/>
        </w:rPr>
        <w:t xml:space="preserve">Climate Risk and Emerging Markets</w:t>
      </w:r>
      <w:r>
        <w:t xml:space="preserve">.</w:t>
      </w:r>
      <w:r>
        <w:t xml:space="preserve"> </w:t>
      </w:r>
      <w:hyperlink xmlns:r="http://schemas.openxmlformats.org/officeDocument/2006/relationships" w:history="true" r:id="Rf4c063a927ec4c6d">
        <w:r>
          <w:rPr>
            <w:rStyle w:val="Hyperlink"/>
          </w:rPr>
          <w:t xml:space="preserve">https://doi.org/10.1108/978-1-83708-088-520261012</w:t>
        </w:r>
      </w:hyperlink>
    </w:p>
    <w:p>
      <w:pPr>
        <w:tabs>
          <w:tab w:val="left" w:pos="454"/>
        </w:tabs>
        <w:spacing w:after="80"/>
        <w:ind w:left="454" w:hanging="454"/>
      </w:pPr>
      <w:r>
        <w:rPr>
          <w:rStyle w:val="Muted"/>
        </w:rPr>
        <w:t xml:space="preserve">3.</w:t>
      </w:r>
      <w:r>
        <w:tab/>
      </w:r>
      <w:r>
        <w:t xml:space="preserve">Stutee Mohanty, Suresh Kumar Sahoo, Indu Sharma, Arpita Panigrahi, </w:t>
      </w:r>
      <w:r>
        <w:rPr>
          <w:b/>
        </w:rPr>
        <w:t xml:space="preserve">Leticia Bosu</w:t>
      </w:r>
      <w:r>
        <w:t xml:space="preserve"> (2024). </w:t>
      </w:r>
      <w:r>
        <w:t xml:space="preserve">A Study on Overcoming Cognitive Biases in Leadership Decision-Making.</w:t>
      </w:r>
      <w:r>
        <w:t xml:space="preserve"> </w:t>
      </w:r>
      <w:r>
        <w:rPr>
          <w:i/>
        </w:rPr>
        <w:t xml:space="preserve">Advances in business strategy and competitive advantage book series</w:t>
      </w:r>
      <w:r>
        <w:t xml:space="preserve">.</w:t>
      </w:r>
      <w:r>
        <w:t xml:space="preserve"> </w:t>
      </w:r>
      <w:hyperlink xmlns:r="http://schemas.openxmlformats.org/officeDocument/2006/relationships" w:history="true" r:id="R7def886aaf33435d">
        <w:r>
          <w:rPr>
            <w:rStyle w:val="Hyperlink"/>
          </w:rPr>
          <w:t xml:space="preserve">https://doi.org/10.4018/979-8-3693-1785-3.ch011</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rPr>
          <w:b/>
        </w:rPr>
        <w:t xml:space="preserve">Leticia Bosu</w:t>
      </w:r>
      <w:r>
        <w:t xml:space="preserve">, Prince Yeboah Asare, Edmond Kwesi Agormedah</w:t>
      </w:r>
      <w:r>
        <w:t xml:space="preserve"> (2019). </w:t>
      </w:r>
      <w:r>
        <w:t xml:space="preserve">Pedagogical Content Knowledge of Ghanaian Senior High School Accounting Teachers: What does it look like?</w:t>
      </w:r>
      <w:r>
        <w:t xml:space="preserve"> </w:t>
      </w:r>
      <w:r>
        <w:rPr>
          <w:i/>
        </w:rPr>
        <w:t xml:space="preserve">WERA-2019: IS13: Invitational Symposium 13: Global South Perspectives on Research on Didactics – Teaching and Learning and Teacher knowledge (GERA: Ghana Educational Research Association), The University of Tokyo, Tokyo</w:t>
      </w:r>
      <w:r>
        <w:t xml:space="preserve">.</w:t>
      </w:r>
    </w:p>
    <w:p>
      <w:pPr>
        <w:tabs>
          <w:tab w:val="left" w:pos="454"/>
        </w:tabs>
        <w:spacing w:after="80"/>
        <w:ind w:left="454" w:hanging="454"/>
      </w:pPr>
      <w:r>
        <w:rPr>
          <w:rStyle w:val="Muted"/>
        </w:rPr>
        <w:t xml:space="preserve">2.</w:t>
      </w:r>
      <w:r>
        <w:tab/>
      </w:r>
      <w:r>
        <w:rPr>
          <w:b/>
        </w:rPr>
        <w:t xml:space="preserve">L Bosu</w:t>
      </w:r>
      <w:r>
        <w:t xml:space="preserve">, PY Asare, Edmond Kwesi Agormedah</w:t>
      </w:r>
      <w:r>
        <w:t xml:space="preserve"> (2018). </w:t>
      </w:r>
      <w:r>
        <w:t xml:space="preserve">Service Quality and Students' Level of Satisfaction in Higher Education.</w:t>
      </w:r>
      <w:r>
        <w:t xml:space="preserve"> </w:t>
      </w:r>
      <w:r>
        <w:rPr>
          <w:i/>
        </w:rPr>
        <w:t xml:space="preserve">11th annual International Conference of Education, Research and Innovation</w:t>
      </w:r>
      <w:r>
        <w:t xml:space="preserve">.</w:t>
      </w:r>
      <w:r>
        <w:t xml:space="preserve"> </w:t>
      </w:r>
      <w:hyperlink xmlns:r="http://schemas.openxmlformats.org/officeDocument/2006/relationships" w:history="true" r:id="Rf474f72c6d2e4ec9">
        <w:r>
          <w:rPr>
            <w:rStyle w:val="Hyperlink"/>
          </w:rPr>
          <w:t xml:space="preserve">https://library.iated.org/view/BOSU2018SER</w:t>
        </w:r>
      </w:hyperlink>
    </w:p>
    <w:p>
      <w:pPr>
        <w:tabs>
          <w:tab w:val="left" w:pos="454"/>
        </w:tabs>
        <w:spacing w:after="80"/>
        <w:ind w:left="454" w:hanging="454"/>
      </w:pPr>
      <w:r>
        <w:rPr>
          <w:rStyle w:val="Muted"/>
        </w:rPr>
        <w:t xml:space="preserve">3.</w:t>
      </w:r>
      <w:r>
        <w:tab/>
      </w:r>
      <w:r>
        <w:rPr>
          <w:b/>
        </w:rPr>
        <w:t xml:space="preserve">L Bosu</w:t>
      </w:r>
      <w:r>
        <w:t xml:space="preserve">, Edmond Kwesi Agormedah, PY Asare</w:t>
      </w:r>
      <w:r>
        <w:t xml:space="preserve"> (2018). </w:t>
      </w:r>
      <w:r>
        <w:t xml:space="preserve">Students' Feedback on Service Quality in Higher Education.</w:t>
      </w:r>
      <w:r>
        <w:t xml:space="preserve"> </w:t>
      </w:r>
      <w:r>
        <w:rPr>
          <w:i/>
        </w:rPr>
        <w:t xml:space="preserve">11th annual International Conference of Education, Research and Innovation</w:t>
      </w:r>
      <w:r>
        <w:t xml:space="preserve">.</w:t>
      </w:r>
      <w:r>
        <w:t xml:space="preserve"> </w:t>
      </w:r>
      <w:hyperlink xmlns:r="http://schemas.openxmlformats.org/officeDocument/2006/relationships" w:history="true" r:id="R792ff1df9e65438f">
        <w:r>
          <w:rPr>
            <w:rStyle w:val="Hyperlink"/>
          </w:rPr>
          <w:t xml:space="preserve">https://library.iated.org/view/BOSU2018STU</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Leticia Bosu</w:t>
      </w:r>
      <w:r>
        <w:t xml:space="preserve"> (2017). </w:t>
      </w:r>
      <w:r>
        <w:t xml:space="preserve">Assessing the Teaching Practices of Senior High School Accounting Teachers in the Central and Brong Ahafo Regions of Ghana.</w:t>
      </w:r>
      <w:r>
        <w:t xml:space="preserve"> </w:t>
      </w:r>
      <w:r>
        <w:rPr>
          <w:i/>
        </w:rPr>
        <w:t xml:space="preserve">University of Cape Coast</w:t>
      </w:r>
      <w:r>
        <w:t xml:space="preserve">.</w:t>
      </w:r>
      <w:r>
        <w:t xml:space="preserve"> </w:t>
      </w:r>
      <w:hyperlink xmlns:r="http://schemas.openxmlformats.org/officeDocument/2006/relationships" w:history="true" r:id="R1f7c78d2ebb0450d">
        <w:r>
          <w:rPr>
            <w:rStyle w:val="Hyperlink"/>
          </w:rPr>
          <w:t xml:space="preserve">https://ir.ucc.edu.gh/items/87193dfc-098d-454e-bf65-ca060dc73a74</w:t>
        </w:r>
      </w:hyperlink>
    </w:p>
    <w:sectPr>
      <w:footerReference xmlns:r="http://schemas.openxmlformats.org/officeDocument/2006/relationships" w:type="default" r:id="Rc6608f30e54b463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scholar.ucc.edu.gh/staff/370dc2a0-9dbe-4bbf-a462-db71cd1a8c9d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9bf9c296ee8445f" /><Relationship Type="http://schemas.openxmlformats.org/officeDocument/2006/relationships/hyperlink" Target="https://orcid.org/0000-0002-8119-2010" TargetMode="External" Id="R40908b189f6b46c1" /><Relationship Type="http://schemas.openxmlformats.org/officeDocument/2006/relationships/hyperlink" Target="https://scholar.google.com/citations?user=C2d_rxwAAAAJ&amp;hl=en" TargetMode="External" Id="R755249ee9cc748c1" /><Relationship Type="http://schemas.openxmlformats.org/officeDocument/2006/relationships/hyperlink" Target="https://scholar.ucc.edu.gh/staff/370dc2a0-9dbe-4bbf-a462-db71cd1a8c9d" TargetMode="External" Id="R50fdbc69dbbc466c" /><Relationship Type="http://schemas.openxmlformats.org/officeDocument/2006/relationships/hyperlink" Target="https://doi.org/10.1080/2331186x.2026.2696644" TargetMode="External" Id="R8a09f6670ce54cc0" /><Relationship Type="http://schemas.openxmlformats.org/officeDocument/2006/relationships/hyperlink" Target="https://doi.org/10.1007/s44217-026-01926-8" TargetMode="External" Id="R9eddf06ef8924a39" /><Relationship Type="http://schemas.openxmlformats.org/officeDocument/2006/relationships/hyperlink" Target="https://doi.org/10.71123/3068-420x.030203" TargetMode="External" Id="Rf765edbe2c644017" /><Relationship Type="http://schemas.openxmlformats.org/officeDocument/2006/relationships/hyperlink" Target="https://doi.org/10.1007/s44217-025-00455-0" TargetMode="External" Id="Rec7a2326c99c4105" /><Relationship Type="http://schemas.openxmlformats.org/officeDocument/2006/relationships/hyperlink" Target="https://doi.org/10.4236/jss.2025.135013" TargetMode="External" Id="Re310a218d18545cf" /><Relationship Type="http://schemas.openxmlformats.org/officeDocument/2006/relationships/hyperlink" Target="https://doi.org/10.1080/2331186x.2025.2477366" TargetMode="External" Id="R047ede950b0742ed" /><Relationship Type="http://schemas.openxmlformats.org/officeDocument/2006/relationships/hyperlink" Target="https://doi.org/10.1108/ijssp-02-2025-0092" TargetMode="External" Id="R776740c748f848a1" /><Relationship Type="http://schemas.openxmlformats.org/officeDocument/2006/relationships/hyperlink" Target="https://doi.org/10.1007/s44217-025-00680-7" TargetMode="External" Id="Rf9bccfc0b3924f1b" /><Relationship Type="http://schemas.openxmlformats.org/officeDocument/2006/relationships/hyperlink" Target="https://doi.org/10.53103/cjess.v2i3.45" TargetMode="External" Id="Rfd182c513aa9471e" /><Relationship Type="http://schemas.openxmlformats.org/officeDocument/2006/relationships/hyperlink" Target="https://doi.org/10.55284/ajssh.v7i2.794" TargetMode="External" Id="R6a75d212124f4461" /><Relationship Type="http://schemas.openxmlformats.org/officeDocument/2006/relationships/hyperlink" Target="https://doi.org/10.2478/ngoe-2021-0006" TargetMode="External" Id="R0fd2ef7fbab44154" /><Relationship Type="http://schemas.openxmlformats.org/officeDocument/2006/relationships/hyperlink" Target="https://doi.org/10.47963/jem.v11i.231" TargetMode="External" Id="R88b40cbae7694386" /><Relationship Type="http://schemas.openxmlformats.org/officeDocument/2006/relationships/hyperlink" Target="https://doi.org/10.47772/ijriss.2021.5333" TargetMode="External" Id="R6a89c3a7cfbb48bc" /><Relationship Type="http://schemas.openxmlformats.org/officeDocument/2006/relationships/hyperlink" Target="https://dergipark.org.tr/en/pub/ijers/issue/43106/522273" TargetMode="External" Id="Rb77d336acf224333" /><Relationship Type="http://schemas.openxmlformats.org/officeDocument/2006/relationships/hyperlink" Target="https://journal.ucc.edu.gh/index.php/jem/article/download/1207/613" TargetMode="External" Id="R286a3cd684bd47f2" /><Relationship Type="http://schemas.openxmlformats.org/officeDocument/2006/relationships/hyperlink" Target="https://ir.ucc.edu.gh/server/api/core/bitstreams/cb10e522-ecd3-4cf3-8bde-60bea1da8e2f/content" TargetMode="External" Id="R0a8ccf2a7d4b4297" /><Relationship Type="http://schemas.openxmlformats.org/officeDocument/2006/relationships/hyperlink" Target="https://doi.org/10.1201/9781003611646-20" TargetMode="External" Id="Rdc1e5e1911a44551" /><Relationship Type="http://schemas.openxmlformats.org/officeDocument/2006/relationships/hyperlink" Target="https://doi.org/10.1108/978-1-83708-088-520261012" TargetMode="External" Id="Rf4c063a927ec4c6d" /><Relationship Type="http://schemas.openxmlformats.org/officeDocument/2006/relationships/hyperlink" Target="https://doi.org/10.4018/979-8-3693-1785-3.ch011" TargetMode="External" Id="R7def886aaf33435d" /><Relationship Type="http://schemas.openxmlformats.org/officeDocument/2006/relationships/hyperlink" Target="https://library.iated.org/view/BOSU2018SER" TargetMode="External" Id="Rf474f72c6d2e4ec9" /><Relationship Type="http://schemas.openxmlformats.org/officeDocument/2006/relationships/hyperlink" Target="https://library.iated.org/view/BOSU2018STU" TargetMode="External" Id="R792ff1df9e65438f" /><Relationship Type="http://schemas.openxmlformats.org/officeDocument/2006/relationships/hyperlink" Target="https://ir.ucc.edu.gh/items/87193dfc-098d-454e-bf65-ca060dc73a74" TargetMode="External" Id="R1f7c78d2ebb0450d" /><Relationship Type="http://schemas.openxmlformats.org/officeDocument/2006/relationships/footer" Target="/word/footer1.xml" Id="Rc6608f30e54b463b" /></Relationships>
</file>