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903a1b39cb6d4f1f" /><Relationship Type="http://schemas.openxmlformats.org/package/2006/relationships/metadata/core-properties" Target="/package/services/metadata/core-properties/b62d56b0dda64b7fbf386c5d4642c6ab.psmdcp" Id="Rebbfab23790d4909" /></Relationships>
</file>

<file path=word/document.xml><?xml version="1.0" encoding="utf-8"?>
<w:document xmlns:w="http://schemas.openxmlformats.org/wordprocessingml/2006/main">
  <w:body>
    <w:p>
      <w:pPr>
        <w:pStyle w:val="Title"/>
      </w:pPr>
      <w:r>
        <w:t xml:space="preserve">Eric Mensah</w:t>
      </w:r>
    </w:p>
    <w:p>
      <w:r>
        <w:rPr>
          <w:rStyle w:val="Muted"/>
          <w:sz w:val="22"/>
        </w:rPr>
        <w:t xml:space="preserve">Senior Lecturer · Arts &amp; Social Studies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6547810296e745bb">
        <w:r>
          <w:rPr>
            <w:rStyle w:val="Hyperlink"/>
            <w:sz w:val="18"/>
          </w:rPr>
          <w:t xml:space="preserve">0000-0003-2362-8493</w:t>
        </w:r>
      </w:hyperlink>
      <w:r>
        <w:rPr>
          <w:color w:val="D0D4D9"/>
          <w:sz w:val="18"/>
        </w:rPr>
        <w:t xml:space="preserve">   ·   </w:t>
      </w:r>
      <w:r>
        <w:rPr>
          <w:rStyle w:val="Muted"/>
          <w:sz w:val="18"/>
        </w:rPr>
        <w:t xml:space="preserve">Homepage </w:t>
      </w:r>
      <w:hyperlink xmlns:r="http://schemas.openxmlformats.org/officeDocument/2006/relationships" w:history="true" r:id="R24d1a82a246f4562">
        <w:r>
          <w:rPr>
            <w:rStyle w:val="Hyperlink"/>
            <w:sz w:val="18"/>
          </w:rPr>
          <w:t xml:space="preserve">directory.ucc.edu.gh/p/eric-mensah</w:t>
        </w:r>
      </w:hyperlink>
      <w:r>
        <w:rPr>
          <w:color w:val="D0D4D9"/>
          <w:sz w:val="18"/>
        </w:rPr>
        <w:t xml:space="preserve">   ·   </w:t>
      </w:r>
      <w:r>
        <w:rPr>
          <w:rStyle w:val="Muted"/>
          <w:sz w:val="18"/>
        </w:rPr>
        <w:t xml:space="preserve">Research Gate </w:t>
      </w:r>
      <w:hyperlink xmlns:r="http://schemas.openxmlformats.org/officeDocument/2006/relationships" w:history="true" r:id="Rf5c77a79d95448b8">
        <w:r>
          <w:rPr>
            <w:rStyle w:val="Hyperlink"/>
            <w:sz w:val="18"/>
          </w:rPr>
          <w:t xml:space="preserve">researchgate.net/profile/Eric_Mensah7</w:t>
        </w:r>
      </w:hyperlink>
      <w:r>
        <w:rPr>
          <w:color w:val="D0D4D9"/>
          <w:sz w:val="18"/>
        </w:rPr>
        <w:t xml:space="preserve">   ·   </w:t>
      </w:r>
      <w:r>
        <w:rPr>
          <w:rStyle w:val="Muted"/>
          <w:sz w:val="18"/>
        </w:rPr>
        <w:t xml:space="preserve">Google Scholar </w:t>
      </w:r>
      <w:hyperlink xmlns:r="http://schemas.openxmlformats.org/officeDocument/2006/relationships" w:history="true" r:id="R92f349ff916a4866">
        <w:r>
          <w:rPr>
            <w:rStyle w:val="Hyperlink"/>
            <w:sz w:val="18"/>
          </w:rPr>
          <w:t xml:space="preserve">scholar.google.com/citations?hl=en&amp;user=Qw0YUIYAAAAJ</w:t>
        </w:r>
      </w:hyperlink>
      <w:r>
        <w:rPr>
          <w:color w:val="D0D4D9"/>
          <w:sz w:val="18"/>
        </w:rPr>
        <w:t xml:space="preserve">   ·   </w:t>
      </w:r>
      <w:r>
        <w:rPr>
          <w:rStyle w:val="Muted"/>
          <w:sz w:val="18"/>
        </w:rPr>
        <w:t xml:space="preserve">Publons </w:t>
      </w:r>
      <w:hyperlink xmlns:r="http://schemas.openxmlformats.org/officeDocument/2006/relationships" w:history="true" r:id="R765b74a1647340bf">
        <w:r>
          <w:rPr>
            <w:rStyle w:val="Hyperlink"/>
            <w:sz w:val="18"/>
          </w:rPr>
          <w:t xml:space="preserve">publons.com/wos-op/researcher/3448472/eric-mensah</w:t>
        </w:r>
      </w:hyperlink>
      <w:r>
        <w:rPr>
          <w:color w:val="D0D4D9"/>
          <w:sz w:val="18"/>
        </w:rPr>
        <w:t xml:space="preserve">   ·   </w:t>
      </w:r>
      <w:r>
        <w:rPr>
          <w:rStyle w:val="Muted"/>
          <w:sz w:val="18"/>
        </w:rPr>
        <w:t xml:space="preserve">Google Scholar </w:t>
      </w:r>
      <w:hyperlink xmlns:r="http://schemas.openxmlformats.org/officeDocument/2006/relationships" w:history="true" r:id="Rdc34282d06a8411f">
        <w:r>
          <w:rPr>
            <w:rStyle w:val="Hyperlink"/>
            <w:sz w:val="18"/>
          </w:rPr>
          <w:t xml:space="preserve">scholar.google.com/citations?user=Qw0YUIYAAAAJ&amp;hl=en</w:t>
        </w:r>
      </w:hyperlink>
      <w:r>
        <w:rPr>
          <w:color w:val="D0D4D9"/>
          <w:sz w:val="18"/>
        </w:rPr>
        <w:t xml:space="preserve">   ·   </w:t>
      </w:r>
      <w:r>
        <w:rPr>
          <w:rStyle w:val="Muted"/>
          <w:sz w:val="18"/>
        </w:rPr>
        <w:t xml:space="preserve">Profile </w:t>
      </w:r>
      <w:hyperlink xmlns:r="http://schemas.openxmlformats.org/officeDocument/2006/relationships" w:history="true" r:id="R5d0aa59762aa4b0d">
        <w:r>
          <w:rPr>
            <w:rStyle w:val="Hyperlink"/>
            <w:sz w:val="18"/>
          </w:rPr>
          <w:t xml:space="preserve">scholar.ucc.edu.gh/staff/3b2b5341-76ea-43ca-930d-ec830a4ebb73</w:t>
        </w:r>
      </w:hyperlink>
    </w:p>
    <w:p>
      <w:pPr>
        <w:pBdr>
          <w:bottom w:val="single" w:color="D0D4D9" w:sz="4" w:space="1"/>
        </w:pBdr>
        <w:spacing w:after="60"/>
      </w:pPr>
    </w:p>
    <w:p>
      <w:pPr>
        <w:pStyle w:val="Heading1"/>
      </w:pPr>
      <w:r>
        <w:t xml:space="preserve">Profile</w:t>
      </w:r>
    </w:p>
    <w:p>
      <w:pPr>
        <w:spacing w:after="100"/>
      </w:pPr>
      <w:r>
        <w:t xml:space="preserve">Dr Eric Mensah is an Associate Professor in Religious Education and Curriculum and Instruction at the University of Cape Coast. In 2015, he obtained a Doctor of Philosophy in Curriculum and Teaching (Religious Studies) from the University of Cape Coast. Dr Mensah again obtained a Master of Philosophy in Curriculum Studies (Religious Studies) from the University of Cape Coast in 2009. He holds a Bachelor’s Degree in Arts Education (Religion) from the University of Cape Coast in 2006. His areas of research and expertise are Curriculum Development, Implementation and Evaluation in RME, General pedagogies of Education, Pedagogies of Religious and Moral Education and Multicultural Teaching, Wellbeing, Religious Literacy and Methodologies in Research</w:t>
      </w:r>
    </w:p>
    <w:p>
      <w:pPr>
        <w:pStyle w:val="Heading1"/>
      </w:pPr>
      <w:r>
        <w:t xml:space="preserve">Research</w:t>
      </w:r>
    </w:p>
    <w:p>
      <w:pPr>
        <w:tabs>
          <w:tab w:val="left" w:pos="1134"/>
        </w:tabs>
        <w:spacing w:after="40"/>
        <w:ind w:left="1134" w:hanging="1134"/>
      </w:pPr>
      <w:r>
        <w:rPr>
          <w:rStyle w:val="Muted"/>
        </w:rPr>
        <w:t xml:space="preserve">Interests</w:t>
      </w:r>
      <w:r>
        <w:tab/>
      </w:r>
      <w:r>
        <w:t xml:space="preserve">Religious Education · Religious Literacy · Moral Edu · Multiculturalism · Curriculum and Instruction</w:t>
      </w:r>
    </w:p>
    <w:p>
      <w:pPr>
        <w:tabs>
          <w:tab w:val="left" w:pos="1134"/>
        </w:tabs>
        <w:spacing w:after="40"/>
        <w:ind w:left="1134" w:hanging="1134"/>
      </w:pPr>
      <w:r>
        <w:rPr>
          <w:rStyle w:val="Muted"/>
        </w:rPr>
        <w:t xml:space="preserve">Areas</w:t>
      </w:r>
      <w:r>
        <w:tab/>
      </w:r>
      <w:r>
        <w:t xml:space="preserve">Education · Sociology and Political Science · Safety Research · Social Psychology · Experimental and Cognitive Psychology · Information Systems and Management</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51</w:t>
            </w:r>
          </w:p>
        </w:tc>
        <w:tc>
          <w:tcPr>
            <w:tcW w:w="1625" w:type="dxa"/>
          </w:tcPr>
          <w:p>
            <w:r>
              <w:rPr>
                <w:b/>
                <w:sz w:val="30"/>
              </w:rPr>
              <w:t xml:space="preserve">152</w:t>
            </w:r>
          </w:p>
        </w:tc>
        <w:tc>
          <w:tcPr>
            <w:tcW w:w="1625" w:type="dxa"/>
          </w:tcPr>
          <w:p>
            <w:r>
              <w:rPr>
                <w:b/>
                <w:sz w:val="30"/>
              </w:rPr>
              <w:t xml:space="preserve">7</w:t>
            </w:r>
          </w:p>
        </w:tc>
        <w:tc>
          <w:tcPr>
            <w:tcW w:w="1625" w:type="dxa"/>
          </w:tcPr>
          <w:p>
            <w:r>
              <w:rPr>
                <w:b/>
                <w:sz w:val="30"/>
              </w:rPr>
              <w:t xml:space="preserve">3</w:t>
            </w:r>
          </w:p>
        </w:tc>
        <w:tc>
          <w:tcPr>
            <w:tcW w:w="1625" w:type="dxa"/>
          </w:tcPr>
          <w:p>
            <w:r>
              <w:rPr>
                <w:b/>
                <w:sz w:val="30"/>
              </w:rPr>
              <w:t xml:space="preserve">1.62</w:t>
            </w:r>
          </w:p>
        </w:tc>
        <w:tc>
          <w:tcPr>
            <w:tcW w:w="1625" w:type="dxa"/>
          </w:tcPr>
          <w:p>
            <w:r>
              <w:rPr>
                <w:b/>
                <w:sz w:val="30"/>
              </w:rPr>
              <w:t xml:space="preserve">21%</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51 publications listed below, 2009–2026. Field-weighted impact is the mean over the 38 works scored for it; 1.00 is the world average for works of the same field, type and year. 8 of the 38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Associate Professor</w:t>
      </w:r>
      <w:r>
        <w:tab/>
      </w:r>
      <w:r>
        <w:rPr>
          <w:rStyle w:val="Muted"/>
        </w:rPr>
        <w:t xml:space="preserve">2025–present</w:t>
      </w:r>
    </w:p>
    <w:p>
      <w:r>
        <w:rPr>
          <w:rStyle w:val="Muted"/>
        </w:rPr>
        <w:t xml:space="preserve">Department of Arts Education, University of Cape Coast, University of Cape Coast, Cape Coast, Ghana</w:t>
      </w:r>
    </w:p>
    <w:p>
      <w:pPr>
        <w:keepNext/>
        <w:tabs>
          <w:tab w:val="right" w:pos="9752"/>
        </w:tabs>
        <w:spacing w:before="100"/>
      </w:pPr>
      <w:r>
        <w:rPr>
          <w:b/>
        </w:rPr>
        <w:t xml:space="preserve">Senior Lecturer</w:t>
      </w:r>
      <w:r>
        <w:tab/>
      </w:r>
      <w:r>
        <w:rPr>
          <w:rStyle w:val="Muted"/>
        </w:rPr>
        <w:t xml:space="preserve">2021–2025</w:t>
      </w:r>
    </w:p>
    <w:p>
      <w:r>
        <w:rPr>
          <w:rStyle w:val="Muted"/>
        </w:rPr>
        <w:t xml:space="preserve">Department of Arts Education, University of Cape Coast, Cape Coast, Ghana</w:t>
      </w:r>
    </w:p>
    <w:p>
      <w:pPr>
        <w:keepNext/>
        <w:tabs>
          <w:tab w:val="right" w:pos="9752"/>
        </w:tabs>
        <w:spacing w:before="100"/>
      </w:pPr>
      <w:r>
        <w:rPr>
          <w:b/>
        </w:rPr>
        <w:t xml:space="preserve">Lecturer/Researcher</w:t>
      </w:r>
      <w:r>
        <w:tab/>
      </w:r>
      <w:r>
        <w:rPr>
          <w:rStyle w:val="Muted"/>
        </w:rPr>
        <w:t xml:space="preserve">2009–2021</w:t>
      </w:r>
    </w:p>
    <w:p>
      <w:r>
        <w:rPr>
          <w:rStyle w:val="Muted"/>
        </w:rPr>
        <w:t xml:space="preserve">Arts Education, University of Cape Coast, Cape Coast, Ghana</w:t>
      </w:r>
    </w:p>
    <w:p>
      <w:pPr>
        <w:pStyle w:val="Heading1"/>
      </w:pPr>
      <w:r>
        <w:t xml:space="preserve">Education and qualifications</w:t>
      </w:r>
    </w:p>
    <w:p>
      <w:pPr>
        <w:keepNext/>
        <w:tabs>
          <w:tab w:val="right" w:pos="9752"/>
        </w:tabs>
        <w:spacing w:before="100"/>
      </w:pPr>
      <w:r>
        <w:rPr>
          <w:b/>
        </w:rPr>
        <w:t xml:space="preserve">Doctor of Philosophy (Curriculum and Teaching)</w:t>
      </w:r>
      <w:r>
        <w:tab/>
      </w:r>
      <w:r>
        <w:rPr>
          <w:rStyle w:val="Muted"/>
        </w:rPr>
        <w:t xml:space="preserve">2012–2015</w:t>
      </w:r>
    </w:p>
    <w:p>
      <w:r>
        <w:rPr>
          <w:rStyle w:val="Muted"/>
        </w:rPr>
        <w:t xml:space="preserve">Department of Business and Social Sciences Education, University of Cape Coast, Cape Coast, Ghana</w:t>
      </w:r>
    </w:p>
    <w:p>
      <w:pPr>
        <w:keepNext/>
        <w:tabs>
          <w:tab w:val="right" w:pos="9752"/>
        </w:tabs>
        <w:spacing w:before="100"/>
      </w:pPr>
      <w:r>
        <w:rPr>
          <w:b/>
        </w:rPr>
        <w:t xml:space="preserve">Master of Philosophy (Curriculum and Teaching)</w:t>
      </w:r>
      <w:r>
        <w:tab/>
      </w:r>
      <w:r>
        <w:rPr>
          <w:rStyle w:val="Muted"/>
        </w:rPr>
        <w:t xml:space="preserve">2007–2009</w:t>
      </w:r>
    </w:p>
    <w:p>
      <w:r>
        <w:rPr>
          <w:rStyle w:val="Muted"/>
        </w:rPr>
        <w:t xml:space="preserve">Department of Business and Social Sciences Education, University of Cape Coast, Cape Coast, Ghana</w:t>
      </w:r>
    </w:p>
    <w:p>
      <w:pPr>
        <w:keepNext/>
        <w:tabs>
          <w:tab w:val="right" w:pos="9752"/>
        </w:tabs>
        <w:spacing w:before="100"/>
      </w:pPr>
      <w:r>
        <w:rPr>
          <w:b/>
        </w:rPr>
        <w:t xml:space="preserve">Bachelor of Education (Arts) Religion</w:t>
      </w:r>
      <w:r>
        <w:tab/>
      </w:r>
      <w:r>
        <w:rPr>
          <w:rStyle w:val="Muted"/>
        </w:rPr>
        <w:t xml:space="preserve">2002–2006</w:t>
      </w:r>
    </w:p>
    <w:p>
      <w:r>
        <w:rPr>
          <w:rStyle w:val="Muted"/>
        </w:rPr>
        <w:t xml:space="preserve">Department of Arts Education, University of Cape Coast, Cape Coast, Ghana</w:t>
      </w:r>
    </w:p>
    <w:p>
      <w:pPr>
        <w:pStyle w:val="Heading1"/>
      </w:pPr>
      <w:r>
        <w:t xml:space="preserve">Publications</w:t>
      </w:r>
    </w:p>
    <w:p>
      <w:pPr>
        <w:pStyle w:val="Heading2"/>
      </w:pPr>
      <w:r>
        <w:t xml:space="preserve">Journal articles</w:t>
      </w:r>
      <w:r>
        <w:rPr>
          <w:rStyle w:val="Muted"/>
        </w:rPr>
        <w:t xml:space="preserve">  49</w:t>
      </w:r>
    </w:p>
    <w:p>
      <w:pPr>
        <w:tabs>
          <w:tab w:val="left" w:pos="454"/>
        </w:tabs>
        <w:spacing w:after="80"/>
        <w:ind w:left="454" w:hanging="454"/>
      </w:pPr>
      <w:r>
        <w:rPr>
          <w:rStyle w:val="Muted"/>
        </w:rPr>
        <w:t xml:space="preserve">1.</w:t>
      </w:r>
      <w:r>
        <w:tab/>
      </w:r>
      <w:r>
        <w:t xml:space="preserve">Samuel Kwarteng, </w:t>
      </w:r>
      <w:r>
        <w:rPr>
          <w:b/>
        </w:rPr>
        <w:t xml:space="preserve">Eric Mensah</w:t>
      </w:r>
      <w:r>
        <w:t xml:space="preserve">, Leticia Sam</w:t>
      </w:r>
      <w:r>
        <w:t xml:space="preserve"> (2026). </w:t>
      </w:r>
      <w:r>
        <w:t xml:space="preserve">Applying the theory of planned behaviour to predict accounting students’ cheating behaviours.</w:t>
      </w:r>
      <w:r>
        <w:t xml:space="preserve"> </w:t>
      </w:r>
      <w:r>
        <w:rPr>
          <w:i/>
        </w:rPr>
        <w:t xml:space="preserve">Frontiers in Education</w:t>
      </w:r>
      <w:r>
        <w:t xml:space="preserve">.</w:t>
      </w:r>
      <w:r>
        <w:t xml:space="preserve"> </w:t>
      </w:r>
      <w:hyperlink xmlns:r="http://schemas.openxmlformats.org/officeDocument/2006/relationships" w:history="true" r:id="Redfd4c48f4bb472d">
        <w:r>
          <w:rPr>
            <w:rStyle w:val="Hyperlink"/>
          </w:rPr>
          <w:t xml:space="preserve">https://doi.org/10.3389/feduc.2026.1901476</w:t>
        </w:r>
      </w:hyperlink>
    </w:p>
    <w:p>
      <w:pPr>
        <w:tabs>
          <w:tab w:val="left" w:pos="454"/>
        </w:tabs>
        <w:spacing w:after="80"/>
        <w:ind w:left="454" w:hanging="454"/>
      </w:pPr>
      <w:r>
        <w:rPr>
          <w:rStyle w:val="Muted"/>
        </w:rPr>
        <w:t xml:space="preserve">2.</w:t>
      </w:r>
      <w:r>
        <w:tab/>
      </w:r>
      <w:r>
        <w:t xml:space="preserve">Andrews Acquah, </w:t>
      </w:r>
      <w:r>
        <w:rPr>
          <w:b/>
        </w:rPr>
        <w:t xml:space="preserve">Eric Mensah</w:t>
      </w:r>
      <w:r>
        <w:t xml:space="preserve">, Martin Owusu</w:t>
      </w:r>
      <w:r>
        <w:t xml:space="preserve"> (2026). </w:t>
      </w:r>
      <w:r>
        <w:t xml:space="preserve">Effect of religious and moral education teachers’ religious literacy on their teaching self-efficacy.</w:t>
      </w:r>
      <w:r>
        <w:t xml:space="preserve"> </w:t>
      </w:r>
      <w:r>
        <w:rPr>
          <w:i/>
        </w:rPr>
        <w:t xml:space="preserve">Discover Education</w:t>
      </w:r>
      <w:r>
        <w:t xml:space="preserve">.</w:t>
      </w:r>
      <w:r>
        <w:t xml:space="preserve"> </w:t>
      </w:r>
      <w:hyperlink xmlns:r="http://schemas.openxmlformats.org/officeDocument/2006/relationships" w:history="true" r:id="R2b9c1738a50542c6">
        <w:r>
          <w:rPr>
            <w:rStyle w:val="Hyperlink"/>
          </w:rPr>
          <w:t xml:space="preserve">https://doi.org/10.1007/s44217-026-01687-4</w:t>
        </w:r>
      </w:hyperlink>
    </w:p>
    <w:p>
      <w:pPr>
        <w:tabs>
          <w:tab w:val="left" w:pos="454"/>
        </w:tabs>
        <w:spacing w:after="80"/>
        <w:ind w:left="454" w:hanging="454"/>
      </w:pPr>
      <w:r>
        <w:rPr>
          <w:rStyle w:val="Muted"/>
        </w:rPr>
        <w:t xml:space="preserve">3.</w:t>
      </w:r>
      <w:r>
        <w:tab/>
      </w:r>
      <w:r>
        <w:rPr>
          <w:b/>
        </w:rPr>
        <w:t xml:space="preserve">Eric Mensah</w:t>
      </w:r>
      <w:r>
        <w:t xml:space="preserve">, Martin Owusu, Emmanuel Asante Frimpong, Ernest Nyamekye, Isaac Obiri Ampem, Samuel Kwarteng, Edwin Dorm, Godwin Nana Kwofie</w:t>
      </w:r>
      <w:r>
        <w:t xml:space="preserve"> (2026). </w:t>
      </w:r>
      <w:r>
        <w:t xml:space="preserve">Establishing the moderating and mediating roles of religiosity and demographic characteristics on the influence of secular morality on corruptibility of undergraduate students.</w:t>
      </w:r>
      <w:r>
        <w:t xml:space="preserve"> </w:t>
      </w:r>
      <w:r>
        <w:rPr>
          <w:i/>
        </w:rPr>
        <w:t xml:space="preserve">Discover Global Society</w:t>
      </w:r>
      <w:r>
        <w:t xml:space="preserve">.</w:t>
      </w:r>
      <w:r>
        <w:t xml:space="preserve"> </w:t>
      </w:r>
      <w:hyperlink xmlns:r="http://schemas.openxmlformats.org/officeDocument/2006/relationships" w:history="true" r:id="R4adb9a6565874761">
        <w:r>
          <w:rPr>
            <w:rStyle w:val="Hyperlink"/>
          </w:rPr>
          <w:t xml:space="preserve">https://doi.org/10.1007/s44282-026-00524-1</w:t>
        </w:r>
      </w:hyperlink>
    </w:p>
    <w:p>
      <w:pPr>
        <w:tabs>
          <w:tab w:val="left" w:pos="454"/>
        </w:tabs>
        <w:spacing w:after="80"/>
        <w:ind w:left="454" w:hanging="454"/>
      </w:pPr>
      <w:r>
        <w:rPr>
          <w:rStyle w:val="Muted"/>
        </w:rPr>
        <w:t xml:space="preserve">4.</w:t>
      </w:r>
      <w:r>
        <w:tab/>
      </w:r>
      <w:r>
        <w:rPr>
          <w:b/>
        </w:rPr>
        <w:t xml:space="preserve">Eric Mensah</w:t>
      </w:r>
      <w:r>
        <w:t xml:space="preserve"> (2026). </w:t>
      </w:r>
      <w:r>
        <w:t xml:space="preserve">Examining university students’ empathic engagement with the past: Gleanings from the University of Cape Coast.</w:t>
      </w:r>
      <w:r>
        <w:t xml:space="preserve"> </w:t>
      </w:r>
      <w:r>
        <w:rPr>
          <w:i/>
        </w:rPr>
        <w:t xml:space="preserve">Educational Practice and Theory</w:t>
      </w:r>
      <w:r>
        <w:t xml:space="preserve">.</w:t>
      </w:r>
      <w:r>
        <w:t xml:space="preserve"> </w:t>
      </w:r>
      <w:hyperlink xmlns:r="http://schemas.openxmlformats.org/officeDocument/2006/relationships" w:history="true" r:id="R30349fe823a34118">
        <w:r>
          <w:rPr>
            <w:rStyle w:val="Hyperlink"/>
          </w:rPr>
          <w:t xml:space="preserve">https://www.ingentaconnect.com/contentone/jnp/ept/2026/00000048/00000001/art00006</w:t>
        </w:r>
      </w:hyperlink>
    </w:p>
    <w:p>
      <w:pPr>
        <w:tabs>
          <w:tab w:val="left" w:pos="454"/>
        </w:tabs>
        <w:spacing w:after="80"/>
        <w:ind w:left="454" w:hanging="454"/>
      </w:pPr>
      <w:r>
        <w:rPr>
          <w:rStyle w:val="Muted"/>
        </w:rPr>
        <w:t xml:space="preserve">5.</w:t>
      </w:r>
      <w:r>
        <w:tab/>
      </w:r>
      <w:r>
        <w:rPr>
          <w:b/>
        </w:rPr>
        <w:t xml:space="preserve">Eric Mensah</w:t>
      </w:r>
      <w:r>
        <w:t xml:space="preserve">, Tekla Amutenya, Ernest Nyamekye, Isaac Obiri Ampem, Francis Owusu Sarfo</w:t>
      </w:r>
      <w:r>
        <w:t xml:space="preserve"> (2026). </w:t>
      </w:r>
      <w:r>
        <w:t xml:space="preserve">Exploring the influence of moral development, religiosity, and AI self-efficacy on ethical AI use among university students in Ghana and Namibia.</w:t>
      </w:r>
      <w:r>
        <w:t xml:space="preserve"> </w:t>
      </w:r>
      <w:r>
        <w:rPr>
          <w:i/>
        </w:rPr>
        <w:t xml:space="preserve">Discover Artificial Intelligence</w:t>
      </w:r>
      <w:r>
        <w:t xml:space="preserve">.</w:t>
      </w:r>
      <w:r>
        <w:t xml:space="preserve"> </w:t>
      </w:r>
      <w:hyperlink xmlns:r="http://schemas.openxmlformats.org/officeDocument/2006/relationships" w:history="true" r:id="R8ddfa4daac474545">
        <w:r>
          <w:rPr>
            <w:rStyle w:val="Hyperlink"/>
          </w:rPr>
          <w:t xml:space="preserve">https://doi.org/10.1007/s44163-025-00805-9</w:t>
        </w:r>
      </w:hyperlink>
    </w:p>
    <w:p>
      <w:pPr>
        <w:tabs>
          <w:tab w:val="left" w:pos="454"/>
        </w:tabs>
        <w:spacing w:after="80"/>
        <w:ind w:left="454" w:hanging="454"/>
      </w:pPr>
      <w:r>
        <w:rPr>
          <w:rStyle w:val="Muted"/>
        </w:rPr>
        <w:t xml:space="preserve">6.</w:t>
      </w:r>
      <w:r>
        <w:tab/>
      </w:r>
      <w:r>
        <w:rPr>
          <w:b/>
        </w:rPr>
        <w:t xml:space="preserve">Eric Mensah</w:t>
      </w:r>
      <w:r>
        <w:t xml:space="preserve">, Martin Owusu, Emmanuel Asante, Isaac Woode</w:t>
      </w:r>
      <w:r>
        <w:t xml:space="preserve"> (2026). </w:t>
      </w:r>
      <w:r>
        <w:t xml:space="preserve">Influence of Cultural Legitimacy, Developmental Pressure, on Environmental Conservation: The Mediating Role of Ethical Orientation and the Moderating Influence of Religious Sacredness.</w:t>
      </w:r>
      <w:r>
        <w:t xml:space="preserve"> </w:t>
      </w:r>
      <w:r>
        <w:rPr>
          <w:i/>
        </w:rPr>
        <w:t xml:space="preserve">Global Journal of Environmental Science and Sustainability</w:t>
      </w:r>
      <w:r>
        <w:t xml:space="preserve">.</w:t>
      </w:r>
      <w:r>
        <w:t xml:space="preserve"> </w:t>
      </w:r>
      <w:hyperlink xmlns:r="http://schemas.openxmlformats.org/officeDocument/2006/relationships" w:history="true" r:id="R5c2b84455e424c45">
        <w:r>
          <w:rPr>
            <w:rStyle w:val="Hyperlink"/>
          </w:rPr>
          <w:t xml:space="preserve">https://doi.org/10.69798/10241977</w:t>
        </w:r>
      </w:hyperlink>
    </w:p>
    <w:p>
      <w:pPr>
        <w:tabs>
          <w:tab w:val="left" w:pos="454"/>
        </w:tabs>
        <w:spacing w:after="80"/>
        <w:ind w:left="454" w:hanging="454"/>
      </w:pPr>
      <w:r>
        <w:rPr>
          <w:rStyle w:val="Muted"/>
        </w:rPr>
        <w:t xml:space="preserve">7.</w:t>
      </w:r>
      <w:r>
        <w:tab/>
      </w:r>
      <w:r>
        <w:t xml:space="preserve">Erica Zaja, Will Brownlie, Rajabu Hamisi, Maja Arsic, Adelaide Asante, Hilary Barraclough, André Bationo, Martin Blackwell, Dana Cordell, James Elser, … </w:t>
      </w:r>
      <w:r>
        <w:rPr>
          <w:b/>
        </w:rPr>
        <w:t xml:space="preserve">Eric Mensah</w:t>
      </w:r>
      <w:r>
        <w:t xml:space="preserve"> and 25 others</w:t>
      </w:r>
      <w:r>
        <w:t xml:space="preserve"> (2026). </w:t>
      </w:r>
      <w:r>
        <w:t xml:space="preserve">Insights from the 8th Sustainable Phosphorus Summit (SPS8).</w:t>
      </w:r>
      <w:r>
        <w:t xml:space="preserve"> </w:t>
      </w:r>
      <w:r>
        <w:rPr>
          <w:i/>
        </w:rPr>
        <w:t xml:space="preserve">Research Ideas and Outcomes</w:t>
      </w:r>
      <w:r>
        <w:t xml:space="preserve">.</w:t>
      </w:r>
      <w:r>
        <w:t xml:space="preserve"> </w:t>
      </w:r>
      <w:hyperlink xmlns:r="http://schemas.openxmlformats.org/officeDocument/2006/relationships" w:history="true" r:id="R51ab6a5d854a40d2">
        <w:r>
          <w:rPr>
            <w:rStyle w:val="Hyperlink"/>
          </w:rPr>
          <w:t xml:space="preserve">https://doi.org/10.3897/rio.12.e193918</w:t>
        </w:r>
      </w:hyperlink>
    </w:p>
    <w:p>
      <w:pPr>
        <w:tabs>
          <w:tab w:val="left" w:pos="454"/>
        </w:tabs>
        <w:spacing w:after="80"/>
        <w:ind w:left="454" w:hanging="454"/>
      </w:pPr>
      <w:r>
        <w:rPr>
          <w:rStyle w:val="Muted"/>
        </w:rPr>
        <w:t xml:space="preserve">8.</w:t>
      </w:r>
      <w:r>
        <w:tab/>
      </w:r>
      <w:r>
        <w:rPr>
          <w:b/>
        </w:rPr>
        <w:t xml:space="preserve">Eric Mensah</w:t>
      </w:r>
      <w:r>
        <w:t xml:space="preserve">, Martin Owusu, Emmanuel Asante Frimpong, Ernest Nyamekye, Isaac Obiri Ampem, Samuel Kwarteng, Edwin Dorm, Godwin Nana Kwofie</w:t>
      </w:r>
      <w:r>
        <w:t xml:space="preserve"> (2026). </w:t>
      </w:r>
      <w:r>
        <w:t xml:space="preserve">Investigating the influence of religiosity on academic dishonesty and moral and social deviance among higher education students.</w:t>
      </w:r>
      <w:r>
        <w:t xml:space="preserve"> </w:t>
      </w:r>
      <w:r>
        <w:rPr>
          <w:i/>
        </w:rPr>
        <w:t xml:space="preserve">Discover Global Society</w:t>
      </w:r>
      <w:r>
        <w:t xml:space="preserve">.</w:t>
      </w:r>
      <w:r>
        <w:t xml:space="preserve"> </w:t>
      </w:r>
      <w:hyperlink xmlns:r="http://schemas.openxmlformats.org/officeDocument/2006/relationships" w:history="true" r:id="R81d3fd5afd1e48f8">
        <w:r>
          <w:rPr>
            <w:rStyle w:val="Hyperlink"/>
          </w:rPr>
          <w:t xml:space="preserve">https://doi.org/10.1007/s44282-026-00601-5</w:t>
        </w:r>
      </w:hyperlink>
    </w:p>
    <w:p>
      <w:pPr>
        <w:tabs>
          <w:tab w:val="left" w:pos="454"/>
        </w:tabs>
        <w:spacing w:after="80"/>
        <w:ind w:left="454" w:hanging="454"/>
      </w:pPr>
      <w:r>
        <w:rPr>
          <w:rStyle w:val="Muted"/>
        </w:rPr>
        <w:t xml:space="preserve">9.</w:t>
      </w:r>
      <w:r>
        <w:tab/>
      </w:r>
      <w:r>
        <w:rPr>
          <w:b/>
        </w:rPr>
        <w:t xml:space="preserve">Eric Mensah</w:t>
      </w:r>
      <w:r>
        <w:t xml:space="preserve"> (2026). </w:t>
      </w:r>
      <w:r>
        <w:t xml:space="preserve">Modeling how campus green space exposure predicts stress alleviation among university students: A PLS-SEM investigation of cognitive, social, and mood factors.</w:t>
      </w:r>
      <w:r>
        <w:t xml:space="preserve"> </w:t>
      </w:r>
      <w:r>
        <w:rPr>
          <w:i/>
        </w:rPr>
        <w:t xml:space="preserve">North American Journal of Psychology</w:t>
      </w:r>
      <w:r>
        <w:t xml:space="preserve">.</w:t>
      </w:r>
      <w:r>
        <w:t xml:space="preserve"> </w:t>
      </w:r>
      <w:hyperlink xmlns:r="http://schemas.openxmlformats.org/officeDocument/2006/relationships" w:history="true" r:id="Rb773a3f71b994b86">
        <w:r>
          <w:rPr>
            <w:rStyle w:val="Hyperlink"/>
          </w:rPr>
          <w:t xml:space="preserve">https://pdfs.semanticscholar.org/87a9/3c2327125e89372333059157430cc122fa73.pdf</w:t>
        </w:r>
      </w:hyperlink>
    </w:p>
    <w:p>
      <w:pPr>
        <w:tabs>
          <w:tab w:val="left" w:pos="454"/>
        </w:tabs>
        <w:spacing w:after="80"/>
        <w:ind w:left="454" w:hanging="454"/>
      </w:pPr>
      <w:r>
        <w:rPr>
          <w:rStyle w:val="Muted"/>
        </w:rPr>
        <w:t xml:space="preserve">10.</w:t>
      </w:r>
      <w:r>
        <w:tab/>
      </w:r>
      <w:r>
        <w:t xml:space="preserve">Tekla Amutenya, Dickson Okoree Mireku, Collins Asamoah Debrah, Jacob Owusu Sarfo, </w:t>
      </w:r>
      <w:r>
        <w:rPr>
          <w:b/>
        </w:rPr>
        <w:t xml:space="preserve">Eric Mensah</w:t>
      </w:r>
      <w:r>
        <w:t xml:space="preserve">, Felix Kofi Essel, James Kojo Prah, Andrews Baidoo, Brandford Bervell</w:t>
      </w:r>
      <w:r>
        <w:t xml:space="preserve"> (2026). </w:t>
      </w:r>
      <w:r>
        <w:t xml:space="preserve">Modelling How Campus Green Space Exposure Predicts Stress Alleviation Among University Students: A PLS-SEM Investigation of Cognitive, Social, and Mood Factors.</w:t>
      </w:r>
      <w:r>
        <w:t xml:space="preserve"> </w:t>
      </w:r>
      <w:r>
        <w:rPr>
          <w:i/>
        </w:rPr>
        <w:t xml:space="preserve">North American journal of psychology</w:t>
      </w:r>
      <w:r>
        <w:t xml:space="preserve">.</w:t>
      </w:r>
      <w:r>
        <w:t xml:space="preserve"> </w:t>
      </w:r>
      <w:hyperlink xmlns:r="http://schemas.openxmlformats.org/officeDocument/2006/relationships" w:history="true" r:id="Rfd32529d3e6f44fe">
        <w:r>
          <w:rPr>
            <w:rStyle w:val="Hyperlink"/>
          </w:rPr>
          <w:t xml:space="preserve">https://doi.org/10.65696/001c.166217</w:t>
        </w:r>
      </w:hyperlink>
    </w:p>
    <w:p>
      <w:pPr>
        <w:tabs>
          <w:tab w:val="left" w:pos="454"/>
        </w:tabs>
        <w:spacing w:after="80"/>
        <w:ind w:left="454" w:hanging="454"/>
      </w:pPr>
      <w:r>
        <w:rPr>
          <w:rStyle w:val="Muted"/>
        </w:rPr>
        <w:t xml:space="preserve">11.</w:t>
      </w:r>
      <w:r>
        <w:tab/>
      </w:r>
      <w:r>
        <w:t xml:space="preserve">Unarine Matodzi, Awelani Mutshembele, </w:t>
      </w:r>
      <w:r>
        <w:rPr>
          <w:b/>
        </w:rPr>
        <w:t xml:space="preserve">Eric Mensah</w:t>
      </w:r>
      <w:r>
        <w:t xml:space="preserve">, Dillon Muzondiwa, Ndivhuho A. Makhado, Oleg N. Reva</w:t>
      </w:r>
      <w:r>
        <w:t xml:space="preserve"> (2026). </w:t>
      </w:r>
      <w:r>
        <w:t xml:space="preserve">Patterns of Drug Resistance, Drug Resistance Conferring Mutations and Genomic DNA Methylation Revealed in Mycobacterium tuberculosis From South Africa.</w:t>
      </w:r>
      <w:r>
        <w:t xml:space="preserve"> </w:t>
      </w:r>
      <w:r>
        <w:rPr>
          <w:i/>
        </w:rPr>
        <w:t xml:space="preserve">Tropical Medicine &amp; International Health</w:t>
      </w:r>
      <w:r>
        <w:t xml:space="preserve">.</w:t>
      </w:r>
      <w:r>
        <w:t xml:space="preserve"> </w:t>
      </w:r>
      <w:hyperlink xmlns:r="http://schemas.openxmlformats.org/officeDocument/2006/relationships" w:history="true" r:id="R46bb08e24afe4e33">
        <w:r>
          <w:rPr>
            <w:rStyle w:val="Hyperlink"/>
          </w:rPr>
          <w:t xml:space="preserve">https://doi.org/10.1111/tmi.70228</w:t>
        </w:r>
      </w:hyperlink>
    </w:p>
    <w:p>
      <w:pPr>
        <w:tabs>
          <w:tab w:val="left" w:pos="454"/>
        </w:tabs>
        <w:spacing w:after="80"/>
        <w:ind w:left="454" w:hanging="454"/>
      </w:pPr>
      <w:r>
        <w:rPr>
          <w:rStyle w:val="Muted"/>
        </w:rPr>
        <w:t xml:space="preserve">12.</w:t>
      </w:r>
      <w:r>
        <w:tab/>
      </w:r>
      <w:r>
        <w:t xml:space="preserve">Dickson Okoree Mireku, Tekla Amutenya, Brandford Bervell, </w:t>
      </w:r>
      <w:r>
        <w:rPr>
          <w:b/>
        </w:rPr>
        <w:t xml:space="preserve">Eric Mensah</w:t>
      </w:r>
      <w:r>
        <w:t xml:space="preserve">, Christabel Koomson</w:t>
      </w:r>
      <w:r>
        <w:t xml:space="preserve"> (2026). </w:t>
      </w:r>
      <w:r>
        <w:t xml:space="preserve">Perceived campus walkway attributes, walkway-use satisfaction and continued use intention among university students: a cross-sectional PLS-SEM study.</w:t>
      </w:r>
      <w:r>
        <w:t xml:space="preserve"> </w:t>
      </w:r>
      <w:r>
        <w:rPr>
          <w:i/>
        </w:rPr>
        <w:t xml:space="preserve">BMC Public Health</w:t>
      </w:r>
      <w:r>
        <w:t xml:space="preserve">.</w:t>
      </w:r>
      <w:r>
        <w:t xml:space="preserve"> </w:t>
      </w:r>
      <w:hyperlink xmlns:r="http://schemas.openxmlformats.org/officeDocument/2006/relationships" w:history="true" r:id="R8a4f00387f0a4b4f">
        <w:r>
          <w:rPr>
            <w:rStyle w:val="Hyperlink"/>
          </w:rPr>
          <w:t xml:space="preserve">https://doi.org/10.1186/s12889-026-29643-9</w:t>
        </w:r>
      </w:hyperlink>
    </w:p>
    <w:p>
      <w:pPr>
        <w:tabs>
          <w:tab w:val="left" w:pos="454"/>
        </w:tabs>
        <w:spacing w:after="80"/>
        <w:ind w:left="454" w:hanging="454"/>
      </w:pPr>
      <w:r>
        <w:rPr>
          <w:rStyle w:val="Muted"/>
        </w:rPr>
        <w:t xml:space="preserve">13.</w:t>
      </w:r>
      <w:r>
        <w:tab/>
      </w:r>
      <w:r>
        <w:rPr>
          <w:b/>
        </w:rPr>
        <w:t xml:space="preserve">Eric Mensah</w:t>
      </w:r>
      <w:r>
        <w:t xml:space="preserve">, Samuel Kwarteng, Josephine Jehu-Appiah</w:t>
      </w:r>
      <w:r>
        <w:t xml:space="preserve"> (2026). </w:t>
      </w:r>
      <w:r>
        <w:t xml:space="preserve">Progenitors of final-year Senior High School [SHS] students’ cognitive test anxiety: Examination preparedness, academic self-efficacy, and religiosity.</w:t>
      </w:r>
      <w:r>
        <w:t xml:space="preserve"> </w:t>
      </w:r>
      <w:r>
        <w:rPr>
          <w:i/>
        </w:rPr>
        <w:t xml:space="preserve">African Quarterly Social Science Review</w:t>
      </w:r>
      <w:r>
        <w:t xml:space="preserve">.</w:t>
      </w:r>
      <w:r>
        <w:t xml:space="preserve"> </w:t>
      </w:r>
      <w:hyperlink xmlns:r="http://schemas.openxmlformats.org/officeDocument/2006/relationships" w:history="true" r:id="R2d98ead3c1cc4234">
        <w:r>
          <w:rPr>
            <w:rStyle w:val="Hyperlink"/>
          </w:rPr>
          <w:t xml:space="preserve">https://doi.org/10.51867/aqssr.3.3.35</w:t>
        </w:r>
      </w:hyperlink>
    </w:p>
    <w:p>
      <w:pPr>
        <w:tabs>
          <w:tab w:val="left" w:pos="454"/>
        </w:tabs>
        <w:spacing w:after="80"/>
        <w:ind w:left="454" w:hanging="454"/>
      </w:pPr>
      <w:r>
        <w:rPr>
          <w:rStyle w:val="Muted"/>
        </w:rPr>
        <w:t xml:space="preserve">14.</w:t>
      </w:r>
      <w:r>
        <w:tab/>
      </w:r>
      <w:r>
        <w:rPr>
          <w:b/>
        </w:rPr>
        <w:t xml:space="preserve">Eric Mensah</w:t>
      </w:r>
      <w:r>
        <w:t xml:space="preserve">, Theophilus Eshun, Seth Asare-Danso</w:t>
      </w:r>
      <w:r>
        <w:t xml:space="preserve"> (2026). </w:t>
      </w:r>
      <w:r>
        <w:t xml:space="preserve">Religious and moral education pre-service teachers' intention to use existential pedagogy to teach: Altering pedagogies to ensure transformative education in Ghana.</w:t>
      </w:r>
      <w:r>
        <w:t xml:space="preserve"> </w:t>
      </w:r>
      <w:r>
        <w:rPr>
          <w:i/>
        </w:rPr>
        <w:t xml:space="preserve">African Quarterly Social Science Review</w:t>
      </w:r>
      <w:r>
        <w:t xml:space="preserve">.</w:t>
      </w:r>
      <w:r>
        <w:t xml:space="preserve"> </w:t>
      </w:r>
      <w:hyperlink xmlns:r="http://schemas.openxmlformats.org/officeDocument/2006/relationships" w:history="true" r:id="R12bf13b4bcab4177">
        <w:r>
          <w:rPr>
            <w:rStyle w:val="Hyperlink"/>
          </w:rPr>
          <w:t xml:space="preserve">https://quarterlyreview.net/ojs/index.php/aqssr/article/view/584</w:t>
        </w:r>
      </w:hyperlink>
    </w:p>
    <w:p>
      <w:pPr>
        <w:tabs>
          <w:tab w:val="left" w:pos="454"/>
        </w:tabs>
        <w:spacing w:after="80"/>
        <w:ind w:left="454" w:hanging="454"/>
      </w:pPr>
      <w:r>
        <w:rPr>
          <w:rStyle w:val="Muted"/>
        </w:rPr>
        <w:t xml:space="preserve">15.</w:t>
      </w:r>
      <w:r>
        <w:tab/>
      </w:r>
      <w:r>
        <w:t xml:space="preserve">Samar A Antar, </w:t>
      </w:r>
      <w:r>
        <w:rPr>
          <w:b/>
        </w:rPr>
        <w:t xml:space="preserve">Eric Mensah</w:t>
      </w:r>
      <w:r>
        <w:t xml:space="preserve">, Jacob Dahlka, Mark C. Renton, Ahmed A Raslan, Michael Aziz, Aymen Halouani, Seun Imani, Aanandi Parashar, Scott R. Johnstone, Robert Benezra, Diego Fraidenraich, Giovanni Ligresti, Yassine Sassi</w:t>
      </w:r>
      <w:r>
        <w:t xml:space="preserve"> (2026). </w:t>
      </w:r>
      <w:r>
        <w:t xml:space="preserve">Simultaneous inhibition of ID1 and ID3 mitigates fibroblast activation via cell cycle and MEK/ERK pathways in pulmonary fibrosis.</w:t>
      </w:r>
      <w:r>
        <w:t xml:space="preserve"> </w:t>
      </w:r>
      <w:r>
        <w:rPr>
          <w:i/>
        </w:rPr>
        <w:t xml:space="preserve">Theranostics</w:t>
      </w:r>
      <w:r>
        <w:t xml:space="preserve">.</w:t>
      </w:r>
      <w:r>
        <w:t xml:space="preserve"> </w:t>
      </w:r>
      <w:hyperlink xmlns:r="http://schemas.openxmlformats.org/officeDocument/2006/relationships" w:history="true" r:id="R4f181637cc604f6a">
        <w:r>
          <w:rPr>
            <w:rStyle w:val="Hyperlink"/>
          </w:rPr>
          <w:t xml:space="preserve">https://doi.org/10.7150/thno.127118</w:t>
        </w:r>
      </w:hyperlink>
    </w:p>
    <w:p>
      <w:pPr>
        <w:tabs>
          <w:tab w:val="left" w:pos="454"/>
        </w:tabs>
        <w:spacing w:after="80"/>
        <w:ind w:left="454" w:hanging="454"/>
      </w:pPr>
      <w:r>
        <w:rPr>
          <w:rStyle w:val="Muted"/>
        </w:rPr>
        <w:t xml:space="preserve">16.</w:t>
      </w:r>
      <w:r>
        <w:tab/>
      </w:r>
      <w:r>
        <w:t xml:space="preserve">Samuel Kwarteng, </w:t>
      </w:r>
      <w:r>
        <w:rPr>
          <w:b/>
        </w:rPr>
        <w:t xml:space="preserve">Eric Mensah</w:t>
      </w:r>
      <w:r>
        <w:t xml:space="preserve">, Leticia Sam</w:t>
      </w:r>
      <w:r>
        <w:t xml:space="preserve"> (2026). </w:t>
      </w:r>
      <w:r>
        <w:t xml:space="preserve">Understanding academic cheating through ethics, honour codes, and religiosity using a moderated mediation approach.</w:t>
      </w:r>
      <w:r>
        <w:t xml:space="preserve"> </w:t>
      </w:r>
      <w:r>
        <w:rPr>
          <w:i/>
        </w:rPr>
        <w:t xml:space="preserve">Discover Education</w:t>
      </w:r>
      <w:r>
        <w:t xml:space="preserve">.</w:t>
      </w:r>
      <w:r>
        <w:t xml:space="preserve"> </w:t>
      </w:r>
      <w:hyperlink xmlns:r="http://schemas.openxmlformats.org/officeDocument/2006/relationships" w:history="true" r:id="R533840f304ed41e2">
        <w:r>
          <w:rPr>
            <w:rStyle w:val="Hyperlink"/>
          </w:rPr>
          <w:t xml:space="preserve">https://doi.org/10.1007/s44217-026-01394-0</w:t>
        </w:r>
      </w:hyperlink>
    </w:p>
    <w:p>
      <w:pPr>
        <w:tabs>
          <w:tab w:val="left" w:pos="454"/>
        </w:tabs>
        <w:spacing w:after="80"/>
        <w:ind w:left="454" w:hanging="454"/>
      </w:pPr>
      <w:r>
        <w:rPr>
          <w:rStyle w:val="Muted"/>
        </w:rPr>
        <w:t xml:space="preserve">17.</w:t>
      </w:r>
      <w:r>
        <w:tab/>
      </w:r>
      <w:r>
        <w:rPr>
          <w:b/>
        </w:rPr>
        <w:t xml:space="preserve">Eric Mensah</w:t>
      </w:r>
      <w:r>
        <w:t xml:space="preserve">, Martin Owusu, Emmanuel Frimpong Asante</w:t>
      </w:r>
      <w:r>
        <w:t xml:space="preserve"> (2026). </w:t>
      </w:r>
      <w:r>
        <w:t xml:space="preserve">When screens overwhelm: how religiosity anchors student identity and social development.</w:t>
      </w:r>
      <w:r>
        <w:t xml:space="preserve"> </w:t>
      </w:r>
      <w:r>
        <w:rPr>
          <w:i/>
        </w:rPr>
        <w:t xml:space="preserve">Cogent Education</w:t>
      </w:r>
      <w:r>
        <w:t xml:space="preserve">.</w:t>
      </w:r>
      <w:r>
        <w:t xml:space="preserve"> </w:t>
      </w:r>
      <w:hyperlink xmlns:r="http://schemas.openxmlformats.org/officeDocument/2006/relationships" w:history="true" r:id="R14f25cdf0f634816">
        <w:r>
          <w:rPr>
            <w:rStyle w:val="Hyperlink"/>
          </w:rPr>
          <w:t xml:space="preserve">https://doi.org/10.1080/2331186x.2026.2693444</w:t>
        </w:r>
      </w:hyperlink>
    </w:p>
    <w:p>
      <w:pPr>
        <w:tabs>
          <w:tab w:val="left" w:pos="454"/>
        </w:tabs>
        <w:spacing w:after="80"/>
        <w:ind w:left="454" w:hanging="454"/>
      </w:pPr>
      <w:r>
        <w:rPr>
          <w:rStyle w:val="Muted"/>
        </w:rPr>
        <w:t xml:space="preserve">18.</w:t>
      </w:r>
      <w:r>
        <w:tab/>
      </w:r>
      <w:r>
        <w:rPr>
          <w:b/>
        </w:rPr>
        <w:t xml:space="preserve">Eric Mensah</w:t>
      </w:r>
      <w:r>
        <w:t xml:space="preserve">, Beatrice Gyekyewaa Appiah, Alberta Dubarkie Dugbartey, Veronica Agyei, Enoch Appiah</w:t>
      </w:r>
      <w:r>
        <w:t xml:space="preserve"> (2025). </w:t>
      </w:r>
      <w:r>
        <w:t xml:space="preserve">Influence of sex and parents’ parenting styles on religious and moral education students’ self-esteem: A study in Komenda Edina Eguafo Abirem Municipality, Ghana.</w:t>
      </w:r>
      <w:r>
        <w:t xml:space="preserve"> </w:t>
      </w:r>
      <w:r>
        <w:rPr>
          <w:i/>
        </w:rPr>
        <w:t xml:space="preserve">African Quarterly Social Science Review</w:t>
      </w:r>
      <w:r>
        <w:t xml:space="preserve">.</w:t>
      </w:r>
      <w:r>
        <w:t xml:space="preserve"> </w:t>
      </w:r>
      <w:hyperlink xmlns:r="http://schemas.openxmlformats.org/officeDocument/2006/relationships" w:history="true" r:id="R7bdab240520f427b">
        <w:r>
          <w:rPr>
            <w:rStyle w:val="Hyperlink"/>
          </w:rPr>
          <w:t xml:space="preserve">https://doi.org/10.51867/aqssr.2.4.56</w:t>
        </w:r>
      </w:hyperlink>
    </w:p>
    <w:p>
      <w:pPr>
        <w:tabs>
          <w:tab w:val="left" w:pos="454"/>
        </w:tabs>
        <w:spacing w:after="80"/>
        <w:ind w:left="454" w:hanging="454"/>
      </w:pPr>
      <w:r>
        <w:rPr>
          <w:rStyle w:val="Muted"/>
        </w:rPr>
        <w:t xml:space="preserve">19.</w:t>
      </w:r>
      <w:r>
        <w:tab/>
      </w:r>
      <w:r>
        <w:t xml:space="preserve">Martin Owusu, </w:t>
      </w:r>
      <w:r>
        <w:rPr>
          <w:b/>
        </w:rPr>
        <w:t xml:space="preserve">Eric Mensah</w:t>
      </w:r>
      <w:r>
        <w:t xml:space="preserve">, Fiawomorm Kofi Fiagbe, Dorcas Pearl Slippe, Diana Adjei-Fianko, Emmanuel Frimpong Asante, Ernest Nyamekye</w:t>
      </w:r>
      <w:r>
        <w:t xml:space="preserve"> (2025). </w:t>
      </w:r>
      <w:r>
        <w:t xml:space="preserve">Investigating the influence of morality on higher education students’ inclusive support for visually impaired students.</w:t>
      </w:r>
      <w:r>
        <w:t xml:space="preserve"> </w:t>
      </w:r>
      <w:r>
        <w:rPr>
          <w:i/>
        </w:rPr>
        <w:t xml:space="preserve">Discover Global Society</w:t>
      </w:r>
      <w:r>
        <w:t xml:space="preserve">.</w:t>
      </w:r>
      <w:r>
        <w:t xml:space="preserve"> </w:t>
      </w:r>
      <w:hyperlink xmlns:r="http://schemas.openxmlformats.org/officeDocument/2006/relationships" w:history="true" r:id="R0b38c1b1538740ca">
        <w:r>
          <w:rPr>
            <w:rStyle w:val="Hyperlink"/>
          </w:rPr>
          <w:t xml:space="preserve">https://doi.org/10.1007/s44282-025-00309-y</w:t>
        </w:r>
      </w:hyperlink>
    </w:p>
    <w:p>
      <w:pPr>
        <w:tabs>
          <w:tab w:val="left" w:pos="454"/>
        </w:tabs>
        <w:spacing w:after="80"/>
        <w:ind w:left="454" w:hanging="454"/>
      </w:pPr>
      <w:r>
        <w:rPr>
          <w:rStyle w:val="Muted"/>
        </w:rPr>
        <w:t xml:space="preserve">20.</w:t>
      </w:r>
      <w:r>
        <w:tab/>
      </w:r>
      <w:r>
        <w:t xml:space="preserve">Isaac Obiri Ampem, </w:t>
      </w:r>
      <w:r>
        <w:rPr>
          <w:b/>
        </w:rPr>
        <w:t xml:space="preserve">Eric Mensah</w:t>
      </w:r>
      <w:r>
        <w:t xml:space="preserve">, Martin Owusu, Philip Kwadwo Okyere</w:t>
      </w:r>
      <w:r>
        <w:t xml:space="preserve"> (2025). </w:t>
      </w:r>
      <w:r>
        <w:t xml:space="preserve">Lecturers' Pedagogical Dispositions and University Religious Studies Students' Academic Engagement: Intel from Students in the University of Cape Coast, Ghana.</w:t>
      </w:r>
      <w:r>
        <w:t xml:space="preserve"> </w:t>
      </w:r>
      <w:r>
        <w:rPr>
          <w:i/>
        </w:rPr>
        <w:t xml:space="preserve">African Quarterly Social Science Review</w:t>
      </w:r>
      <w:r>
        <w:t xml:space="preserve">.</w:t>
      </w:r>
      <w:r>
        <w:t xml:space="preserve"> </w:t>
      </w:r>
      <w:hyperlink xmlns:r="http://schemas.openxmlformats.org/officeDocument/2006/relationships" w:history="true" r:id="R60b08dd9df794d35">
        <w:r>
          <w:rPr>
            <w:rStyle w:val="Hyperlink"/>
          </w:rPr>
          <w:t xml:space="preserve">https://doi.org/10.51867/aqssr.2.1.5</w:t>
        </w:r>
      </w:hyperlink>
    </w:p>
    <w:p>
      <w:pPr>
        <w:tabs>
          <w:tab w:val="left" w:pos="454"/>
        </w:tabs>
        <w:spacing w:after="80"/>
        <w:ind w:left="454" w:hanging="454"/>
      </w:pPr>
      <w:r>
        <w:rPr>
          <w:rStyle w:val="Muted"/>
        </w:rPr>
        <w:t xml:space="preserve">21.</w:t>
      </w:r>
      <w:r>
        <w:tab/>
      </w:r>
      <w:r>
        <w:rPr>
          <w:b/>
        </w:rPr>
        <w:t xml:space="preserve">Eric Mensah</w:t>
      </w:r>
      <w:r>
        <w:t xml:space="preserve">, Martin Owusu, Ernest Nyamekye</w:t>
      </w:r>
      <w:r>
        <w:t xml:space="preserve"> (2025). </w:t>
      </w:r>
      <w:r>
        <w:t xml:space="preserve">Multicultural teaching competence among preservice teachers in Ghana: the role of critical self-reflection, religious inclusivity, and teaching self-efficacy.</w:t>
      </w:r>
      <w:r>
        <w:t xml:space="preserve"> </w:t>
      </w:r>
      <w:r>
        <w:rPr>
          <w:i/>
        </w:rPr>
        <w:t xml:space="preserve">Discover Education</w:t>
      </w:r>
      <w:r>
        <w:t xml:space="preserve">.</w:t>
      </w:r>
      <w:r>
        <w:t xml:space="preserve"> </w:t>
      </w:r>
      <w:hyperlink xmlns:r="http://schemas.openxmlformats.org/officeDocument/2006/relationships" w:history="true" r:id="R97f49049033847ee">
        <w:r>
          <w:rPr>
            <w:rStyle w:val="Hyperlink"/>
          </w:rPr>
          <w:t xml:space="preserve">https://doi.org/10.1007/s44217-025-00587-3</w:t>
        </w:r>
      </w:hyperlink>
    </w:p>
    <w:p>
      <w:pPr>
        <w:tabs>
          <w:tab w:val="left" w:pos="454"/>
        </w:tabs>
        <w:spacing w:after="80"/>
        <w:ind w:left="454" w:hanging="454"/>
      </w:pPr>
      <w:r>
        <w:rPr>
          <w:rStyle w:val="Muted"/>
        </w:rPr>
        <w:t xml:space="preserve">22.</w:t>
      </w:r>
      <w:r>
        <w:tab/>
      </w:r>
      <w:r>
        <w:rPr>
          <w:b/>
        </w:rPr>
        <w:t xml:space="preserve">Eric Mensah</w:t>
      </w:r>
      <w:r>
        <w:t xml:space="preserve">, Philip Kwadwo Okyere, Isaac Obiri Ampem, Mary-Magdalene Attipoe, Jennifer Kluboeto, Elizabeth Awanawe Ayerko, Theodora Kissiwaa</w:t>
      </w:r>
      <w:r>
        <w:t xml:space="preserve"> (2025). </w:t>
      </w:r>
      <w:r>
        <w:t xml:space="preserve">Religious and Moral Education Teachers’ Use of Information and Communication Technology in Teaching at the Basic School: A Study in Cape Coast, Ghana.</w:t>
      </w:r>
      <w:r>
        <w:t xml:space="preserve"> </w:t>
      </w:r>
      <w:r>
        <w:rPr>
          <w:i/>
        </w:rPr>
        <w:t xml:space="preserve">African Quarterly Social Science Review</w:t>
      </w:r>
      <w:r>
        <w:t xml:space="preserve">.</w:t>
      </w:r>
      <w:r>
        <w:t xml:space="preserve"> </w:t>
      </w:r>
      <w:hyperlink xmlns:r="http://schemas.openxmlformats.org/officeDocument/2006/relationships" w:history="true" r:id="Ref67cd866b7d4edb">
        <w:r>
          <w:rPr>
            <w:rStyle w:val="Hyperlink"/>
          </w:rPr>
          <w:t xml:space="preserve">https://doi.org/10.51867/aqssr.2.1.7</w:t>
        </w:r>
      </w:hyperlink>
    </w:p>
    <w:p>
      <w:pPr>
        <w:tabs>
          <w:tab w:val="left" w:pos="454"/>
        </w:tabs>
        <w:spacing w:after="80"/>
        <w:ind w:left="454" w:hanging="454"/>
      </w:pPr>
      <w:r>
        <w:rPr>
          <w:rStyle w:val="Muted"/>
        </w:rPr>
        <w:t xml:space="preserve">23.</w:t>
      </w:r>
      <w:r>
        <w:tab/>
      </w:r>
      <w:r>
        <w:rPr>
          <w:b/>
        </w:rPr>
        <w:t xml:space="preserve">Eric Mensah</w:t>
      </w:r>
      <w:r>
        <w:t xml:space="preserve">, Bismark Sagoe, Gladys Coleman, Ebenezer Kyei Baffour, Joyce Muminu</w:t>
      </w:r>
      <w:r>
        <w:t xml:space="preserve"> (2025). </w:t>
      </w:r>
      <w:r>
        <w:t xml:space="preserve">The quality of classroom instruction of religious and moral education teachers: Do their academic qualifications, professional qualifications and teaching experiences make a difference?</w:t>
      </w:r>
      <w:r>
        <w:t xml:space="preserve"> </w:t>
      </w:r>
      <w:r>
        <w:rPr>
          <w:i/>
        </w:rPr>
        <w:t xml:space="preserve">African Quarterly Social Science Review</w:t>
      </w:r>
      <w:r>
        <w:t xml:space="preserve">.</w:t>
      </w:r>
      <w:r>
        <w:t xml:space="preserve"> </w:t>
      </w:r>
      <w:hyperlink xmlns:r="http://schemas.openxmlformats.org/officeDocument/2006/relationships" w:history="true" r:id="Rfefc03f027ac4039">
        <w:r>
          <w:rPr>
            <w:rStyle w:val="Hyperlink"/>
          </w:rPr>
          <w:t xml:space="preserve">https://doi.org/10.51867/aqssr.2.4.37</w:t>
        </w:r>
      </w:hyperlink>
    </w:p>
    <w:p>
      <w:pPr>
        <w:tabs>
          <w:tab w:val="left" w:pos="454"/>
        </w:tabs>
        <w:spacing w:after="80"/>
        <w:ind w:left="454" w:hanging="454"/>
      </w:pPr>
      <w:r>
        <w:rPr>
          <w:rStyle w:val="Muted"/>
        </w:rPr>
        <w:t xml:space="preserve">24.</w:t>
      </w:r>
      <w:r>
        <w:tab/>
      </w:r>
      <w:r>
        <w:t xml:space="preserve">Brandford Bervell, John K. E. Edumadze, Dickson Okoree Mireku, </w:t>
      </w:r>
      <w:r>
        <w:rPr>
          <w:b/>
        </w:rPr>
        <w:t xml:space="preserve">Eric Mensah</w:t>
      </w:r>
      <w:r>
        <w:t xml:space="preserve">, Victoria Agyare Appiah, Kwame Ofori</w:t>
      </w:r>
      <w:r>
        <w:t xml:space="preserve"> (2025). </w:t>
      </w:r>
      <w:r>
        <w:t xml:space="preserve">The quest for Bible quotation searching and reading: modelling undergraduate Christian students’ intentions towards the use of e-Sword (electronic Bible).</w:t>
      </w:r>
      <w:r>
        <w:t xml:space="preserve"> </w:t>
      </w:r>
      <w:r>
        <w:rPr>
          <w:i/>
        </w:rPr>
        <w:t xml:space="preserve">Cogent Education</w:t>
      </w:r>
      <w:r>
        <w:t xml:space="preserve">.</w:t>
      </w:r>
      <w:r>
        <w:t xml:space="preserve"> </w:t>
      </w:r>
      <w:hyperlink xmlns:r="http://schemas.openxmlformats.org/officeDocument/2006/relationships" w:history="true" r:id="R11b05016b5524b0e">
        <w:r>
          <w:rPr>
            <w:rStyle w:val="Hyperlink"/>
          </w:rPr>
          <w:t xml:space="preserve">https://doi.org/10.1080/2331186x.2025.2541083</w:t>
        </w:r>
      </w:hyperlink>
    </w:p>
    <w:p>
      <w:pPr>
        <w:tabs>
          <w:tab w:val="left" w:pos="454"/>
        </w:tabs>
        <w:spacing w:after="80"/>
        <w:ind w:left="454" w:hanging="454"/>
      </w:pPr>
      <w:r>
        <w:rPr>
          <w:rStyle w:val="Muted"/>
        </w:rPr>
        <w:t xml:space="preserve">25.</w:t>
      </w:r>
      <w:r>
        <w:tab/>
      </w:r>
      <w:r>
        <w:rPr>
          <w:b/>
        </w:rPr>
        <w:t xml:space="preserve">Eric Mensah</w:t>
      </w:r>
      <w:r>
        <w:t xml:space="preserve"> (2024). </w:t>
      </w:r>
      <w:r>
        <w:t xml:space="preserve">Effect of Christian religious studies teachers’ knowledge of human development on their teaching practices. Influence of demographic characteristics.</w:t>
      </w:r>
      <w:r>
        <w:t xml:space="preserve"> </w:t>
      </w:r>
      <w:r>
        <w:rPr>
          <w:i/>
        </w:rPr>
        <w:t xml:space="preserve">International Journal of Research and Innovation in Social Science</w:t>
      </w:r>
      <w:r>
        <w:t xml:space="preserve">.</w:t>
      </w:r>
      <w:r>
        <w:t xml:space="preserve"> </w:t>
      </w:r>
      <w:hyperlink xmlns:r="http://schemas.openxmlformats.org/officeDocument/2006/relationships" w:history="true" r:id="R2ce514000f624488">
        <w:r>
          <w:rPr>
            <w:rStyle w:val="Hyperlink"/>
          </w:rPr>
          <w:t xml:space="preserve">https://www.researchgate.net/profile/Eric-Mensah-6/publication/380333372_Effect_of_Christian_Religious_Studies_Teachers'_Knowledge_of_Human_Development_on_their_Teaching_Practices_Influence_of_Demographic_Characteristics/links/663886cc08aa54017ae0231f/Effect-of-Christian-Religious-Studies-Teachers-Knowledge-of-Human-Development-on-their-Teaching-Practices-Influence-of-Demographic-Characteristics.pdf</w:t>
        </w:r>
      </w:hyperlink>
    </w:p>
    <w:p>
      <w:pPr>
        <w:tabs>
          <w:tab w:val="left" w:pos="454"/>
        </w:tabs>
        <w:spacing w:after="80"/>
        <w:ind w:left="454" w:hanging="454"/>
      </w:pPr>
      <w:r>
        <w:rPr>
          <w:rStyle w:val="Muted"/>
        </w:rPr>
        <w:t xml:space="preserve">26.</w:t>
      </w:r>
      <w:r>
        <w:tab/>
      </w:r>
      <w:r>
        <w:rPr>
          <w:b/>
        </w:rPr>
        <w:t xml:space="preserve">Eric Mensah</w:t>
      </w:r>
      <w:r>
        <w:t xml:space="preserve">, Isaac Obiri Ampem, Martin Owusu</w:t>
      </w:r>
      <w:r>
        <w:t xml:space="preserve"> (2024). </w:t>
      </w:r>
      <w:r>
        <w:t xml:space="preserve">Effect of Multicultural Teaching Competency on the Culturally Responsive Teaching of Religious and Moral Education Teachers.</w:t>
      </w:r>
      <w:r>
        <w:t xml:space="preserve"> </w:t>
      </w:r>
      <w:r>
        <w:rPr>
          <w:i/>
        </w:rPr>
        <w:t xml:space="preserve">Open Journal of Educational Research</w:t>
      </w:r>
      <w:r>
        <w:t xml:space="preserve">.</w:t>
      </w:r>
      <w:r>
        <w:t xml:space="preserve"> </w:t>
      </w:r>
      <w:hyperlink xmlns:r="http://schemas.openxmlformats.org/officeDocument/2006/relationships" w:history="true" r:id="R508eb0f8f4cf4208">
        <w:r>
          <w:rPr>
            <w:rStyle w:val="Hyperlink"/>
          </w:rPr>
          <w:t xml:space="preserve">https://doi.org/10.31586/ojer.2024.1051</w:t>
        </w:r>
      </w:hyperlink>
    </w:p>
    <w:p>
      <w:pPr>
        <w:tabs>
          <w:tab w:val="left" w:pos="454"/>
        </w:tabs>
        <w:spacing w:after="80"/>
        <w:ind w:left="454" w:hanging="454"/>
      </w:pPr>
      <w:r>
        <w:rPr>
          <w:rStyle w:val="Muted"/>
        </w:rPr>
        <w:t xml:space="preserve">27.</w:t>
      </w:r>
      <w:r>
        <w:tab/>
      </w:r>
      <w:r>
        <w:rPr>
          <w:b/>
        </w:rPr>
        <w:t xml:space="preserve">Eric Mensah</w:t>
      </w:r>
      <w:r>
        <w:t xml:space="preserve"> (2024). </w:t>
      </w:r>
      <w:r>
        <w:t xml:space="preserve">Influence of Academic and Professional Qualifications on the Content Knowledge, Pedagogical Knowledge and Pedagogical Content Knowledge of Lecturers.</w:t>
      </w:r>
      <w:r>
        <w:t xml:space="preserve"> </w:t>
      </w:r>
      <w:r>
        <w:rPr>
          <w:i/>
        </w:rPr>
        <w:t xml:space="preserve">Curriculum and Teaching</w:t>
      </w:r>
      <w:r>
        <w:t xml:space="preserve">.</w:t>
      </w:r>
      <w:r>
        <w:t xml:space="preserve"> </w:t>
      </w:r>
      <w:hyperlink xmlns:r="http://schemas.openxmlformats.org/officeDocument/2006/relationships" w:history="true" r:id="Rf0b5392618ba491d">
        <w:r>
          <w:rPr>
            <w:rStyle w:val="Hyperlink"/>
          </w:rPr>
          <w:t xml:space="preserve">https://www.ingentaconnect.com/content/jnp/ct/2024/00000039/00000001/art00004</w:t>
        </w:r>
      </w:hyperlink>
    </w:p>
    <w:p>
      <w:pPr>
        <w:tabs>
          <w:tab w:val="left" w:pos="454"/>
        </w:tabs>
        <w:spacing w:after="80"/>
        <w:ind w:left="454" w:hanging="454"/>
      </w:pPr>
      <w:r>
        <w:rPr>
          <w:rStyle w:val="Muted"/>
        </w:rPr>
        <w:t xml:space="preserve">28.</w:t>
      </w:r>
      <w:r>
        <w:tab/>
      </w:r>
      <w:r>
        <w:rPr>
          <w:b/>
        </w:rPr>
        <w:t xml:space="preserve">Eric Mensah</w:t>
      </w:r>
      <w:r>
        <w:t xml:space="preserve">, Samuel Kwarteng, Josephine Jehu-Appiah</w:t>
      </w:r>
      <w:r>
        <w:t xml:space="preserve"> (2024). </w:t>
      </w:r>
      <w:r>
        <w:t xml:space="preserve">Investigating Final-Year Senior High School Students’ Academic Performance Dynamics across Demographics: The Case of Students in Cape Coast, Ghana.</w:t>
      </w:r>
      <w:r>
        <w:t xml:space="preserve"> </w:t>
      </w:r>
      <w:r>
        <w:rPr>
          <w:i/>
        </w:rPr>
        <w:t xml:space="preserve">Science Mundi</w:t>
      </w:r>
      <w:r>
        <w:t xml:space="preserve">.</w:t>
      </w:r>
      <w:r>
        <w:t xml:space="preserve"> </w:t>
      </w:r>
      <w:hyperlink xmlns:r="http://schemas.openxmlformats.org/officeDocument/2006/relationships" w:history="true" r:id="Rc63cb659d9af45d5">
        <w:r>
          <w:rPr>
            <w:rStyle w:val="Hyperlink"/>
          </w:rPr>
          <w:t xml:space="preserve">https://doi.org/10.51867/scimundi.4.2.21</w:t>
        </w:r>
      </w:hyperlink>
    </w:p>
    <w:p>
      <w:pPr>
        <w:tabs>
          <w:tab w:val="left" w:pos="454"/>
        </w:tabs>
        <w:spacing w:after="80"/>
        <w:ind w:left="454" w:hanging="454"/>
      </w:pPr>
      <w:r>
        <w:rPr>
          <w:rStyle w:val="Muted"/>
        </w:rPr>
        <w:t xml:space="preserve">29.</w:t>
      </w:r>
      <w:r>
        <w:tab/>
      </w:r>
      <w:r>
        <w:rPr>
          <w:b/>
        </w:rPr>
        <w:t xml:space="preserve">Eric Mensah</w:t>
      </w:r>
      <w:r>
        <w:t xml:space="preserve">, Bernice Otabil, Evelyn Mensah</w:t>
      </w:r>
      <w:r>
        <w:t xml:space="preserve"> (2024). </w:t>
      </w:r>
      <w:r>
        <w:t xml:space="preserve">Students' Subjective Well-Being in Cape Coast Metropolis, Ghana: The Influence of Sex, Parenting Style, and Self-Esteem.</w:t>
      </w:r>
      <w:r>
        <w:t xml:space="preserve"> </w:t>
      </w:r>
      <w:r>
        <w:rPr>
          <w:i/>
        </w:rPr>
        <w:t xml:space="preserve">Science Mundi</w:t>
      </w:r>
      <w:r>
        <w:t xml:space="preserve">.</w:t>
      </w:r>
      <w:r>
        <w:t xml:space="preserve"> </w:t>
      </w:r>
      <w:hyperlink xmlns:r="http://schemas.openxmlformats.org/officeDocument/2006/relationships" w:history="true" r:id="Rc3a97ea355f742a0">
        <w:r>
          <w:rPr>
            <w:rStyle w:val="Hyperlink"/>
          </w:rPr>
          <w:t xml:space="preserve">https://doi.org/10.51867/scimundi.4.2.12</w:t>
        </w:r>
      </w:hyperlink>
    </w:p>
    <w:p>
      <w:pPr>
        <w:tabs>
          <w:tab w:val="left" w:pos="454"/>
        </w:tabs>
        <w:spacing w:after="80"/>
        <w:ind w:left="454" w:hanging="454"/>
      </w:pPr>
      <w:r>
        <w:rPr>
          <w:rStyle w:val="Muted"/>
        </w:rPr>
        <w:t xml:space="preserve">30.</w:t>
      </w:r>
      <w:r>
        <w:tab/>
      </w:r>
      <w:r>
        <w:rPr>
          <w:b/>
        </w:rPr>
        <w:t xml:space="preserve">Eric Mensah</w:t>
      </w:r>
      <w:r>
        <w:t xml:space="preserve">, Isaac Obiri Ampem</w:t>
      </w:r>
      <w:r>
        <w:t xml:space="preserve"> (2023). </w:t>
      </w:r>
      <w:r>
        <w:t xml:space="preserve">Actualisation of the Aims of the Christian Religious Studies Curriculum by Senior High School Students in Cape Coast: The Affective Domain Inquiry.</w:t>
      </w:r>
      <w:r>
        <w:t xml:space="preserve"> </w:t>
      </w:r>
      <w:r>
        <w:rPr>
          <w:i/>
        </w:rPr>
        <w:t xml:space="preserve">African Journal of Empirical Research</w:t>
      </w:r>
      <w:r>
        <w:t xml:space="preserve">.</w:t>
      </w:r>
      <w:r>
        <w:t xml:space="preserve"> </w:t>
      </w:r>
      <w:hyperlink xmlns:r="http://schemas.openxmlformats.org/officeDocument/2006/relationships" w:history="true" r:id="R7d7176544dad49c6">
        <w:r>
          <w:rPr>
            <w:rStyle w:val="Hyperlink"/>
          </w:rPr>
          <w:t xml:space="preserve">https://doi.org/10.51867/ajernet4.1.1</w:t>
        </w:r>
      </w:hyperlink>
    </w:p>
    <w:p>
      <w:pPr>
        <w:tabs>
          <w:tab w:val="left" w:pos="454"/>
        </w:tabs>
        <w:spacing w:after="80"/>
        <w:ind w:left="454" w:hanging="454"/>
      </w:pPr>
      <w:r>
        <w:rPr>
          <w:rStyle w:val="Muted"/>
        </w:rPr>
        <w:t xml:space="preserve">31.</w:t>
      </w:r>
      <w:r>
        <w:tab/>
      </w:r>
      <w:r>
        <w:rPr>
          <w:b/>
        </w:rPr>
        <w:t xml:space="preserve">Eric Mensah</w:t>
      </w:r>
      <w:r>
        <w:t xml:space="preserve">, Serwaa Ampofo Ansah</w:t>
      </w:r>
      <w:r>
        <w:t xml:space="preserve"> (2023). </w:t>
      </w:r>
      <w:r>
        <w:t xml:space="preserve">Christian Religious Studies Teachers’ Content Knowledge: Do Areas of Specialisation, Teaching Experience, Professional Qualification and Academic Qualification Matter?</w:t>
      </w:r>
      <w:r>
        <w:t xml:space="preserve"> </w:t>
      </w:r>
      <w:r>
        <w:rPr>
          <w:i/>
        </w:rPr>
        <w:t xml:space="preserve">African Journal of Empirical Research</w:t>
      </w:r>
      <w:r>
        <w:t xml:space="preserve">.</w:t>
      </w:r>
      <w:r>
        <w:t xml:space="preserve"> </w:t>
      </w:r>
      <w:hyperlink xmlns:r="http://schemas.openxmlformats.org/officeDocument/2006/relationships" w:history="true" r:id="Rb80db41445f041e7">
        <w:r>
          <w:rPr>
            <w:rStyle w:val="Hyperlink"/>
          </w:rPr>
          <w:t xml:space="preserve">https://doi.org/10.51867/ajernet.4.2.14</w:t>
        </w:r>
      </w:hyperlink>
    </w:p>
    <w:p>
      <w:pPr>
        <w:tabs>
          <w:tab w:val="left" w:pos="454"/>
        </w:tabs>
        <w:spacing w:after="80"/>
        <w:ind w:left="454" w:hanging="454"/>
      </w:pPr>
      <w:r>
        <w:rPr>
          <w:rStyle w:val="Muted"/>
        </w:rPr>
        <w:t xml:space="preserve">32.</w:t>
      </w:r>
      <w:r>
        <w:tab/>
      </w:r>
      <w:r>
        <w:rPr>
          <w:b/>
        </w:rPr>
        <w:t xml:space="preserve">Eric Mensah</w:t>
      </w:r>
      <w:r>
        <w:t xml:space="preserve">, Isaac Obiri Ampem</w:t>
      </w:r>
      <w:r>
        <w:t xml:space="preserve"> (2023). </w:t>
      </w:r>
      <w:r>
        <w:t xml:space="preserve">Preparedness of Christian Religious Studies Teachers: Disclosures from Teachers and Students in Missions Senior High Schools in the Western Region of Ghana.</w:t>
      </w:r>
      <w:r>
        <w:t xml:space="preserve"> </w:t>
      </w:r>
      <w:r>
        <w:rPr>
          <w:i/>
        </w:rPr>
        <w:t xml:space="preserve">African Journal of Empirical Research</w:t>
      </w:r>
      <w:r>
        <w:t xml:space="preserve">.</w:t>
      </w:r>
      <w:r>
        <w:t xml:space="preserve"> </w:t>
      </w:r>
      <w:hyperlink xmlns:r="http://schemas.openxmlformats.org/officeDocument/2006/relationships" w:history="true" r:id="Rac5cc4d8f14b4153">
        <w:r>
          <w:rPr>
            <w:rStyle w:val="Hyperlink"/>
          </w:rPr>
          <w:t xml:space="preserve">https://doi.org/10.51867/ajernet4.1.3</w:t>
        </w:r>
      </w:hyperlink>
    </w:p>
    <w:p>
      <w:pPr>
        <w:tabs>
          <w:tab w:val="left" w:pos="454"/>
        </w:tabs>
        <w:spacing w:after="80"/>
        <w:ind w:left="454" w:hanging="454"/>
      </w:pPr>
      <w:r>
        <w:rPr>
          <w:rStyle w:val="Muted"/>
        </w:rPr>
        <w:t xml:space="preserve">33.</w:t>
      </w:r>
      <w:r>
        <w:tab/>
      </w:r>
      <w:r>
        <w:rPr>
          <w:b/>
        </w:rPr>
        <w:t xml:space="preserve">Eric Mensah</w:t>
      </w:r>
      <w:r>
        <w:t xml:space="preserve">, Isaac Obiri Ampem</w:t>
      </w:r>
      <w:r>
        <w:t xml:space="preserve"> (2023). </w:t>
      </w:r>
      <w:r>
        <w:t xml:space="preserve">Teachers’ Knowledge and Practice of Indoctrination in Teaching Christian Religious Studies in Mission Schools of Central Region, Ghana.</w:t>
      </w:r>
      <w:r>
        <w:t xml:space="preserve"> </w:t>
      </w:r>
      <w:r>
        <w:rPr>
          <w:i/>
        </w:rPr>
        <w:t xml:space="preserve">EAST AFRICAN JOURNAL OF EDUCATION AND SOCIAL SCIENCES</w:t>
      </w:r>
      <w:r>
        <w:t xml:space="preserve">.</w:t>
      </w:r>
      <w:r>
        <w:t xml:space="preserve"> </w:t>
      </w:r>
      <w:hyperlink xmlns:r="http://schemas.openxmlformats.org/officeDocument/2006/relationships" w:history="true" r:id="R0edfa3af6a5c42a7">
        <w:r>
          <w:rPr>
            <w:rStyle w:val="Hyperlink"/>
          </w:rPr>
          <w:t xml:space="preserve">https://doi.org/10.46606/eajess2023v04i01.0256</w:t>
        </w:r>
      </w:hyperlink>
    </w:p>
    <w:p>
      <w:pPr>
        <w:tabs>
          <w:tab w:val="left" w:pos="454"/>
        </w:tabs>
        <w:spacing w:after="80"/>
        <w:ind w:left="454" w:hanging="454"/>
      </w:pPr>
      <w:r>
        <w:rPr>
          <w:rStyle w:val="Muted"/>
        </w:rPr>
        <w:t xml:space="preserve">34.</w:t>
      </w:r>
      <w:r>
        <w:tab/>
      </w:r>
      <w:r>
        <w:rPr>
          <w:b/>
        </w:rPr>
        <w:t xml:space="preserve">Eric Mensah</w:t>
      </w:r>
      <w:r>
        <w:t xml:space="preserve"> (2023). </w:t>
      </w:r>
      <w:r>
        <w:t xml:space="preserve">The actualisation of the aims of the Christian religious studies curriculum by senior high school students: The affective domain inquiry.</w:t>
      </w:r>
      <w:r>
        <w:t xml:space="preserve"> </w:t>
      </w:r>
      <w:r>
        <w:rPr>
          <w:i/>
        </w:rPr>
        <w:t xml:space="preserve">African Journal of Empirical Research</w:t>
      </w:r>
      <w:r>
        <w:t xml:space="preserve">.</w:t>
      </w:r>
      <w:r>
        <w:t xml:space="preserve"> </w:t>
      </w:r>
      <w:hyperlink xmlns:r="http://schemas.openxmlformats.org/officeDocument/2006/relationships" w:history="true" r:id="R21becc875e994f5d">
        <w:r>
          <w:rPr>
            <w:rStyle w:val="Hyperlink"/>
          </w:rPr>
          <w:t xml:space="preserve">https://www.academia.edu/download/96891562/Actualisation.pdf</w:t>
        </w:r>
      </w:hyperlink>
    </w:p>
    <w:p>
      <w:pPr>
        <w:tabs>
          <w:tab w:val="left" w:pos="454"/>
        </w:tabs>
        <w:spacing w:after="80"/>
        <w:ind w:left="454" w:hanging="454"/>
      </w:pPr>
      <w:r>
        <w:rPr>
          <w:rStyle w:val="Muted"/>
        </w:rPr>
        <w:t xml:space="preserve">35.</w:t>
      </w:r>
      <w:r>
        <w:tab/>
      </w:r>
      <w:r>
        <w:rPr>
          <w:b/>
        </w:rPr>
        <w:t xml:space="preserve">Mensah Eric</w:t>
      </w:r>
      <w:r>
        <w:t xml:space="preserve">, Francis Tabiri, Asare Danso Seth</w:t>
      </w:r>
      <w:r>
        <w:t xml:space="preserve"> (2023). </w:t>
      </w:r>
      <w:r>
        <w:t xml:space="preserve">University students’ religious literacy and religiosity. What is the place of academic discipline and religious affiliation?</w:t>
      </w:r>
      <w:r>
        <w:t xml:space="preserve"> </w:t>
      </w:r>
      <w:r>
        <w:rPr>
          <w:i/>
        </w:rPr>
        <w:t xml:space="preserve">Cogent Education</w:t>
      </w:r>
      <w:r>
        <w:t xml:space="preserve">.</w:t>
      </w:r>
      <w:r>
        <w:t xml:space="preserve"> </w:t>
      </w:r>
      <w:hyperlink xmlns:r="http://schemas.openxmlformats.org/officeDocument/2006/relationships" w:history="true" r:id="R7fc18ea7298e4291">
        <w:r>
          <w:rPr>
            <w:rStyle w:val="Hyperlink"/>
          </w:rPr>
          <w:t xml:space="preserve">https://doi.org/10.1080/2331186x.2023.2293487</w:t>
        </w:r>
      </w:hyperlink>
    </w:p>
    <w:p>
      <w:pPr>
        <w:tabs>
          <w:tab w:val="left" w:pos="454"/>
        </w:tabs>
        <w:spacing w:after="80"/>
        <w:ind w:left="454" w:hanging="454"/>
      </w:pPr>
      <w:r>
        <w:rPr>
          <w:rStyle w:val="Muted"/>
        </w:rPr>
        <w:t xml:space="preserve">36.</w:t>
      </w:r>
      <w:r>
        <w:tab/>
      </w:r>
      <w:r>
        <w:t xml:space="preserve">Melese Abate Reta, Birhan Alemnew Tamene, Biruk Beletew Abate, </w:t>
      </w:r>
      <w:r>
        <w:rPr>
          <w:b/>
        </w:rPr>
        <w:t xml:space="preserve">Eric Mensah</w:t>
      </w:r>
      <w:r>
        <w:t xml:space="preserve">, Nontuthuko Excellent Maningi, P. Bernard Fourie</w:t>
      </w:r>
      <w:r>
        <w:t xml:space="preserve"> (2022). </w:t>
      </w:r>
      <w:r>
        <w:t xml:space="preserve">Mycobacterium tuberculosis Drug Resistance in Ethiopia: An Updated Systematic Review and Meta-Analysis.</w:t>
      </w:r>
      <w:r>
        <w:t xml:space="preserve"> </w:t>
      </w:r>
      <w:r>
        <w:rPr>
          <w:i/>
        </w:rPr>
        <w:t xml:space="preserve">Tropical Medicine and Infectious Disease</w:t>
      </w:r>
      <w:r>
        <w:t xml:space="preserve">.</w:t>
      </w:r>
      <w:r>
        <w:t xml:space="preserve"> </w:t>
      </w:r>
      <w:hyperlink xmlns:r="http://schemas.openxmlformats.org/officeDocument/2006/relationships" w:history="true" r:id="R7c5ecb6b05174c2d">
        <w:r>
          <w:rPr>
            <w:rStyle w:val="Hyperlink"/>
          </w:rPr>
          <w:t xml:space="preserve">https://doi.org/10.3390/tropicalmed7100300</w:t>
        </w:r>
      </w:hyperlink>
    </w:p>
    <w:p>
      <w:pPr>
        <w:tabs>
          <w:tab w:val="left" w:pos="454"/>
        </w:tabs>
        <w:spacing w:after="80"/>
        <w:ind w:left="454" w:hanging="454"/>
      </w:pPr>
      <w:r>
        <w:rPr>
          <w:rStyle w:val="Muted"/>
        </w:rPr>
        <w:t xml:space="preserve">37.</w:t>
      </w:r>
      <w:r>
        <w:tab/>
      </w:r>
      <w:r>
        <w:t xml:space="preserve">Martin Owusu, </w:t>
      </w:r>
      <w:r>
        <w:rPr>
          <w:b/>
        </w:rPr>
        <w:t xml:space="preserve">Eric Mensah</w:t>
      </w:r>
      <w:r>
        <w:t xml:space="preserve"> (2022). </w:t>
      </w:r>
      <w:r>
        <w:t xml:space="preserve">Out-of- Field Teaching: The Bane of Christian Religious Education in Senior High Schools.</w:t>
      </w:r>
      <w:r>
        <w:t xml:space="preserve"> </w:t>
      </w:r>
      <w:r>
        <w:rPr>
          <w:i/>
        </w:rPr>
        <w:t xml:space="preserve">Asian Journal of Humanities and Social Studies</w:t>
      </w:r>
      <w:r>
        <w:t xml:space="preserve">.</w:t>
      </w:r>
      <w:r>
        <w:t xml:space="preserve"> </w:t>
      </w:r>
      <w:hyperlink xmlns:r="http://schemas.openxmlformats.org/officeDocument/2006/relationships" w:history="true" r:id="Rc01f24cbe63742ef">
        <w:r>
          <w:rPr>
            <w:rStyle w:val="Hyperlink"/>
          </w:rPr>
          <w:t xml:space="preserve">https://doi.org/10.24203/ajhss.v10i4.7032</w:t>
        </w:r>
      </w:hyperlink>
    </w:p>
    <w:p>
      <w:pPr>
        <w:tabs>
          <w:tab w:val="left" w:pos="454"/>
        </w:tabs>
        <w:spacing w:after="80"/>
        <w:ind w:left="454" w:hanging="454"/>
      </w:pPr>
      <w:r>
        <w:rPr>
          <w:rStyle w:val="Muted"/>
        </w:rPr>
        <w:t xml:space="preserve">38.</w:t>
      </w:r>
      <w:r>
        <w:tab/>
      </w:r>
      <w:r>
        <w:rPr>
          <w:b/>
        </w:rPr>
        <w:t xml:space="preserve">Eric Mensah</w:t>
      </w:r>
      <w:r>
        <w:t xml:space="preserve">, Lily Mensah</w:t>
      </w:r>
      <w:r>
        <w:t xml:space="preserve"> (2022). </w:t>
      </w:r>
      <w:r>
        <w:t xml:space="preserve">Parenting Style, Social Development and Academic Performance of Junior High School Pupils.</w:t>
      </w:r>
      <w:r>
        <w:t xml:space="preserve"> </w:t>
      </w:r>
      <w:r>
        <w:rPr>
          <w:i/>
        </w:rPr>
        <w:t xml:space="preserve">Science Mundi</w:t>
      </w:r>
      <w:r>
        <w:t xml:space="preserve">.</w:t>
      </w:r>
      <w:r>
        <w:t xml:space="preserve"> </w:t>
      </w:r>
      <w:hyperlink xmlns:r="http://schemas.openxmlformats.org/officeDocument/2006/relationships" w:history="true" r:id="R6096eefff5794dbc">
        <w:r>
          <w:rPr>
            <w:rStyle w:val="Hyperlink"/>
          </w:rPr>
          <w:t xml:space="preserve">https://doi.org/10.51867/scimundi.2.1.1.9</w:t>
        </w:r>
      </w:hyperlink>
    </w:p>
    <w:p>
      <w:pPr>
        <w:tabs>
          <w:tab w:val="left" w:pos="454"/>
        </w:tabs>
        <w:spacing w:after="80"/>
        <w:ind w:left="454" w:hanging="454"/>
      </w:pPr>
      <w:r>
        <w:rPr>
          <w:rStyle w:val="Muted"/>
        </w:rPr>
        <w:t xml:space="preserve">39.</w:t>
      </w:r>
      <w:r>
        <w:tab/>
      </w:r>
      <w:r>
        <w:rPr>
          <w:b/>
        </w:rPr>
        <w:t xml:space="preserve">Eric Mensah</w:t>
      </w:r>
      <w:r>
        <w:t xml:space="preserve"> (2022). </w:t>
      </w:r>
      <w:r>
        <w:t xml:space="preserve">Parenting style, social development and academic performance of JHS pupils.</w:t>
      </w:r>
      <w:r>
        <w:t xml:space="preserve"> </w:t>
      </w:r>
      <w:r>
        <w:rPr>
          <w:i/>
        </w:rPr>
        <w:t xml:space="preserve">Science Mundi</w:t>
      </w:r>
      <w:r>
        <w:t xml:space="preserve">.</w:t>
      </w:r>
      <w:r>
        <w:t xml:space="preserve"> </w:t>
      </w:r>
      <w:hyperlink xmlns:r="http://schemas.openxmlformats.org/officeDocument/2006/relationships" w:history="true" r:id="R0f5db69e17934b4e">
        <w:r>
          <w:rPr>
            <w:rStyle w:val="Hyperlink"/>
          </w:rPr>
          <w:t xml:space="preserve">https://www.ajol.info/index.php/scimundi/article/view/254130</w:t>
        </w:r>
      </w:hyperlink>
    </w:p>
    <w:p>
      <w:pPr>
        <w:tabs>
          <w:tab w:val="left" w:pos="454"/>
        </w:tabs>
        <w:spacing w:after="80"/>
        <w:ind w:left="454" w:hanging="454"/>
      </w:pPr>
      <w:r>
        <w:rPr>
          <w:rStyle w:val="Muted"/>
        </w:rPr>
        <w:t xml:space="preserve">40.</w:t>
      </w:r>
      <w:r>
        <w:tab/>
      </w:r>
      <w:r>
        <w:rPr>
          <w:b/>
        </w:rPr>
        <w:t xml:space="preserve">Eric Gyasi Mensah</w:t>
      </w:r>
      <w:r>
        <w:t xml:space="preserve">, Shani Osman</w:t>
      </w:r>
      <w:r>
        <w:t xml:space="preserve"> (2022). </w:t>
      </w:r>
      <w:r>
        <w:t xml:space="preserve">Senior High Schools Teachers' Perception of Integrating ICT into Social Studies Lessons in the New Juaben Municipality.</w:t>
      </w:r>
      <w:r>
        <w:t xml:space="preserve"> </w:t>
      </w:r>
      <w:r>
        <w:rPr>
          <w:i/>
        </w:rPr>
        <w:t xml:space="preserve">Social Education Research</w:t>
      </w:r>
      <w:r>
        <w:t xml:space="preserve">.</w:t>
      </w:r>
      <w:r>
        <w:t xml:space="preserve"> </w:t>
      </w:r>
      <w:hyperlink xmlns:r="http://schemas.openxmlformats.org/officeDocument/2006/relationships" w:history="true" r:id="Rb5a757fa7c694be5">
        <w:r>
          <w:rPr>
            <w:rStyle w:val="Hyperlink"/>
          </w:rPr>
          <w:t xml:space="preserve">https://doi.org/10.37256/ser.3120221053</w:t>
        </w:r>
      </w:hyperlink>
    </w:p>
    <w:p>
      <w:pPr>
        <w:tabs>
          <w:tab w:val="left" w:pos="454"/>
        </w:tabs>
        <w:spacing w:after="80"/>
        <w:ind w:left="454" w:hanging="454"/>
      </w:pPr>
      <w:r>
        <w:rPr>
          <w:rStyle w:val="Muted"/>
        </w:rPr>
        <w:t xml:space="preserve">41.</w:t>
      </w:r>
      <w:r>
        <w:tab/>
      </w:r>
      <w:r>
        <w:rPr>
          <w:b/>
        </w:rPr>
        <w:t xml:space="preserve">Eric Mensah</w:t>
      </w:r>
      <w:r>
        <w:t xml:space="preserve">, Martin Owusu</w:t>
      </w:r>
      <w:r>
        <w:t xml:space="preserve"> (2022). </w:t>
      </w:r>
      <w:r>
        <w:t xml:space="preserve">Teachers’ Curriculum Knowledge in Teaching Christian Religious Studies among Senior High Schools of the Greater Accra Region of Ghana.</w:t>
      </w:r>
      <w:r>
        <w:t xml:space="preserve"> </w:t>
      </w:r>
      <w:r>
        <w:rPr>
          <w:i/>
        </w:rPr>
        <w:t xml:space="preserve">EAST AFRICAN JOURNAL OF EDUCATION AND SOCIAL SCIENCES</w:t>
      </w:r>
      <w:r>
        <w:t xml:space="preserve">.</w:t>
      </w:r>
      <w:r>
        <w:t xml:space="preserve"> </w:t>
      </w:r>
      <w:hyperlink xmlns:r="http://schemas.openxmlformats.org/officeDocument/2006/relationships" w:history="true" r:id="R5567e4258aa64787">
        <w:r>
          <w:rPr>
            <w:rStyle w:val="Hyperlink"/>
          </w:rPr>
          <w:t xml:space="preserve">https://doi.org/10.4314/eajess.v3i4.204</w:t>
        </w:r>
      </w:hyperlink>
    </w:p>
    <w:p>
      <w:pPr>
        <w:tabs>
          <w:tab w:val="left" w:pos="454"/>
        </w:tabs>
        <w:spacing w:after="80"/>
        <w:ind w:left="454" w:hanging="454"/>
      </w:pPr>
      <w:r>
        <w:rPr>
          <w:rStyle w:val="Muted"/>
        </w:rPr>
        <w:t xml:space="preserve">42.</w:t>
      </w:r>
      <w:r>
        <w:tab/>
      </w:r>
      <w:r>
        <w:t xml:space="preserve">Lawrencia Etrue Essien, Amua-Sekyi Ekua Tekyiwa, </w:t>
      </w:r>
      <w:r>
        <w:rPr>
          <w:b/>
        </w:rPr>
        <w:t xml:space="preserve">Eric Mensah</w:t>
      </w:r>
      <w:r>
        <w:t xml:space="preserve"> (2022). </w:t>
      </w:r>
      <w:r>
        <w:t xml:space="preserve">The Use of Communication Strategies to Compensate for Gaps in Classroom Communication: The Case of the University of Cape Coast, Ghana.</w:t>
      </w:r>
      <w:r>
        <w:t xml:space="preserve"> </w:t>
      </w:r>
      <w:r>
        <w:rPr>
          <w:i/>
        </w:rPr>
        <w:t xml:space="preserve">African Journal of Empirical Research</w:t>
      </w:r>
      <w:r>
        <w:t xml:space="preserve">.</w:t>
      </w:r>
      <w:r>
        <w:t xml:space="preserve"> </w:t>
      </w:r>
      <w:hyperlink xmlns:r="http://schemas.openxmlformats.org/officeDocument/2006/relationships" w:history="true" r:id="R9b5deff9874b4f6c">
        <w:r>
          <w:rPr>
            <w:rStyle w:val="Hyperlink"/>
          </w:rPr>
          <w:t xml:space="preserve">https://doi.org/10.51867/ajernet3.1.18</w:t>
        </w:r>
      </w:hyperlink>
    </w:p>
    <w:p>
      <w:pPr>
        <w:tabs>
          <w:tab w:val="left" w:pos="454"/>
        </w:tabs>
        <w:spacing w:after="80"/>
        <w:ind w:left="454" w:hanging="454"/>
      </w:pPr>
      <w:r>
        <w:rPr>
          <w:rStyle w:val="Muted"/>
        </w:rPr>
        <w:t xml:space="preserve">43.</w:t>
      </w:r>
      <w:r>
        <w:tab/>
      </w:r>
      <w:r>
        <w:rPr>
          <w:b/>
        </w:rPr>
        <w:t xml:space="preserve">Eric Mensah</w:t>
      </w:r>
      <w:r>
        <w:t xml:space="preserve"> (2019). </w:t>
      </w:r>
      <w:r>
        <w:t xml:space="preserve">Attitudes of Students towards Religious Issues: Do Demographics Characteristics Matter?</w:t>
      </w:r>
      <w:r>
        <w:t xml:space="preserve"> </w:t>
      </w:r>
      <w:r>
        <w:rPr>
          <w:i/>
        </w:rPr>
        <w:t xml:space="preserve">The International Journal of Humanities &amp; Social Studies</w:t>
      </w:r>
      <w:r>
        <w:t xml:space="preserve">.</w:t>
      </w:r>
      <w:r>
        <w:t xml:space="preserve"> </w:t>
      </w:r>
      <w:hyperlink xmlns:r="http://schemas.openxmlformats.org/officeDocument/2006/relationships" w:history="true" r:id="R3e4d4482a5884ee0">
        <w:r>
          <w:rPr>
            <w:rStyle w:val="Hyperlink"/>
          </w:rPr>
          <w:t xml:space="preserve">https://doi.org/10.24940/theijhss/2019/v7/i5/hs1905-056</w:t>
        </w:r>
      </w:hyperlink>
    </w:p>
    <w:p>
      <w:pPr>
        <w:tabs>
          <w:tab w:val="left" w:pos="454"/>
        </w:tabs>
        <w:spacing w:after="80"/>
        <w:ind w:left="454" w:hanging="454"/>
      </w:pPr>
      <w:r>
        <w:rPr>
          <w:rStyle w:val="Muted"/>
        </w:rPr>
        <w:t xml:space="preserve">44.</w:t>
      </w:r>
      <w:r>
        <w:tab/>
      </w:r>
      <w:r>
        <w:rPr>
          <w:b/>
        </w:rPr>
        <w:t xml:space="preserve">Eric Mensah</w:t>
      </w:r>
      <w:r>
        <w:t xml:space="preserve"> (2019). </w:t>
      </w:r>
      <w:r>
        <w:t xml:space="preserve">School-based Health Service Delivery in Ghana: The Actualities of an Observation.</w:t>
      </w:r>
      <w:r>
        <w:t xml:space="preserve"> </w:t>
      </w:r>
      <w:r>
        <w:rPr>
          <w:i/>
        </w:rPr>
        <w:t xml:space="preserve">International Journal of Innovative Research and Development</w:t>
      </w:r>
      <w:r>
        <w:t xml:space="preserve">.</w:t>
      </w:r>
      <w:r>
        <w:t xml:space="preserve"> </w:t>
      </w:r>
      <w:hyperlink xmlns:r="http://schemas.openxmlformats.org/officeDocument/2006/relationships" w:history="true" r:id="R916c2903217942f4">
        <w:r>
          <w:rPr>
            <w:rStyle w:val="Hyperlink"/>
          </w:rPr>
          <w:t xml:space="preserve">https://doi.org/10.24940/ijird/2019/v8/i6/jun19032</w:t>
        </w:r>
      </w:hyperlink>
    </w:p>
    <w:p>
      <w:pPr>
        <w:tabs>
          <w:tab w:val="left" w:pos="454"/>
        </w:tabs>
        <w:spacing w:after="80"/>
        <w:ind w:left="454" w:hanging="454"/>
      </w:pPr>
      <w:r>
        <w:rPr>
          <w:rStyle w:val="Muted"/>
        </w:rPr>
        <w:t xml:space="preserve">45.</w:t>
      </w:r>
      <w:r>
        <w:tab/>
      </w:r>
      <w:r>
        <w:rPr>
          <w:b/>
        </w:rPr>
        <w:t xml:space="preserve">Eric Mensah</w:t>
      </w:r>
      <w:r>
        <w:t xml:space="preserve">, Solomon Kyei</w:t>
      </w:r>
      <w:r>
        <w:t xml:space="preserve"> (2019). </w:t>
      </w:r>
      <w:r>
        <w:t xml:space="preserve">Social Media Use and Moral Development of Students: A Cross-Sectional Survey.</w:t>
      </w:r>
      <w:r>
        <w:t xml:space="preserve"> </w:t>
      </w:r>
      <w:r>
        <w:rPr>
          <w:i/>
        </w:rPr>
        <w:t xml:space="preserve">International Journal of Innovative Research and Development</w:t>
      </w:r>
      <w:r>
        <w:t xml:space="preserve">.</w:t>
      </w:r>
      <w:r>
        <w:t xml:space="preserve"> </w:t>
      </w:r>
      <w:hyperlink xmlns:r="http://schemas.openxmlformats.org/officeDocument/2006/relationships" w:history="true" r:id="R929b00a429c741be">
        <w:r>
          <w:rPr>
            <w:rStyle w:val="Hyperlink"/>
          </w:rPr>
          <w:t xml:space="preserve">https://doi.org/10.24940/ijird/2019/v8/i11/nov19025</w:t>
        </w:r>
      </w:hyperlink>
    </w:p>
    <w:p>
      <w:pPr>
        <w:tabs>
          <w:tab w:val="left" w:pos="454"/>
        </w:tabs>
        <w:spacing w:after="80"/>
        <w:ind w:left="454" w:hanging="454"/>
      </w:pPr>
      <w:r>
        <w:rPr>
          <w:rStyle w:val="Muted"/>
        </w:rPr>
        <w:t xml:space="preserve">46.</w:t>
      </w:r>
      <w:r>
        <w:tab/>
      </w:r>
      <w:r>
        <w:rPr>
          <w:b/>
        </w:rPr>
        <w:t xml:space="preserve">Eric Mensah</w:t>
      </w:r>
      <w:r>
        <w:t xml:space="preserve"> (2018). </w:t>
      </w:r>
      <w:r>
        <w:t xml:space="preserve">An Evaluation of Senior High School Religious and Moral Education Curriculum: A Study in Brong Ahafo, Ghana.</w:t>
      </w:r>
      <w:r>
        <w:t xml:space="preserve"> </w:t>
      </w:r>
      <w:r>
        <w:rPr>
          <w:i/>
        </w:rPr>
        <w:t xml:space="preserve">Asian Journal of Humanities and Social Studies</w:t>
      </w:r>
      <w:r>
        <w:t xml:space="preserve">.</w:t>
      </w:r>
      <w:r>
        <w:t xml:space="preserve"> </w:t>
      </w:r>
      <w:hyperlink xmlns:r="http://schemas.openxmlformats.org/officeDocument/2006/relationships" w:history="true" r:id="R0ba6ac8d747b4dde">
        <w:r>
          <w:rPr>
            <w:rStyle w:val="Hyperlink"/>
          </w:rPr>
          <w:t xml:space="preserve">https://www.academia.edu/download/97865209/2744.pdf</w:t>
        </w:r>
      </w:hyperlink>
    </w:p>
    <w:p>
      <w:pPr>
        <w:tabs>
          <w:tab w:val="left" w:pos="454"/>
        </w:tabs>
        <w:spacing w:after="80"/>
        <w:ind w:left="454" w:hanging="454"/>
      </w:pPr>
      <w:r>
        <w:rPr>
          <w:rStyle w:val="Muted"/>
        </w:rPr>
        <w:t xml:space="preserve">47.</w:t>
      </w:r>
      <w:r>
        <w:tab/>
      </w:r>
      <w:r>
        <w:rPr>
          <w:b/>
        </w:rPr>
        <w:t xml:space="preserve">Eric Mensah</w:t>
      </w:r>
      <w:r>
        <w:t xml:space="preserve"> (2018). </w:t>
      </w:r>
      <w:r>
        <w:t xml:space="preserve">Students’ Preferences for Methods of Teaching Christian Religious Studies: A study in Senior Highs Schools in Mfantsiman Municipality.</w:t>
      </w:r>
      <w:r>
        <w:t xml:space="preserve"> </w:t>
      </w:r>
      <w:r>
        <w:rPr>
          <w:i/>
        </w:rPr>
        <w:t xml:space="preserve">THE INTERNATIONAL JOURNAL OF HUMANITIES &amp; SOCIAL STUDIES</w:t>
      </w:r>
      <w:r>
        <w:t xml:space="preserve">.</w:t>
      </w:r>
      <w:r>
        <w:t xml:space="preserve"> </w:t>
      </w:r>
      <w:hyperlink xmlns:r="http://schemas.openxmlformats.org/officeDocument/2006/relationships" w:history="true" r:id="Rc3ff20e38ee14a46">
        <w:r>
          <w:rPr>
            <w:rStyle w:val="Hyperlink"/>
          </w:rPr>
          <w:t xml:space="preserve">https://scholar.google.com/scholar?cluster=2499202973632330118&amp;hl=en&amp;oi=scholarr</w:t>
        </w:r>
      </w:hyperlink>
    </w:p>
    <w:p>
      <w:pPr>
        <w:tabs>
          <w:tab w:val="left" w:pos="454"/>
        </w:tabs>
        <w:spacing w:after="80"/>
        <w:ind w:left="454" w:hanging="454"/>
      </w:pPr>
      <w:r>
        <w:rPr>
          <w:rStyle w:val="Muted"/>
        </w:rPr>
        <w:t xml:space="preserve">48.</w:t>
      </w:r>
      <w:r>
        <w:tab/>
      </w:r>
      <w:r>
        <w:rPr>
          <w:b/>
        </w:rPr>
        <w:t xml:space="preserve">Eric Mensah</w:t>
      </w:r>
      <w:r>
        <w:t xml:space="preserve"> (2017). </w:t>
      </w:r>
      <w:r>
        <w:t xml:space="preserve">Exploring Determinants that Influence and Predict Students’ Attitudes towards Social Issues: A Survey of Senior High Schools in Brong Ahafo Region, Ghana.</w:t>
      </w:r>
      <w:r>
        <w:t xml:space="preserve"> </w:t>
      </w:r>
      <w:r>
        <w:rPr>
          <w:i/>
        </w:rPr>
        <w:t xml:space="preserve">Journal of Education and Practice</w:t>
      </w:r>
      <w:r>
        <w:t xml:space="preserve">.</w:t>
      </w:r>
      <w:r>
        <w:t xml:space="preserve"> </w:t>
      </w:r>
      <w:hyperlink xmlns:r="http://schemas.openxmlformats.org/officeDocument/2006/relationships" w:history="true" r:id="R7058d73c66064434">
        <w:r>
          <w:rPr>
            <w:rStyle w:val="Hyperlink"/>
          </w:rPr>
          <w:t xml:space="preserve">https://ir.ucc.edu.gh/server/api/core/bitstreams/fbf64bae-7e49-4fa4-a1e3-3c6fb5a4ec06/content</w:t>
        </w:r>
      </w:hyperlink>
    </w:p>
    <w:p>
      <w:pPr>
        <w:tabs>
          <w:tab w:val="left" w:pos="454"/>
        </w:tabs>
        <w:spacing w:after="80"/>
        <w:ind w:left="454" w:hanging="454"/>
      </w:pPr>
      <w:r>
        <w:rPr>
          <w:rStyle w:val="Muted"/>
        </w:rPr>
        <w:t xml:space="preserve">49.</w:t>
      </w:r>
      <w:r>
        <w:tab/>
      </w:r>
      <w:r>
        <w:rPr>
          <w:b/>
        </w:rPr>
        <w:t xml:space="preserve">E Mensah</w:t>
      </w:r>
      <w:r>
        <w:t xml:space="preserve"> (2016). </w:t>
      </w:r>
      <w:r>
        <w:t xml:space="preserve">Guilty in Whose Eyes? Student-Teachers' Perspectives on Cheating on Examinations.</w:t>
      </w:r>
      <w:r>
        <w:t xml:space="preserve"> </w:t>
      </w:r>
      <w:r>
        <w:rPr>
          <w:i/>
        </w:rPr>
        <w:t xml:space="preserve">Journal of Education and Practice</w:t>
      </w:r>
      <w:r>
        <w:t xml:space="preserve">.</w:t>
      </w:r>
      <w:r>
        <w:t xml:space="preserve"> </w:t>
      </w:r>
      <w:hyperlink xmlns:r="http://schemas.openxmlformats.org/officeDocument/2006/relationships" w:history="true" r:id="R5ee741f139804c29">
        <w:r>
          <w:rPr>
            <w:rStyle w:val="Hyperlink"/>
          </w:rPr>
          <w:t xml:space="preserve">https://eric.ed.gov/?id=EJ1109406</w:t>
        </w:r>
      </w:hyperlink>
    </w:p>
    <w:p>
      <w:pPr>
        <w:pStyle w:val="Heading2"/>
      </w:pPr>
      <w:r>
        <w:t xml:space="preserve">Theses</w:t>
      </w:r>
      <w:r>
        <w:rPr>
          <w:rStyle w:val="Muted"/>
        </w:rPr>
        <w:t xml:space="preserve">  2</w:t>
      </w:r>
    </w:p>
    <w:p>
      <w:pPr>
        <w:tabs>
          <w:tab w:val="left" w:pos="454"/>
        </w:tabs>
        <w:spacing w:after="80"/>
        <w:ind w:left="454" w:hanging="454"/>
      </w:pPr>
      <w:r>
        <w:rPr>
          <w:rStyle w:val="Muted"/>
        </w:rPr>
        <w:t xml:space="preserve">1.</w:t>
      </w:r>
      <w:r>
        <w:tab/>
      </w:r>
      <w:r>
        <w:rPr>
          <w:b/>
        </w:rPr>
        <w:t xml:space="preserve">Eric Mensah</w:t>
      </w:r>
      <w:r>
        <w:t xml:space="preserve"> (2015). </w:t>
      </w:r>
      <w:r>
        <w:t xml:space="preserve">Students' Attitudes towards Social, Religious and Moral issues: A study in the Bono Ahafo Region.</w:t>
      </w:r>
      <w:r>
        <w:t xml:space="preserve"> </w:t>
      </w:r>
      <w:r>
        <w:rPr>
          <w:i/>
        </w:rPr>
        <w:t xml:space="preserve">University of Cape Coast</w:t>
      </w:r>
      <w:r>
        <w:t xml:space="preserve">.</w:t>
      </w:r>
    </w:p>
    <w:p>
      <w:pPr>
        <w:tabs>
          <w:tab w:val="left" w:pos="454"/>
        </w:tabs>
        <w:spacing w:after="80"/>
        <w:ind w:left="454" w:hanging="454"/>
      </w:pPr>
      <w:r>
        <w:rPr>
          <w:rStyle w:val="Muted"/>
        </w:rPr>
        <w:t xml:space="preserve">2.</w:t>
      </w:r>
      <w:r>
        <w:tab/>
      </w:r>
      <w:r>
        <w:rPr>
          <w:b/>
        </w:rPr>
        <w:t xml:space="preserve">Eric Mensah</w:t>
      </w:r>
      <w:r>
        <w:t xml:space="preserve"> (2009). </w:t>
      </w:r>
      <w:r>
        <w:t xml:space="preserve">Evaluation of the Religious and Moral Education Curriculum. A study of senior high schools in the Bono Ahafo Region.</w:t>
      </w:r>
      <w:r>
        <w:t xml:space="preserve"> </w:t>
      </w:r>
      <w:r>
        <w:rPr>
          <w:i/>
        </w:rPr>
        <w:t xml:space="preserve">University of Cape Coast</w:t>
      </w:r>
      <w:r>
        <w:t xml:space="preserve">.</w:t>
      </w:r>
    </w:p>
    <w:sectPr>
      <w:footerReference xmlns:r="http://schemas.openxmlformats.org/officeDocument/2006/relationships" w:type="default" r:id="Rfe36c1423bce405c"/>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scholar.ucc.edu.gh/staff/3b2b5341-76ea-43ca-930d-ec830a4ebb73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dd17d779fdf842dc" /><Relationship Type="http://schemas.openxmlformats.org/officeDocument/2006/relationships/hyperlink" Target="https://orcid.org/0000-0003-2362-8493" TargetMode="External" Id="R6547810296e745bb" /><Relationship Type="http://schemas.openxmlformats.org/officeDocument/2006/relationships/hyperlink" Target="https://directory.ucc.edu.gh/p/eric-mensah" TargetMode="External" Id="R24d1a82a246f4562" /><Relationship Type="http://schemas.openxmlformats.org/officeDocument/2006/relationships/hyperlink" Target="https://www.researchgate.net/profile/Eric_Mensah7" TargetMode="External" Id="Rf5c77a79d95448b8" /><Relationship Type="http://schemas.openxmlformats.org/officeDocument/2006/relationships/hyperlink" Target="https://scholar.google.com/citations?hl=en&amp;user=Qw0YUIYAAAAJ" TargetMode="External" Id="R92f349ff916a4866" /><Relationship Type="http://schemas.openxmlformats.org/officeDocument/2006/relationships/hyperlink" Target="https://publons.com/wos-op/researcher/3448472/eric-mensah/" TargetMode="External" Id="R765b74a1647340bf" /><Relationship Type="http://schemas.openxmlformats.org/officeDocument/2006/relationships/hyperlink" Target="https://scholar.google.com/citations?user=Qw0YUIYAAAAJ&amp;hl=en" TargetMode="External" Id="Rdc34282d06a8411f" /><Relationship Type="http://schemas.openxmlformats.org/officeDocument/2006/relationships/hyperlink" Target="https://scholar.ucc.edu.gh/staff/3b2b5341-76ea-43ca-930d-ec830a4ebb73" TargetMode="External" Id="R5d0aa59762aa4b0d" /><Relationship Type="http://schemas.openxmlformats.org/officeDocument/2006/relationships/hyperlink" Target="https://doi.org/10.3389/feduc.2026.1901476" TargetMode="External" Id="Redfd4c48f4bb472d" /><Relationship Type="http://schemas.openxmlformats.org/officeDocument/2006/relationships/hyperlink" Target="https://doi.org/10.1007/s44217-026-01687-4" TargetMode="External" Id="R2b9c1738a50542c6" /><Relationship Type="http://schemas.openxmlformats.org/officeDocument/2006/relationships/hyperlink" Target="https://doi.org/10.1007/s44282-026-00524-1" TargetMode="External" Id="R4adb9a6565874761" /><Relationship Type="http://schemas.openxmlformats.org/officeDocument/2006/relationships/hyperlink" Target="https://www.ingentaconnect.com/contentone/jnp/ept/2026/00000048/00000001/art00006" TargetMode="External" Id="R30349fe823a34118" /><Relationship Type="http://schemas.openxmlformats.org/officeDocument/2006/relationships/hyperlink" Target="https://doi.org/10.1007/s44163-025-00805-9" TargetMode="External" Id="R8ddfa4daac474545" /><Relationship Type="http://schemas.openxmlformats.org/officeDocument/2006/relationships/hyperlink" Target="https://doi.org/10.69798/10241977" TargetMode="External" Id="R5c2b84455e424c45" /><Relationship Type="http://schemas.openxmlformats.org/officeDocument/2006/relationships/hyperlink" Target="https://doi.org/10.3897/rio.12.e193918" TargetMode="External" Id="R51ab6a5d854a40d2" /><Relationship Type="http://schemas.openxmlformats.org/officeDocument/2006/relationships/hyperlink" Target="https://doi.org/10.1007/s44282-026-00601-5" TargetMode="External" Id="R81d3fd5afd1e48f8" /><Relationship Type="http://schemas.openxmlformats.org/officeDocument/2006/relationships/hyperlink" Target="https://pdfs.semanticscholar.org/87a9/3c2327125e89372333059157430cc122fa73.pdf" TargetMode="External" Id="Rb773a3f71b994b86" /><Relationship Type="http://schemas.openxmlformats.org/officeDocument/2006/relationships/hyperlink" Target="https://doi.org/10.65696/001c.166217" TargetMode="External" Id="Rfd32529d3e6f44fe" /><Relationship Type="http://schemas.openxmlformats.org/officeDocument/2006/relationships/hyperlink" Target="https://doi.org/10.1111/tmi.70228" TargetMode="External" Id="R46bb08e24afe4e33" /><Relationship Type="http://schemas.openxmlformats.org/officeDocument/2006/relationships/hyperlink" Target="https://doi.org/10.1186/s12889-026-29643-9" TargetMode="External" Id="R8a4f00387f0a4b4f" /><Relationship Type="http://schemas.openxmlformats.org/officeDocument/2006/relationships/hyperlink" Target="https://doi.org/10.51867/aqssr.3.3.35" TargetMode="External" Id="R2d98ead3c1cc4234" /><Relationship Type="http://schemas.openxmlformats.org/officeDocument/2006/relationships/hyperlink" Target="https://quarterlyreview.net/ojs/index.php/aqssr/article/view/584" TargetMode="External" Id="R12bf13b4bcab4177" /><Relationship Type="http://schemas.openxmlformats.org/officeDocument/2006/relationships/hyperlink" Target="https://doi.org/10.7150/thno.127118" TargetMode="External" Id="R4f181637cc604f6a" /><Relationship Type="http://schemas.openxmlformats.org/officeDocument/2006/relationships/hyperlink" Target="https://doi.org/10.1007/s44217-026-01394-0" TargetMode="External" Id="R533840f304ed41e2" /><Relationship Type="http://schemas.openxmlformats.org/officeDocument/2006/relationships/hyperlink" Target="https://doi.org/10.1080/2331186x.2026.2693444" TargetMode="External" Id="R14f25cdf0f634816" /><Relationship Type="http://schemas.openxmlformats.org/officeDocument/2006/relationships/hyperlink" Target="https://doi.org/10.51867/aqssr.2.4.56" TargetMode="External" Id="R7bdab240520f427b" /><Relationship Type="http://schemas.openxmlformats.org/officeDocument/2006/relationships/hyperlink" Target="https://doi.org/10.1007/s44282-025-00309-y" TargetMode="External" Id="R0b38c1b1538740ca" /><Relationship Type="http://schemas.openxmlformats.org/officeDocument/2006/relationships/hyperlink" Target="https://doi.org/10.51867/aqssr.2.1.5" TargetMode="External" Id="R60b08dd9df794d35" /><Relationship Type="http://schemas.openxmlformats.org/officeDocument/2006/relationships/hyperlink" Target="https://doi.org/10.1007/s44217-025-00587-3" TargetMode="External" Id="R97f49049033847ee" /><Relationship Type="http://schemas.openxmlformats.org/officeDocument/2006/relationships/hyperlink" Target="https://doi.org/10.51867/aqssr.2.1.7" TargetMode="External" Id="Ref67cd866b7d4edb" /><Relationship Type="http://schemas.openxmlformats.org/officeDocument/2006/relationships/hyperlink" Target="https://doi.org/10.51867/aqssr.2.4.37" TargetMode="External" Id="Rfefc03f027ac4039" /><Relationship Type="http://schemas.openxmlformats.org/officeDocument/2006/relationships/hyperlink" Target="https://doi.org/10.1080/2331186x.2025.2541083" TargetMode="External" Id="R11b05016b5524b0e" /><Relationship Type="http://schemas.openxmlformats.org/officeDocument/2006/relationships/hyperlink" Target="https://www.researchgate.net/profile/Eric-Mensah-6/publication/380333372_Effect_of_Christian_Religious_Studies_Teachers'_Knowledge_of_Human_Development_on_their_Teaching_Practices_Influence_of_Demographic_Characteristics/links/663886cc08aa54017ae0231f/Effect-of-Christian-Religious-Studies-Teachers-Knowledge-of-Human-Development-on-their-Teaching-Practices-Influence-of-Demographic-Characteristics.pdf" TargetMode="External" Id="R2ce514000f624488" /><Relationship Type="http://schemas.openxmlformats.org/officeDocument/2006/relationships/hyperlink" Target="https://doi.org/10.31586/ojer.2024.1051" TargetMode="External" Id="R508eb0f8f4cf4208" /><Relationship Type="http://schemas.openxmlformats.org/officeDocument/2006/relationships/hyperlink" Target="https://www.ingentaconnect.com/content/jnp/ct/2024/00000039/00000001/art00004" TargetMode="External" Id="Rf0b5392618ba491d" /><Relationship Type="http://schemas.openxmlformats.org/officeDocument/2006/relationships/hyperlink" Target="https://doi.org/10.51867/scimundi.4.2.21" TargetMode="External" Id="Rc63cb659d9af45d5" /><Relationship Type="http://schemas.openxmlformats.org/officeDocument/2006/relationships/hyperlink" Target="https://doi.org/10.51867/scimundi.4.2.12" TargetMode="External" Id="Rc3a97ea355f742a0" /><Relationship Type="http://schemas.openxmlformats.org/officeDocument/2006/relationships/hyperlink" Target="https://doi.org/10.51867/ajernet4.1.1" TargetMode="External" Id="R7d7176544dad49c6" /><Relationship Type="http://schemas.openxmlformats.org/officeDocument/2006/relationships/hyperlink" Target="https://doi.org/10.51867/ajernet.4.2.14" TargetMode="External" Id="Rb80db41445f041e7" /><Relationship Type="http://schemas.openxmlformats.org/officeDocument/2006/relationships/hyperlink" Target="https://doi.org/10.51867/ajernet4.1.3" TargetMode="External" Id="Rac5cc4d8f14b4153" /><Relationship Type="http://schemas.openxmlformats.org/officeDocument/2006/relationships/hyperlink" Target="https://doi.org/10.46606/eajess2023v04i01.0256" TargetMode="External" Id="R0edfa3af6a5c42a7" /><Relationship Type="http://schemas.openxmlformats.org/officeDocument/2006/relationships/hyperlink" Target="https://www.academia.edu/download/96891562/Actualisation.pdf" TargetMode="External" Id="R21becc875e994f5d" /><Relationship Type="http://schemas.openxmlformats.org/officeDocument/2006/relationships/hyperlink" Target="https://doi.org/10.1080/2331186x.2023.2293487" TargetMode="External" Id="R7fc18ea7298e4291" /><Relationship Type="http://schemas.openxmlformats.org/officeDocument/2006/relationships/hyperlink" Target="https://doi.org/10.3390/tropicalmed7100300" TargetMode="External" Id="R7c5ecb6b05174c2d" /><Relationship Type="http://schemas.openxmlformats.org/officeDocument/2006/relationships/hyperlink" Target="https://doi.org/10.24203/ajhss.v10i4.7032" TargetMode="External" Id="Rc01f24cbe63742ef" /><Relationship Type="http://schemas.openxmlformats.org/officeDocument/2006/relationships/hyperlink" Target="https://doi.org/10.51867/scimundi.2.1.1.9" TargetMode="External" Id="R6096eefff5794dbc" /><Relationship Type="http://schemas.openxmlformats.org/officeDocument/2006/relationships/hyperlink" Target="https://www.ajol.info/index.php/scimundi/article/view/254130" TargetMode="External" Id="R0f5db69e17934b4e" /><Relationship Type="http://schemas.openxmlformats.org/officeDocument/2006/relationships/hyperlink" Target="https://doi.org/10.37256/ser.3120221053" TargetMode="External" Id="Rb5a757fa7c694be5" /><Relationship Type="http://schemas.openxmlformats.org/officeDocument/2006/relationships/hyperlink" Target="https://doi.org/10.4314/eajess.v3i4.204" TargetMode="External" Id="R5567e4258aa64787" /><Relationship Type="http://schemas.openxmlformats.org/officeDocument/2006/relationships/hyperlink" Target="https://doi.org/10.51867/ajernet3.1.18" TargetMode="External" Id="R9b5deff9874b4f6c" /><Relationship Type="http://schemas.openxmlformats.org/officeDocument/2006/relationships/hyperlink" Target="https://doi.org/10.24940/theijhss/2019/v7/i5/hs1905-056" TargetMode="External" Id="R3e4d4482a5884ee0" /><Relationship Type="http://schemas.openxmlformats.org/officeDocument/2006/relationships/hyperlink" Target="https://doi.org/10.24940/ijird/2019/v8/i6/jun19032" TargetMode="External" Id="R916c2903217942f4" /><Relationship Type="http://schemas.openxmlformats.org/officeDocument/2006/relationships/hyperlink" Target="https://doi.org/10.24940/ijird/2019/v8/i11/nov19025" TargetMode="External" Id="R929b00a429c741be" /><Relationship Type="http://schemas.openxmlformats.org/officeDocument/2006/relationships/hyperlink" Target="https://www.academia.edu/download/97865209/2744.pdf" TargetMode="External" Id="R0ba6ac8d747b4dde" /><Relationship Type="http://schemas.openxmlformats.org/officeDocument/2006/relationships/hyperlink" Target="https://scholar.google.com/scholar?cluster=2499202973632330118&amp;hl=en&amp;oi=scholarr" TargetMode="External" Id="Rc3ff20e38ee14a46" /><Relationship Type="http://schemas.openxmlformats.org/officeDocument/2006/relationships/hyperlink" Target="https://ir.ucc.edu.gh/server/api/core/bitstreams/fbf64bae-7e49-4fa4-a1e3-3c6fb5a4ec06/content" TargetMode="External" Id="R7058d73c66064434" /><Relationship Type="http://schemas.openxmlformats.org/officeDocument/2006/relationships/hyperlink" Target="https://eric.ed.gov/?id=EJ1109406" TargetMode="External" Id="R5ee741f139804c29" /><Relationship Type="http://schemas.openxmlformats.org/officeDocument/2006/relationships/footer" Target="/word/footer1.xml" Id="Rfe36c1423bce405c" /></Relationships>
</file>