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0efe98aa748b4" /><Relationship Type="http://schemas.openxmlformats.org/package/2006/relationships/metadata/core-properties" Target="/package/services/metadata/core-properties/dc210a675a1c4dfd857ae45ab19dccbd.psmdcp" Id="Rc714dcce783f435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gyansah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d0bbbfaff5a4a9a">
        <w:r>
          <w:rPr>
            <w:rStyle w:val="Hyperlink"/>
            <w:sz w:val="18"/>
          </w:rPr>
          <w:t xml:space="preserve">scholar.google.com/citations?user=dQF0bygAAAAJ&amp;hl=en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dfd6821995d4aad">
        <w:r>
          <w:rPr>
            <w:rStyle w:val="Hyperlink"/>
            <w:sz w:val="18"/>
          </w:rPr>
          <w:t xml:space="preserve">scholar.ucc.edu.gh/staff/3e63d9ac-6d5e-40ca-bef6-39225cb16081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School leadership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General Health Professions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2000–2024.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Martha Kwakyewaa, Vera Arhin, </w:t>
      </w:r>
      <w:r>
        <w:rPr>
          <w:b/>
        </w:rPr>
        <w:t xml:space="preserve">Samuel Tieku Gyansah</w:t>
      </w:r>
      <w:r>
        <w:t xml:space="preserve"> (2024). </w:t>
      </w:r>
      <w:r>
        <w:t xml:space="preserve">Adolescents’ Contraceptive Knowledge and Attitudes Toward Premarital Sex: Educational and Counselling Implications.</w:t>
      </w:r>
      <w:r>
        <w:t xml:space="preserve"> </w:t>
      </w:r>
      <w:r>
        <w:rPr>
          <w:i/>
        </w:rPr>
        <w:t xml:space="preserve">Journal of Practical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a3454f090e748cb">
        <w:r>
          <w:rPr>
            <w:rStyle w:val="Hyperlink"/>
          </w:rPr>
          <w:t xml:space="preserve">https://doi.org/10.46809/jpse.v5i3.85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Samuel Gyansah</w:t>
      </w:r>
      <w:r>
        <w:t xml:space="preserve">, Martin Ogola, Hellen Guantai</w:t>
      </w:r>
      <w:r>
        <w:t xml:space="preserve"> (2020). </w:t>
      </w:r>
      <w:r>
        <w:t xml:space="preserve">Effect of School Heads’ Inspirational Motivation Leadership Practices on Students Academic Achievement in Public High Schools in Kumasi Metropolitan, Ghana.</w:t>
      </w:r>
      <w:r>
        <w:t xml:space="preserve"> </w:t>
      </w:r>
      <w:hyperlink xmlns:r="http://schemas.openxmlformats.org/officeDocument/2006/relationships" w:history="true" r:id="Rbcf11b4711a24e0a">
        <w:r>
          <w:rPr>
            <w:rStyle w:val="Hyperlink"/>
          </w:rPr>
          <w:t xml:space="preserve">https://doi.org/10.7176/jep/11-14-09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SAMUEL TIEKU Gyansah</w:t>
      </w:r>
      <w:r>
        <w:t xml:space="preserve"> (2020). </w:t>
      </w:r>
      <w:r>
        <w:t xml:space="preserve">Effect of school heads’ transformational leadership practices on students’ academic achievement in public senior high schools in kumasi metropolitan, ghana.</w:t>
      </w:r>
      <w:r>
        <w:t xml:space="preserve"> </w:t>
      </w:r>
      <w:r>
        <w:rPr>
          <w:i/>
        </w:rPr>
        <w:t xml:space="preserve">Unpublished Dissertation, Kenyatta University, Kenya</w:t>
      </w:r>
      <w:r>
        <w:t xml:space="preserve">.</w:t>
      </w:r>
      <w:r>
        <w:t xml:space="preserve"> </w:t>
      </w:r>
      <w:hyperlink xmlns:r="http://schemas.openxmlformats.org/officeDocument/2006/relationships" w:history="true" r:id="Ra5b35c160c9845e8">
        <w:r>
          <w:rPr>
            <w:rStyle w:val="Hyperlink"/>
          </w:rPr>
          <w:t xml:space="preserve">https://scholar.google.com/scholar?cluster=2150151197029322637&amp;hl=en&amp;oi=scholarr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Samuel Tieku Gyansah</w:t>
      </w:r>
      <w:r>
        <w:t xml:space="preserve"> (2018). </w:t>
      </w:r>
      <w:r>
        <w:t xml:space="preserve">Career Development in Organizations: Placing the Organization and Employee on the same pedestal to enhance maximum productivity.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64d187674874134">
        <w:r>
          <w:rPr>
            <w:rStyle w:val="Hyperlink"/>
          </w:rPr>
          <w:t xml:space="preserve">https://scholar.google.com/scholar?cluster=8871338554647810529&amp;hl=en&amp;oi=scholarr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 GYANSAH</w:t>
      </w:r>
      <w:r>
        <w:t xml:space="preserve"> (2015). </w:t>
      </w:r>
      <w:r>
        <w:t xml:space="preserve">Child delinquency and pupils academic performance in Fumes municipal assembly primary schoolin the Ejisu-JuabenMunicipality, Ashanti Region,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71d0989a3de54f68">
        <w:r>
          <w:rPr>
            <w:rStyle w:val="Hyperlink"/>
          </w:rPr>
          <w:t xml:space="preserve">https://www.academia.edu/download/41784042/21887-24207-1-PB.pdf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AA ST Gyansah</w:t>
      </w:r>
      <w:r>
        <w:t xml:space="preserve"> (2014). </w:t>
      </w:r>
      <w:r>
        <w:t xml:space="preserve">Teacher absenteeism and its impact on quality education: a case study of the public schools in the Abesim circuit of the Sunyani municipality.</w:t>
      </w:r>
      <w:r>
        <w:t xml:space="preserve"> </w:t>
      </w:r>
      <w:r>
        <w:rPr>
          <w:i/>
        </w:rPr>
        <w:t xml:space="preserve">The International Journal Of Humanities &amp;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de31ddc24c5433b">
        <w:r>
          <w:rPr>
            <w:rStyle w:val="Hyperlink"/>
          </w:rPr>
          <w:t xml:space="preserve">https://scholar.google.com/scholar?cluster=8501156144001521077&amp;hl=en&amp;oi=scholarr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ST Gyansah</w:t>
      </w:r>
      <w:r>
        <w:t xml:space="preserve"> (2009). </w:t>
      </w:r>
      <w:r>
        <w:t xml:space="preserve">The Development and Administration of Teacher Education in Ghana from the Passing of the Education Ordinance of 1925 to 1997.</w:t>
      </w:r>
      <w:r>
        <w:t xml:space="preserve"> </w:t>
      </w:r>
      <w:r>
        <w:rPr>
          <w:i/>
        </w:rPr>
        <w:t xml:space="preserve">Online Submission</w:t>
      </w:r>
      <w:r>
        <w:t xml:space="preserve">.</w:t>
      </w:r>
      <w:r>
        <w:t xml:space="preserve"> </w:t>
      </w:r>
      <w:hyperlink xmlns:r="http://schemas.openxmlformats.org/officeDocument/2006/relationships" w:history="true" r:id="R3384469133064b9b">
        <w:r>
          <w:rPr>
            <w:rStyle w:val="Hyperlink"/>
          </w:rPr>
          <w:t xml:space="preserve">https://eric.ed.gov/?id=ED511341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Tieku Gyansah</w:t>
      </w:r>
      <w:r>
        <w:t xml:space="preserve"> (2000). </w:t>
      </w:r>
      <w:r>
        <w:t xml:space="preserve">A study of teachers and students perception of headmasters leadership effectiveness in senior secondary schools in the AKWAPIM North district of the Eastern Region of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626590b129c4abc">
        <w:r>
          <w:rPr>
            <w:rStyle w:val="Hyperlink"/>
          </w:rPr>
          <w:t xml:space="preserve">https://ir.ucc.edu.gh/items/2b848753-1b87-4203-8ef2-b6ce30713fcc</w:t>
        </w:r>
      </w:hyperlink>
    </w:p>
    <w:sectPr>
      <w:footerReference xmlns:r="http://schemas.openxmlformats.org/officeDocument/2006/relationships" w:type="default" r:id="Re95722472319458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scholar.ucc.edu.gh/staff/3e63d9ac-6d5e-40ca-bef6-39225cb16081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d8bedf717ce4f61" /><Relationship Type="http://schemas.openxmlformats.org/officeDocument/2006/relationships/hyperlink" Target="https://scholar.google.com/citations?user=dQF0bygAAAAJ&amp;hl=en" TargetMode="External" Id="Rad0bbbfaff5a4a9a" /><Relationship Type="http://schemas.openxmlformats.org/officeDocument/2006/relationships/hyperlink" Target="https://scholar.ucc.edu.gh/staff/3e63d9ac-6d5e-40ca-bef6-39225cb16081" TargetMode="External" Id="R3dfd6821995d4aad" /><Relationship Type="http://schemas.openxmlformats.org/officeDocument/2006/relationships/hyperlink" Target="https://doi.org/10.46809/jpse.v5i3.85" TargetMode="External" Id="Raa3454f090e748cb" /><Relationship Type="http://schemas.openxmlformats.org/officeDocument/2006/relationships/hyperlink" Target="https://doi.org/10.7176/jep/11-14-09" TargetMode="External" Id="Rbcf11b4711a24e0a" /><Relationship Type="http://schemas.openxmlformats.org/officeDocument/2006/relationships/hyperlink" Target="https://scholar.google.com/scholar?cluster=2150151197029322637&amp;hl=en&amp;oi=scholarr" TargetMode="External" Id="Ra5b35c160c9845e8" /><Relationship Type="http://schemas.openxmlformats.org/officeDocument/2006/relationships/hyperlink" Target="https://scholar.google.com/scholar?cluster=8871338554647810529&amp;hl=en&amp;oi=scholarr" TargetMode="External" Id="Rf64d187674874134" /><Relationship Type="http://schemas.openxmlformats.org/officeDocument/2006/relationships/hyperlink" Target="https://www.academia.edu/download/41784042/21887-24207-1-PB.pdf" TargetMode="External" Id="R71d0989a3de54f68" /><Relationship Type="http://schemas.openxmlformats.org/officeDocument/2006/relationships/hyperlink" Target="https://scholar.google.com/scholar?cluster=8501156144001521077&amp;hl=en&amp;oi=scholarr" TargetMode="External" Id="Rede31ddc24c5433b" /><Relationship Type="http://schemas.openxmlformats.org/officeDocument/2006/relationships/hyperlink" Target="https://eric.ed.gov/?id=ED511341" TargetMode="External" Id="R3384469133064b9b" /><Relationship Type="http://schemas.openxmlformats.org/officeDocument/2006/relationships/hyperlink" Target="https://ir.ucc.edu.gh/items/2b848753-1b87-4203-8ef2-b6ce30713fcc" TargetMode="External" Id="R1626590b129c4abc" /><Relationship Type="http://schemas.openxmlformats.org/officeDocument/2006/relationships/footer" Target="/word/footer1.xml" Id="Re957224723194585" /></Relationships>
</file>