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c9128e9b694fec" /><Relationship Type="http://schemas.openxmlformats.org/package/2006/relationships/metadata/core-properties" Target="/package/services/metadata/core-properties/7aafb34147eb4644a4a0c2aeec4bca70.psmdcp" Id="R3983319eb7d745f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Patience Asieduah Danquah</w:t>
      </w:r>
    </w:p>
    <w:p>
      <w:r>
        <w:rPr>
          <w:rStyle w:val="Muted"/>
          <w:sz w:val="22"/>
        </w:rPr>
        <w:t xml:space="preserve">Senior Lecturer · Department of Vocational and Technical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67886c6cb6da4719">
        <w:r>
          <w:rPr>
            <w:rStyle w:val="Hyperlink"/>
            <w:sz w:val="18"/>
          </w:rPr>
          <w:t xml:space="preserve">0000-0002-3733-7171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Email </w:t>
      </w:r>
      <w:hyperlink xmlns:r="http://schemas.openxmlformats.org/officeDocument/2006/relationships" w:history="true" r:id="Rfa8a97657a844cca">
        <w:r>
          <w:rPr>
            <w:rStyle w:val="Hyperlink"/>
            <w:sz w:val="18"/>
          </w:rPr>
          <w:t xml:space="preserve">patience.danquah@ucc.edu.gh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5738ead68874f2f">
        <w:r>
          <w:rPr>
            <w:rStyle w:val="Hyperlink"/>
            <w:sz w:val="18"/>
          </w:rPr>
          <w:t xml:space="preserve">myaccount.google.com/?hl=en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ResearchGate </w:t>
      </w:r>
      <w:hyperlink xmlns:r="http://schemas.openxmlformats.org/officeDocument/2006/relationships" w:history="true" r:id="R3e9b6bcc661e4291">
        <w:r>
          <w:rPr>
            <w:rStyle w:val="Hyperlink"/>
            <w:sz w:val="18"/>
          </w:rPr>
          <w:t xml:space="preserve">researchgate.net/profile/Patience_Monnie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56bfd87fcf64c8b">
        <w:r>
          <w:rPr>
            <w:rStyle w:val="Hyperlink"/>
            <w:sz w:val="18"/>
          </w:rPr>
          <w:t xml:space="preserve">scholar.ucc.edu.gh/staff/45bd39f8-ff0b-478d-8c4b-a1368490af14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Clothing · Textiles · Vocational Technical Education and Training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Polymers and Plastics · Social Psychology · Infectious Diseases · Museology · Conservation · Dermatology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0.32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12 publications listed below, 2020–2025. Field-weighted impact is the mean over the 12 works scored for it; 1.00 is the world average for works of the same field, type and year. 0 of the 12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Associate Professor</w:t>
      </w:r>
    </w:p>
    <w:p>
      <w:r>
        <w:rPr>
          <w:rStyle w:val="Muted"/>
        </w:rPr>
        <w:t xml:space="preserve">Department of Vocational and Technical Education,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P. D. Monnie</w:t>
      </w:r>
      <w:r>
        <w:t xml:space="preserve">, M. E. Gavor, D. S. Agyirifo</w:t>
      </w:r>
      <w:r>
        <w:t xml:space="preserve"> (2025). </w:t>
      </w:r>
      <w:r>
        <w:t xml:space="preserve">Care Practices for Eliminating Microbial Content in Household Bath Towels.</w:t>
      </w:r>
      <w:r>
        <w:t xml:space="preserve"> </w:t>
      </w:r>
      <w:r>
        <w:rPr>
          <w:i/>
        </w:rPr>
        <w:t xml:space="preserve">African Journal Of Applied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0ef4e66b03a4a0e">
        <w:r>
          <w:rPr>
            <w:rStyle w:val="Hyperlink"/>
          </w:rPr>
          <w:t xml:space="preserve">https://doi.org/10.26437/ajar.v11i1.828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Victoria Doris Hayfron, </w:t>
      </w:r>
      <w:r>
        <w:rPr>
          <w:b/>
        </w:rPr>
        <w:t xml:space="preserve">Patience Danquah Monnie</w:t>
      </w:r>
      <w:r>
        <w:t xml:space="preserve"> (2025). </w:t>
      </w:r>
      <w:r>
        <w:t xml:space="preserve">Evaluation of the quality attributes of three selected imported fabrics in Ghana.</w:t>
      </w:r>
      <w:r>
        <w:t xml:space="preserve"> </w:t>
      </w:r>
      <w:r>
        <w:rPr>
          <w:i/>
        </w:rPr>
        <w:t xml:space="preserve">African Journal of Empirical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bc0ed17d7374175">
        <w:r>
          <w:rPr>
            <w:rStyle w:val="Hyperlink"/>
          </w:rPr>
          <w:t xml:space="preserve">https://doi.org/10.51867/ajernet.6.3.27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N. V. Hammond, </w:t>
      </w:r>
      <w:r>
        <w:rPr>
          <w:b/>
        </w:rPr>
        <w:t xml:space="preserve">P. D. Monnie</w:t>
      </w:r>
      <w:r>
        <w:t xml:space="preserve">, M. E. Gavor</w:t>
      </w:r>
      <w:r>
        <w:t xml:space="preserve"> (2025). </w:t>
      </w:r>
      <w:r>
        <w:t xml:space="preserve">Examination of Microbial Levels in Students' Bed Linens.</w:t>
      </w:r>
      <w:r>
        <w:t xml:space="preserve"> </w:t>
      </w:r>
      <w:r>
        <w:rPr>
          <w:i/>
        </w:rPr>
        <w:t xml:space="preserve">African Journal Of Applied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ddf7c9113014b8a">
        <w:r>
          <w:rPr>
            <w:rStyle w:val="Hyperlink"/>
          </w:rPr>
          <w:t xml:space="preserve">https://doi.org/10.26437/ajar.v11i1.827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Mercy Ekua Mensah, </w:t>
      </w:r>
      <w:r>
        <w:rPr>
          <w:b/>
        </w:rPr>
        <w:t xml:space="preserve">Patience Danquah Monnie</w:t>
      </w:r>
      <w:r>
        <w:t xml:space="preserve"> (2025). </w:t>
      </w:r>
      <w:r>
        <w:t xml:space="preserve">Quality Characteristics of Selected Zippers on the Ghanaian Market.</w:t>
      </w:r>
      <w:r>
        <w:t xml:space="preserve"> </w:t>
      </w:r>
      <w:r>
        <w:rPr>
          <w:i/>
        </w:rPr>
        <w:t xml:space="preserve">African Journal of Empirical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e1695c835914588">
        <w:r>
          <w:rPr>
            <w:rStyle w:val="Hyperlink"/>
          </w:rPr>
          <w:t xml:space="preserve">https://doi.org/10.51867/ajernet.6.1.75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Nicholette Vashti Hammond, </w:t>
      </w:r>
      <w:r>
        <w:rPr>
          <w:b/>
        </w:rPr>
        <w:t xml:space="preserve">Patience Danquah Monnie</w:t>
      </w:r>
      <w:r>
        <w:t xml:space="preserve"> (2024). </w:t>
      </w:r>
      <w:r>
        <w:t xml:space="preserve">Hygienic Practices of Bed Linens among University of Cape Coast Students in Ghana.</w:t>
      </w:r>
      <w:r>
        <w:t xml:space="preserve"> </w:t>
      </w:r>
      <w:r>
        <w:rPr>
          <w:i/>
        </w:rPr>
        <w:t xml:space="preserve">African Journal of Empirical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be56053f1d64f86">
        <w:r>
          <w:rPr>
            <w:rStyle w:val="Hyperlink"/>
          </w:rPr>
          <w:t xml:space="preserve">https://doi.org/10.51867/ajernet.5.4.157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Albert Dennis, </w:t>
      </w:r>
      <w:r>
        <w:rPr>
          <w:b/>
        </w:rPr>
        <w:t xml:space="preserve">Patience Danquah Monnie</w:t>
      </w:r>
      <w:r>
        <w:t xml:space="preserve"> (2023). </w:t>
      </w:r>
      <w:r>
        <w:t xml:space="preserve">Clothing selection and appearance of pro-vice chancellors: A case of University of Cape Coast, Ghana.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e5d4fa729bda4c8b">
        <w:r>
          <w:rPr>
            <w:rStyle w:val="Hyperlink"/>
          </w:rPr>
          <w:t xml:space="preserve">https://doi.org/10.1016/j.ssaho.2023.100490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Patience Danquah Monnie</w:t>
      </w:r>
      <w:r>
        <w:t xml:space="preserve">, Docea Fianu, Efua Vandyck</w:t>
      </w:r>
      <w:r>
        <w:t xml:space="preserve"> (2021). </w:t>
      </w:r>
      <w:r>
        <w:t xml:space="preserve">Effect of washing on performance attributes of fabrics for Basic School Uniforms.</w:t>
      </w:r>
      <w:r>
        <w:t xml:space="preserve"> </w:t>
      </w:r>
      <w:r>
        <w:rPr>
          <w:i/>
        </w:rPr>
        <w:t xml:space="preserve">International Journal of Scientific Research and Management (IJSRM)</w:t>
      </w:r>
      <w:r>
        <w:t xml:space="preserve">.</w:t>
      </w:r>
      <w:r>
        <w:t xml:space="preserve"> </w:t>
      </w:r>
      <w:hyperlink xmlns:r="http://schemas.openxmlformats.org/officeDocument/2006/relationships" w:history="true" r:id="R6f3cb8be962a4714">
        <w:r>
          <w:rPr>
            <w:rStyle w:val="Hyperlink"/>
          </w:rPr>
          <w:t xml:space="preserve">https://doi.org/10.18535/ijsrm/v9i06.el03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Patience Danquah Monnie</w:t>
      </w:r>
      <w:r>
        <w:t xml:space="preserve">, Docea Fianu, Efua Vandyck, Cynthia Gadegbeku</w:t>
      </w:r>
      <w:r>
        <w:t xml:space="preserve"> (2021). </w:t>
      </w:r>
      <w:r>
        <w:t xml:space="preserve">Effects of Laundering on Seaming Attributes of a Fabric for Public Basic school uniforms.</w:t>
      </w:r>
      <w:r>
        <w:t xml:space="preserve"> </w:t>
      </w:r>
      <w:r>
        <w:rPr>
          <w:i/>
        </w:rPr>
        <w:t xml:space="preserve">SAR Journal - Science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fa11cad84dd4710">
        <w:r>
          <w:rPr>
            <w:rStyle w:val="Hyperlink"/>
          </w:rPr>
          <w:t xml:space="preserve">https://doi.org/10.18421/sar42-07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Patience Danquah Monnie</w:t>
      </w:r>
      <w:r>
        <w:t xml:space="preserve">, Rachel Amanfu, Modesta Efua Gavor</w:t>
      </w:r>
      <w:r>
        <w:t xml:space="preserve"> (2021). </w:t>
      </w:r>
      <w:r>
        <w:t xml:space="preserve">Formaldehyde Levels in Fabrics on the Ghanaian Market.</w:t>
      </w:r>
      <w:r>
        <w:t xml:space="preserve"> </w:t>
      </w:r>
      <w:r>
        <w:rPr>
          <w:i/>
        </w:rPr>
        <w:t xml:space="preserve">Current Materials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d5ffbc303fa64998">
        <w:r>
          <w:rPr>
            <w:rStyle w:val="Hyperlink"/>
          </w:rPr>
          <w:t xml:space="preserve">https://doi.org/10.2174/2666145415666211221115255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Patience Danquah Monnie</w:t>
      </w:r>
      <w:r>
        <w:t xml:space="preserve">, Docea Fianu, Efua Vandyck</w:t>
      </w:r>
      <w:r>
        <w:t xml:space="preserve"> (2021). </w:t>
      </w:r>
      <w:r>
        <w:t xml:space="preserve">Thread Type and Stitch Density Suitable for Seams in Ghanaian Public Basic School Uniforms.</w:t>
      </w:r>
      <w:r>
        <w:t xml:space="preserve"> </w:t>
      </w:r>
      <w:r>
        <w:rPr>
          <w:i/>
        </w:rPr>
        <w:t xml:space="preserve">Current Materials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2b9b20cb18a4a98">
        <w:r>
          <w:rPr>
            <w:rStyle w:val="Hyperlink"/>
          </w:rPr>
          <w:t xml:space="preserve">https://doi.org/10.2174/2666145414666210428104623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Patience Danquah Monnie</w:t>
      </w:r>
      <w:r>
        <w:t xml:space="preserve">, Winston Yao Sappor</w:t>
      </w:r>
      <w:r>
        <w:t xml:space="preserve"> (2020). </w:t>
      </w:r>
      <w:r>
        <w:t xml:space="preserve">Characteristics of Selected Lining Fabrics on the Ghanaian Market Used for Garment Construction.</w:t>
      </w:r>
      <w:r>
        <w:t xml:space="preserve"> </w:t>
      </w:r>
      <w:r>
        <w:rPr>
          <w:i/>
        </w:rPr>
        <w:t xml:space="preserve">Science Technology &amp; Public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bbf6a2b0bbb54d64">
        <w:r>
          <w:rPr>
            <w:rStyle w:val="Hyperlink"/>
          </w:rPr>
          <w:t xml:space="preserve">https://doi.org/10.11648/j.stpp.20200401.15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Olive Asiwome Tsyewu, </w:t>
      </w:r>
      <w:r>
        <w:rPr>
          <w:b/>
        </w:rPr>
        <w:t xml:space="preserve">Patience Danquah Monnie</w:t>
      </w:r>
      <w:r>
        <w:t xml:space="preserve"> (2020). </w:t>
      </w:r>
      <w:r>
        <w:t xml:space="preserve">Factors Influencing the Discard of Custom-made Garments among Female Students of University of Cape Coast, Cape Coast, Ghana.</w:t>
      </w:r>
      <w:r>
        <w:t xml:space="preserve"> </w:t>
      </w:r>
      <w:r>
        <w:rPr>
          <w:i/>
        </w:rPr>
        <w:t xml:space="preserve">International Journal of Technology and Management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387d0be12555420c">
        <w:r>
          <w:rPr>
            <w:rStyle w:val="Hyperlink"/>
          </w:rPr>
          <w:t xml:space="preserve">https://doi.org/10.47127/ijtmr.v4i1.75</w:t>
        </w:r>
      </w:hyperlink>
    </w:p>
    <w:sectPr>
      <w:footerReference xmlns:r="http://schemas.openxmlformats.org/officeDocument/2006/relationships" w:type="default" r:id="R2340c7f3168a475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scholar.ucc.edu.gh/staff/45bd39f8-ff0b-478d-8c4b-a1368490af14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a2b405af7de4812" /><Relationship Type="http://schemas.openxmlformats.org/officeDocument/2006/relationships/hyperlink" Target="https://orcid.org/0000-0002-3733-7171" TargetMode="External" Id="R67886c6cb6da4719" /><Relationship Type="http://schemas.openxmlformats.org/officeDocument/2006/relationships/hyperlink" Target="mailto:patience.danquah@ucc.edu.gh" TargetMode="External" Id="Rfa8a97657a844cca" /><Relationship Type="http://schemas.openxmlformats.org/officeDocument/2006/relationships/hyperlink" Target="https://myaccount.google.com/?hl=en" TargetMode="External" Id="R15738ead68874f2f" /><Relationship Type="http://schemas.openxmlformats.org/officeDocument/2006/relationships/hyperlink" Target="https://www.researchgate.net/profile/Patience_Monnie" TargetMode="External" Id="R3e9b6bcc661e4291" /><Relationship Type="http://schemas.openxmlformats.org/officeDocument/2006/relationships/hyperlink" Target="https://scholar.ucc.edu.gh/staff/45bd39f8-ff0b-478d-8c4b-a1368490af14" TargetMode="External" Id="R456bfd87fcf64c8b" /><Relationship Type="http://schemas.openxmlformats.org/officeDocument/2006/relationships/hyperlink" Target="https://doi.org/10.26437/ajar.v11i1.828" TargetMode="External" Id="R00ef4e66b03a4a0e" /><Relationship Type="http://schemas.openxmlformats.org/officeDocument/2006/relationships/hyperlink" Target="https://doi.org/10.51867/ajernet.6.3.27" TargetMode="External" Id="Rabc0ed17d7374175" /><Relationship Type="http://schemas.openxmlformats.org/officeDocument/2006/relationships/hyperlink" Target="https://doi.org/10.26437/ajar.v11i1.827" TargetMode="External" Id="Rdddf7c9113014b8a" /><Relationship Type="http://schemas.openxmlformats.org/officeDocument/2006/relationships/hyperlink" Target="https://doi.org/10.51867/ajernet.6.1.75" TargetMode="External" Id="R5e1695c835914588" /><Relationship Type="http://schemas.openxmlformats.org/officeDocument/2006/relationships/hyperlink" Target="https://doi.org/10.51867/ajernet.5.4.157" TargetMode="External" Id="R8be56053f1d64f86" /><Relationship Type="http://schemas.openxmlformats.org/officeDocument/2006/relationships/hyperlink" Target="https://doi.org/10.1016/j.ssaho.2023.100490" TargetMode="External" Id="Re5d4fa729bda4c8b" /><Relationship Type="http://schemas.openxmlformats.org/officeDocument/2006/relationships/hyperlink" Target="https://doi.org/10.18535/ijsrm/v9i06.el03" TargetMode="External" Id="R6f3cb8be962a4714" /><Relationship Type="http://schemas.openxmlformats.org/officeDocument/2006/relationships/hyperlink" Target="https://doi.org/10.18421/sar42-07" TargetMode="External" Id="R0fa11cad84dd4710" /><Relationship Type="http://schemas.openxmlformats.org/officeDocument/2006/relationships/hyperlink" Target="https://doi.org/10.2174/2666145415666211221115255" TargetMode="External" Id="Rd5ffbc303fa64998" /><Relationship Type="http://schemas.openxmlformats.org/officeDocument/2006/relationships/hyperlink" Target="https://doi.org/10.2174/2666145414666210428104623" TargetMode="External" Id="Ra2b9b20cb18a4a98" /><Relationship Type="http://schemas.openxmlformats.org/officeDocument/2006/relationships/hyperlink" Target="https://doi.org/10.11648/j.stpp.20200401.15" TargetMode="External" Id="Rbbf6a2b0bbb54d64" /><Relationship Type="http://schemas.openxmlformats.org/officeDocument/2006/relationships/hyperlink" Target="https://doi.org/10.47127/ijtmr.v4i1.75" TargetMode="External" Id="R387d0be12555420c" /><Relationship Type="http://schemas.openxmlformats.org/officeDocument/2006/relationships/footer" Target="/word/footer1.xml" Id="R2340c7f3168a4751" /></Relationships>
</file>