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170ebd2ca4e34" /><Relationship Type="http://schemas.openxmlformats.org/package/2006/relationships/metadata/core-properties" Target="/package/services/metadata/core-properties/187fd9bdaaec4fcdab54d12f0b50d04b.psmdcp" Id="R3d8e586a9f0d463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Daniel Sakyi Agyirifo</w:t>
      </w:r>
    </w:p>
    <w:p>
      <w:r>
        <w:rPr>
          <w:rStyle w:val="Muted"/>
          <w:sz w:val="22"/>
        </w:rPr>
        <w:t xml:space="preserve">Senior Lecturer · Molecular Biology &amp; Biotechnology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dd1647a71234c94">
        <w:r>
          <w:rPr>
            <w:rStyle w:val="Hyperlink"/>
            <w:sz w:val="18"/>
          </w:rPr>
          <w:t xml:space="preserve">0000-0003-2517-0893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a9f481b716344b3">
        <w:r>
          <w:rPr>
            <w:rStyle w:val="Hyperlink"/>
            <w:sz w:val="18"/>
          </w:rPr>
          <w:t xml:space="preserve">scholar.google.com/citations?user=wg8T6pkAAAAJ&amp;hl=en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b83559c92eb4eb0">
        <w:r>
          <w:rPr>
            <w:rStyle w:val="Hyperlink"/>
            <w:sz w:val="18"/>
          </w:rPr>
          <w:t xml:space="preserve">scholar.ucc.edu.gh/staff/4722a117-c1b6-47e0-8784-64c417d74e99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Agricultural microbiology · Biotechnology · Microbial Diversity · Microbial genomics · Bioinformatics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Food Science · Molecular Biology · Infectious Diseases · Molecular Medicine · Plant Science · Biotechnology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34 publications listed below, 2008–2026. Field-weighted impact is the mean over the 18 works scored for it; 1.00 is the world average for works of the same field, type and year. 2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Molecular Biology and Biotechnology, University of Cape Coast School of Biological Sciences,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</w:p>
    <w:p>
      <w:r>
        <w:rPr>
          <w:rStyle w:val="Muted"/>
        </w:rPr>
        <w:t xml:space="preserve">Molecular Biology and Biotechnology, University of Cape Coast School of Biological Sciences,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Albert Achirofi, </w:t>
      </w:r>
      <w:r>
        <w:rPr>
          <w:b/>
        </w:rPr>
        <w:t xml:space="preserve">Daniel Sakyi Agyirifo</w:t>
      </w:r>
      <w:r>
        <w:t xml:space="preserve">, Meshack Antwi-Adjei, Elvis Awuni, Francis Kwame Abrokwah</w:t>
      </w:r>
      <w:r>
        <w:t xml:space="preserve"> (2026). </w:t>
      </w:r>
      <w:r>
        <w:t xml:space="preserve">Combined antibacterial effects of turmeric and cinnamon ethanolic extracts with ampicillin against resistant-microbial strains: in vitro and molecular docking approaches.</w:t>
      </w:r>
      <w:r>
        <w:t xml:space="preserve"> </w:t>
      </w:r>
      <w:r>
        <w:rPr>
          <w:i/>
        </w:rPr>
        <w:t xml:space="preserve">Discover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4d724fbad6044be">
        <w:r>
          <w:rPr>
            <w:rStyle w:val="Hyperlink"/>
          </w:rPr>
          <w:t xml:space="preserve">https://doi.org/10.1007/s42452-026-08319-4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Jackline A. Tepson, Collins Nabawo, George H. Issifu, Andrew Oklu, Enoch Owusu-Ansah Yeboah, </w:t>
      </w:r>
      <w:r>
        <w:rPr>
          <w:b/>
        </w:rPr>
        <w:t xml:space="preserve">Daniel S. Agyirifo</w:t>
      </w:r>
      <w:r>
        <w:t xml:space="preserve"> (2026). </w:t>
      </w:r>
      <w:r>
        <w:t xml:space="preserve">Comparative population genomics of clinical and environmental Enterobacter cloacae complex reveals shared lineages, extensive gene flow and niche-specific adaptation.</w:t>
      </w:r>
      <w:r>
        <w:t xml:space="preserve"> </w:t>
      </w:r>
      <w:r>
        <w:rPr>
          <w:i/>
        </w:rPr>
        <w:t xml:space="preserve">Access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5259dc403a74d06">
        <w:r>
          <w:rPr>
            <w:rStyle w:val="Hyperlink"/>
          </w:rPr>
          <w:t xml:space="preserve">https://doi.org/10.1099/acmi.0.001156.v3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Michael Woode, Mark Akuamoah Appah, Emmanuel Kpalakuso Alhassan, Timothy Makwo, Du-Bois Asante, </w:t>
      </w:r>
      <w:r>
        <w:rPr>
          <w:b/>
        </w:rPr>
        <w:t xml:space="preserve">Daniel Sakyi Agyirifo</w:t>
      </w:r>
      <w:r>
        <w:t xml:space="preserve"> (2026). </w:t>
      </w:r>
      <w:r>
        <w:t xml:space="preserve">Gene expression profiling of ovarian cancer reveals candidate diagnostic and prognostic biomarkers: An integrated bioinformatics approach.</w:t>
      </w:r>
      <w:r>
        <w:t xml:space="preserve"> </w:t>
      </w:r>
      <w:r>
        <w:rPr>
          <w:i/>
        </w:rPr>
        <w:t xml:space="preserve">Cancer Biomarkers</w:t>
      </w:r>
      <w:r>
        <w:t xml:space="preserve">.</w:t>
      </w:r>
      <w:r>
        <w:t xml:space="preserve"> </w:t>
      </w:r>
      <w:hyperlink xmlns:r="http://schemas.openxmlformats.org/officeDocument/2006/relationships" w:history="true" r:id="R837a2f455b4243ba">
        <w:r>
          <w:rPr>
            <w:rStyle w:val="Hyperlink"/>
          </w:rPr>
          <w:t xml:space="preserve">https://doi.org/10.1177/18758592261468586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Owusu Ansah, Emmanuel Boateng Agyenim, Andrews Danquah, Stephen Kumi Addo, </w:t>
      </w:r>
      <w:r>
        <w:rPr>
          <w:b/>
        </w:rPr>
        <w:t xml:space="preserve">Daniel Sakyi Agyirifo</w:t>
      </w:r>
      <w:r>
        <w:t xml:space="preserve">, Kwadwo Fosu, Foster Kyei</w:t>
      </w:r>
      <w:r>
        <w:t xml:space="preserve"> (2026). </w:t>
      </w:r>
      <w:r>
        <w:t xml:space="preserve">Genetic Insights Into Hypertension and Breast Cancer Risk in African Women: A Mendelian Randomization and Colocalization Analyses.</w:t>
      </w:r>
      <w:r>
        <w:t xml:space="preserve"> </w:t>
      </w:r>
      <w:r>
        <w:rPr>
          <w:i/>
        </w:rPr>
        <w:t xml:space="preserve">Annals of Human Genetics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b370dab04fb4967">
        <w:r>
          <w:rPr>
            <w:rStyle w:val="Hyperlink"/>
          </w:rPr>
          <w:t xml:space="preserve">https://doi.org/10.1111/ahg.70038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Jackline A. Tepson, </w:t>
      </w:r>
      <w:r>
        <w:rPr>
          <w:b/>
        </w:rPr>
        <w:t xml:space="preserve">Daniel S. Agyirifo</w:t>
      </w:r>
      <w:r>
        <w:t xml:space="preserve"> (2026). </w:t>
      </w:r>
      <w:r>
        <w:t xml:space="preserve">Microbial Ecology at the Nexus of Food Safety and Biotechnology With Ecological Mechanisms, Risks, and Emerging Innovations.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8d486c336a147ad">
        <w:r>
          <w:rPr>
            <w:rStyle w:val="Hyperlink"/>
          </w:rPr>
          <w:t xml:space="preserve">https://doi.org/10.1155/ijfo/6618960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Emmanuel Owusu Ansah, Foster Kyei, Caleb Frimpong Opoku, Andrews Danquah, Kwadwo Fosu, Emmanuel Boateng Agyenim, </w:t>
      </w:r>
      <w:r>
        <w:rPr>
          <w:b/>
        </w:rPr>
        <w:t xml:space="preserve">Daniel Sakyi Agyirifo</w:t>
      </w:r>
      <w:r>
        <w:t xml:space="preserve"> (2025). </w:t>
      </w:r>
      <w:r>
        <w:t xml:space="preserve">Associations Between Lipid Traits and Breast Cancer Risk: A Mendelian Randomization Study in African Women.</w:t>
      </w:r>
      <w:r>
        <w:t xml:space="preserve"> </w:t>
      </w:r>
      <w:r>
        <w:rPr>
          <w:i/>
        </w:rPr>
        <w:t xml:space="preserve">Cancer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fd73a31df504eff">
        <w:r>
          <w:rPr>
            <w:rStyle w:val="Hyperlink"/>
          </w:rPr>
          <w:t xml:space="preserve">https://doi.org/10.1002/cam4.70928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P. D. Monnie, M. E. Gavor, </w:t>
      </w:r>
      <w:r>
        <w:rPr>
          <w:b/>
        </w:rPr>
        <w:t xml:space="preserve">D. S. Agyirifo</w:t>
      </w:r>
      <w:r>
        <w:t xml:space="preserve"> (2025). </w:t>
      </w:r>
      <w:r>
        <w:t xml:space="preserve">Care Practices for Eliminating Microbial Content in Household Bath Towels.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e27ee376c1e41c0">
        <w:r>
          <w:rPr>
            <w:rStyle w:val="Hyperlink"/>
          </w:rPr>
          <w:t xml:space="preserve">https://doi.org/10.26437/ajar.v11i1.828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D. S. Agyirifo</w:t>
      </w:r>
      <w:r>
        <w:t xml:space="preserve"> (2025). </w:t>
      </w:r>
      <w:r>
        <w:t xml:space="preserve">Demographic Characteristics of Food Vendors, Training, Hygiene Practices, Environmental Conditions, Microbiological Quality and Safety of Fast Foods in Cape Coast, Ghana.</w:t>
      </w:r>
      <w:r>
        <w:t xml:space="preserve"> </w:t>
      </w:r>
      <w:r>
        <w:rPr>
          <w:i/>
        </w:rPr>
        <w:t xml:space="preserve">Journal of applied science and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145c5653c5c405b">
        <w:r>
          <w:rPr>
            <w:rStyle w:val="Hyperlink"/>
          </w:rPr>
          <w:t xml:space="preserve">https://doi.org/10.4314/jasem.v28i12.46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Blessed Osei-Bimpong, </w:t>
      </w:r>
      <w:r>
        <w:rPr>
          <w:b/>
        </w:rPr>
        <w:t xml:space="preserve">Daniel Sakyi Agyirifo</w:t>
      </w:r>
      <w:r>
        <w:t xml:space="preserve">, Theophilus Abonyi Mensah, Jackline Ayeba Tepson, John P.K. Adotey</w:t>
      </w:r>
      <w:r>
        <w:t xml:space="preserve"> (2025). </w:t>
      </w:r>
      <w:r>
        <w:t xml:space="preserve">Effect of Spices on the Microbial Diversity, Physicochemical Properties and Nutritional Properties of Fermented Millet (Pennisetum glaucum) Slurry.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c13ac8d6ad143ec">
        <w:r>
          <w:rPr>
            <w:rStyle w:val="Hyperlink"/>
          </w:rPr>
          <w:t xml:space="preserve">https://doi.org/10.51867/ajernet.6.2.2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Emmanuel Plas Otwe, Andrews Danquah, </w:t>
      </w:r>
      <w:r>
        <w:rPr>
          <w:b/>
        </w:rPr>
        <w:t xml:space="preserve">Daniel Sakyi Agyirifo</w:t>
      </w:r>
      <w:r>
        <w:t xml:space="preserve">, Clement Napo</w:t>
      </w:r>
      <w:r>
        <w:t xml:space="preserve"> (2025). </w:t>
      </w:r>
      <w:r>
        <w:t xml:space="preserve">The Effects of Change in Climatic Conditions on Agriculture in Ghana: A Review.</w:t>
      </w:r>
      <w:r>
        <w:t xml:space="preserve"> </w:t>
      </w:r>
      <w:r>
        <w:rPr>
          <w:i/>
        </w:rPr>
        <w:t xml:space="preserve">American Journal of Climatic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af3592d552a4cf7">
        <w:r>
          <w:rPr>
            <w:rStyle w:val="Hyperlink"/>
          </w:rPr>
          <w:t xml:space="preserve">https://doi.org/10.47672/ajcs.2813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Daniel S. Agyirifo</w:t>
      </w:r>
      <w:r>
        <w:t xml:space="preserve">, Jackline A. Tepson</w:t>
      </w:r>
      <w:r>
        <w:t xml:space="preserve"> (2024). </w:t>
      </w:r>
      <w:r>
        <w:t xml:space="preserve">Unravelling Metagenomic Studies’ Potential in Improving the Economy of Africa through Agriculture and Health.</w:t>
      </w:r>
      <w:r>
        <w:t xml:space="preserve"> </w:t>
      </w:r>
      <w:r>
        <w:rPr>
          <w:i/>
        </w:rPr>
        <w:t xml:space="preserve">Microbiology and Biotechnology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ab1964db639146c1">
        <w:r>
          <w:rPr>
            <w:rStyle w:val="Hyperlink"/>
          </w:rPr>
          <w:t xml:space="preserve">https://doi.org/10.48022/mbl.2407.07005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Daniel Sakyi Agyirifo</w:t>
      </w:r>
      <w:r>
        <w:t xml:space="preserve">, Theophilus Abonyi Mensah, Andrews Senyenam Yao Senya, Alphonse Hounkpe, Cindy Deladem Dornyoh, Emmanuel Plas Otwe</w:t>
      </w:r>
      <w:r>
        <w:t xml:space="preserve"> (2023). </w:t>
      </w:r>
      <w:r>
        <w:t xml:space="preserve">Dynamics of antimicrobial resistance and virulence of staphylococcal species isolated from foods traded in the Cape Coast metropolitan and Elmina municipality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21c4b48b95184dbc">
        <w:r>
          <w:rPr>
            <w:rStyle w:val="Hyperlink"/>
          </w:rPr>
          <w:t xml:space="preserve">https://doi.org/10.1016/j.heliyon.2023.e21584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Daniel Sakyi Agyirifo</w:t>
      </w:r>
      <w:r>
        <w:t xml:space="preserve">, Theophilus Abonyi Mensah, Andrews Seyenam Yao Senya, Meshach Assan, Emmanuel Plas Otwe</w:t>
      </w:r>
      <w:r>
        <w:t xml:space="preserve"> (2022). </w:t>
      </w:r>
      <w:r>
        <w:t xml:space="preserve">Antimicrobial susceptibility and resistance genes profiles in gram negative isolates from automated teller machines in Cape Coast, Ghana.</w:t>
      </w:r>
      <w:r>
        <w:t xml:space="preserve"> </w:t>
      </w:r>
      <w:r>
        <w:rPr>
          <w:i/>
        </w:rPr>
        <w:t xml:space="preserve">African Journal of Biological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ca77655e7d9442b">
        <w:r>
          <w:rPr>
            <w:rStyle w:val="Hyperlink"/>
          </w:rPr>
          <w:t xml:space="preserve">https://doi.org/10.33472/afjbs.4.3.2022.92-102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Joshua Yeboah Asiamah, Josiah Wilson Tachie-Menson, </w:t>
      </w:r>
      <w:r>
        <w:rPr>
          <w:b/>
        </w:rPr>
        <w:t xml:space="preserve">Daniel Sakyi Agyirifo</w:t>
      </w:r>
      <w:r>
        <w:t xml:space="preserve">, Rosemary Agbeko, Frank Essem</w:t>
      </w:r>
      <w:r>
        <w:t xml:space="preserve"> (2020). </w:t>
      </w:r>
      <w:r>
        <w:t xml:space="preserve">PESTICIDES; A NECESSARY EVIL IN THE AGRICULTURAL VALUE CHAIN- A REVIEW.</w:t>
      </w:r>
      <w:r>
        <w:t xml:space="preserve"> </w:t>
      </w:r>
      <w:r>
        <w:rPr>
          <w:i/>
        </w:rPr>
        <w:t xml:space="preserve">STED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e9ca031527f4b98">
        <w:r>
          <w:rPr>
            <w:rStyle w:val="Hyperlink"/>
          </w:rPr>
          <w:t xml:space="preserve">https://doi.org/10.7251/sted2002053y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Daniel S. Agyirifo</w:t>
      </w:r>
      <w:r>
        <w:t xml:space="preserve">, Mark Wamalwa, Emmanuel Plas Otwe, Isaac Galyuon, Steven Runo, Jemmy Takrama, Joseph Ngeranwa</w:t>
      </w:r>
      <w:r>
        <w:t xml:space="preserve"> (2019). </w:t>
      </w:r>
      <w:r>
        <w:t xml:space="preserve">Metagenomics analysis of cocoa bean fermentation microbiome identifying species diversity and putative functional capabilities.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9489bfada2a4197">
        <w:r>
          <w:rPr>
            <w:rStyle w:val="Hyperlink"/>
          </w:rPr>
          <w:t xml:space="preserve">https://doi.org/10.1016/j.heliyon.2019.e02170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Desmond Acheampong, Richard Opoku, Alex Boye, </w:t>
      </w:r>
      <w:r>
        <w:rPr>
          <w:b/>
        </w:rPr>
        <w:t xml:space="preserve">Daniel Agyirifo</w:t>
      </w:r>
      <w:r>
        <w:t xml:space="preserve">, Isaac Dadzie, Prince Barnie, Godwin Kwakye-Nuako, Francis Nyandzi</w:t>
      </w:r>
      <w:r>
        <w:t xml:space="preserve"> (2018). </w:t>
      </w:r>
      <w:r>
        <w:t xml:space="preserve">Diagnosis and Treatment Outcome of Smear Positive Pulmonary Tuberculosis: Retrospective study in Kpando Municipal,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c848219b48f451c">
        <w:r>
          <w:rPr>
            <w:rStyle w:val="Hyperlink"/>
          </w:rPr>
          <w:t xml:space="preserve">https://doi.org/10.9734/jammr/2018/40156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TA Mensah, Aaron Tettey Asare, </w:t>
      </w:r>
      <w:r>
        <w:rPr>
          <w:b/>
        </w:rPr>
        <w:t xml:space="preserve">DS Agyirifo</w:t>
      </w:r>
      <w:r>
        <w:t xml:space="preserve"> (2018). </w:t>
      </w:r>
      <w:r>
        <w:t xml:space="preserve">Screening of cowpea (Vigna unguiculata L. Walp) genotypes for rust (Uromyces phaseoli var. vignae) resistance in Ghana.</w:t>
      </w:r>
      <w:r>
        <w:t xml:space="preserve"> </w:t>
      </w:r>
      <w:r>
        <w:rPr>
          <w:i/>
        </w:rPr>
        <w:t xml:space="preserve">Plant</w:t>
      </w:r>
      <w:r>
        <w:t xml:space="preserve">.</w:t>
      </w:r>
      <w:r>
        <w:t xml:space="preserve"> </w:t>
      </w:r>
      <w:hyperlink xmlns:r="http://schemas.openxmlformats.org/officeDocument/2006/relationships" w:history="true" r:id="R3f3030c89fd04b1e">
        <w:r>
          <w:rPr>
            <w:rStyle w:val="Hyperlink"/>
          </w:rPr>
          <w:t xml:space="preserve">https://www.academia.edu/download/124548782/10.11648.j.plant.20180604.11.pdf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Emmanuel Plas Otwe, </w:t>
      </w:r>
      <w:r>
        <w:rPr>
          <w:b/>
        </w:rPr>
        <w:t xml:space="preserve">Daniel S. Agyirifo</w:t>
      </w:r>
      <w:r>
        <w:t xml:space="preserve">, Isaac K. Galyuon, John S Heslop-Harrison</w:t>
      </w:r>
      <w:r>
        <w:t xml:space="preserve"> (2017). </w:t>
      </w:r>
      <w:r>
        <w:t xml:space="preserve">Molecular Diversity in some Ghanaian Cowpea [Vigna unguiculata L. (Walp)] Accessions.</w:t>
      </w:r>
      <w:r>
        <w:t xml:space="preserve"> </w:t>
      </w:r>
      <w:r>
        <w:rPr>
          <w:i/>
        </w:rPr>
        <w:t xml:space="preserve">Tropical Plant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3e461ba3d6a4c8c">
        <w:r>
          <w:rPr>
            <w:rStyle w:val="Hyperlink"/>
          </w:rPr>
          <w:t xml:space="preserve">https://doi.org/10.1007/s12042-017-9184-9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Desmond O Acheampong, Christian K Adokoh, Paulina Ampomah, </w:t>
      </w:r>
      <w:r>
        <w:rPr>
          <w:b/>
        </w:rPr>
        <w:t xml:space="preserve">Daniel S Agyirifo</w:t>
      </w:r>
      <w:r>
        <w:t xml:space="preserve">, Ernest A Asiamah</w:t>
      </w:r>
      <w:r>
        <w:t xml:space="preserve"> (2017). </w:t>
      </w:r>
      <w:r>
        <w:t xml:space="preserve">Send Orders for Print-Reprints and e-prints to reprints@ benthamscience. ae.</w:t>
      </w:r>
      <w:r>
        <w:t xml:space="preserve"> </w:t>
      </w:r>
      <w:r>
        <w:rPr>
          <w:i/>
        </w:rPr>
        <w:t xml:space="preserve">Protein &amp; Peptide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9967f3d973b6473a">
        <w:r>
          <w:rPr>
            <w:rStyle w:val="Hyperlink"/>
          </w:rPr>
          <w:t xml:space="preserve">https://ir.ucc.edu.gh/server/api/core/bitstreams/cb5b3632-5e40-4bda-8506-c9b914e696b2/content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Arika WM, Nyamai DW, </w:t>
      </w:r>
      <w:r>
        <w:rPr>
          <w:b/>
        </w:rPr>
        <w:t xml:space="preserve">Agyirifo DS</w:t>
      </w:r>
      <w:r>
        <w:t xml:space="preserve"> (2016). </w:t>
      </w:r>
      <w:r>
        <w:t xml:space="preserve">In Vivo Antidiabetic Effect of Aqueous Leaf Extract of Azardirachta indica, A. juss in Alloxan Induced Diabetic Mice.</w:t>
      </w:r>
      <w:r>
        <w:t xml:space="preserve"> </w:t>
      </w:r>
      <w:r>
        <w:rPr>
          <w:i/>
        </w:rPr>
        <w:t xml:space="preserve">Journal of Diabetic Complications &amp;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fa7cdaa165d349cb">
        <w:r>
          <w:rPr>
            <w:rStyle w:val="Hyperlink"/>
          </w:rPr>
          <w:t xml:space="preserve">https://doi.org/10.4172/2475-3211.1000106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Daniel Sakyi Agyirifo</w:t>
      </w:r>
      <w:r>
        <w:t xml:space="preserve"> (2015). </w:t>
      </w:r>
      <w:r>
        <w:t xml:space="preserve">Antidiabetic Effects of Aqueous Leaf Extracts of Acacia nilotica in Alloxan Induced Diabetic Mice. J Diabetes Metab 6: 568. doi: 10.4172/2155-6156.1000568 Page 2 of 6 Volume 6 ….</w:t>
      </w:r>
      <w:r>
        <w:t xml:space="preserve"> </w:t>
      </w:r>
      <w:r>
        <w:rPr>
          <w:i/>
        </w:rPr>
        <w:t xml:space="preserve">Acacia nilotica</w:t>
      </w:r>
      <w:r>
        <w:t xml:space="preserve">.</w:t>
      </w:r>
      <w:r>
        <w:t xml:space="preserve"> </w:t>
      </w:r>
      <w:hyperlink xmlns:r="http://schemas.openxmlformats.org/officeDocument/2006/relationships" w:history="true" r:id="R12e4ea132bf14752">
        <w:r>
          <w:rPr>
            <w:rStyle w:val="Hyperlink"/>
          </w:rPr>
          <w:t xml:space="preserve">https://www.researchgate.net/profile/Mathew-Ngugi/publication/278405185_Antidiabetic_Effects_of_Aqueous_Leaf_Extracts_of_Acacia_nilotica_in_Alloxan_Induced_Diabetic_Mice/links/5e43d974a6fdccd9659c1156/Antidiabetic-Effects-of-Aqueous-Leaf-Extracts-of-Acacia-nilotica-in-Alloxan-Induced-Diabetic-Mic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SD Agyirifo</w:t>
      </w:r>
      <w:r>
        <w:t xml:space="preserve"> (2015). </w:t>
      </w:r>
      <w:r>
        <w:t xml:space="preserve">Antidiabetic and safety of Lantana rhodesiensis in alloxan induced diabetic rats.</w:t>
      </w:r>
      <w:r>
        <w:t xml:space="preserve"> </w:t>
      </w:r>
      <w:r>
        <w:rPr>
          <w:i/>
        </w:rPr>
        <w:t xml:space="preserve">J Develop Drugs</w:t>
      </w:r>
      <w:r>
        <w:t xml:space="preserve">.</w:t>
      </w:r>
      <w:r>
        <w:t xml:space="preserve"> </w:t>
      </w:r>
      <w:hyperlink xmlns:r="http://schemas.openxmlformats.org/officeDocument/2006/relationships" w:history="true" r:id="Rdef208a1acc6400e">
        <w:r>
          <w:rPr>
            <w:rStyle w:val="Hyperlink"/>
          </w:rPr>
          <w:t xml:space="preserve">https://scholar.google.com/scholar?cluster=7620659894587205972&amp;hl=en&amp;oi=scholarr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Daniel Sakyi Agyirifo</w:t>
      </w:r>
      <w:r>
        <w:t xml:space="preserve"> (2015). </w:t>
      </w:r>
      <w:r>
        <w:t xml:space="preserve">Genetic Diversity Studies on Selected Rice (Oryza Sativa) Genotypes Based on Amylose Content and Gelatinization Temperature.</w:t>
      </w:r>
      <w:r>
        <w:t xml:space="preserve"> </w:t>
      </w:r>
      <w:r>
        <w:rPr>
          <w:i/>
        </w:rPr>
        <w:t xml:space="preserve">Advances in Crop Science and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Daniel Sakyi Agyirifo</w:t>
      </w:r>
      <w:r>
        <w:t xml:space="preserve"> (2015). </w:t>
      </w:r>
      <w:r>
        <w:t xml:space="preserve">In vivo anti-diabetic effects of aqueous leaf extracts of Rhoicissus tridentata in alloxan induced diabetic mice.</w:t>
      </w:r>
      <w:r>
        <w:t xml:space="preserve"> </w:t>
      </w:r>
      <w:r>
        <w:rPr>
          <w:i/>
        </w:rPr>
        <w:t xml:space="preserve">J Develop Drugs</w:t>
      </w:r>
      <w:r>
        <w:t xml:space="preserve">.</w:t>
      </w:r>
      <w:r>
        <w:t xml:space="preserve"> </w:t>
      </w:r>
      <w:hyperlink xmlns:r="http://schemas.openxmlformats.org/officeDocument/2006/relationships" w:history="true" r:id="Rd040148fc61c4271">
        <w:r>
          <w:rPr>
            <w:rStyle w:val="Hyperlink"/>
          </w:rPr>
          <w:t xml:space="preserve">https://scholar.google.com/scholar?cluster=7821961417298658889&amp;hl=en&amp;oi=scholarr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DS Agyirifo</w:t>
      </w:r>
      <w:r>
        <w:t xml:space="preserve"> (2015). </w:t>
      </w:r>
      <w:r>
        <w:t xml:space="preserve">In-Vivo Antidiabetic Activity and Safety of The Aqueous Stem Bark Extract of Kleinia squarrosa. J Diabetes Metab 6: 601. doi: 10.4172/2155-6156.1000 601 Page 2 of 11 Volume 6 ….</w:t>
      </w:r>
      <w:r>
        <w:t xml:space="preserve"> </w:t>
      </w:r>
      <w:r>
        <w:rPr>
          <w:i/>
        </w:rPr>
        <w:t xml:space="preserve">Kleinia Squarrosa</w:t>
      </w:r>
      <w:r>
        <w:t xml:space="preserve">.</w:t>
      </w:r>
      <w:r>
        <w:t xml:space="preserve"> </w:t>
      </w:r>
      <w:hyperlink xmlns:r="http://schemas.openxmlformats.org/officeDocument/2006/relationships" w:history="true" r:id="R62eac037bf1f4093">
        <w:r>
          <w:rPr>
            <w:rStyle w:val="Hyperlink"/>
          </w:rPr>
          <w:t xml:space="preserve">https://scholar.google.com/scholar?cluster=12846539425856579248&amp;hl=en&amp;oi=scholarr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Daniel Sakyi Agyirifo</w:t>
      </w:r>
      <w:r>
        <w:t xml:space="preserve"> (2015). </w:t>
      </w:r>
      <w:r>
        <w:t xml:space="preserve">In-Vivo anti-hyperglycemic activity and safety of the aqueous stem bark extracts of Aloe secundiflora.</w:t>
      </w:r>
      <w:r>
        <w:t xml:space="preserve"> </w:t>
      </w:r>
      <w:r>
        <w:rPr>
          <w:i/>
        </w:rPr>
        <w:t xml:space="preserve">Medicinal &amp; Aromatic Plants</w:t>
      </w:r>
      <w:r>
        <w:t xml:space="preserve">.</w:t>
      </w:r>
      <w:r>
        <w:t xml:space="preserve"> </w:t>
      </w:r>
      <w:hyperlink xmlns:r="http://schemas.openxmlformats.org/officeDocument/2006/relationships" w:history="true" r:id="R8cc04748f73a43e1">
        <w:r>
          <w:rPr>
            <w:rStyle w:val="Hyperlink"/>
          </w:rPr>
          <w:t xml:space="preserve">https://www.academia.edu/download/87102719/invivo-antihyperglycemic-activity-and-safety-of-the-aqueous-stem-barkextracts-of-aloe-secundiflora-2167-0412-S1-003.pdf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DS Agyirifo</w:t>
      </w:r>
      <w:r>
        <w:t xml:space="preserve"> (2015). </w:t>
      </w:r>
      <w:r>
        <w:t xml:space="preserve">In-vivo antidiabetic activity and safety of the aqueous stem bark extract of Kleinia squarrosa. J.</w:t>
      </w:r>
      <w:r>
        <w:t xml:space="preserve"> </w:t>
      </w:r>
      <w:r>
        <w:rPr>
          <w:i/>
        </w:rPr>
        <w:t xml:space="preserve">Diabetes Metab</w:t>
      </w:r>
      <w:r>
        <w:t xml:space="preserve">.</w:t>
      </w:r>
      <w:r>
        <w:t xml:space="preserve"> </w:t>
      </w:r>
      <w:hyperlink xmlns:r="http://schemas.openxmlformats.org/officeDocument/2006/relationships" w:history="true" r:id="R2c872e0530de4dd0">
        <w:r>
          <w:rPr>
            <w:rStyle w:val="Hyperlink"/>
          </w:rPr>
          <w:t xml:space="preserve">https://www.academia.edu/download/114339850/8fdda5a5e115d710c2421007ce1e3b2dff80.pdf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DS Agyirifo</w:t>
      </w:r>
      <w:r>
        <w:t xml:space="preserve"> (2015). </w:t>
      </w:r>
      <w:r>
        <w:t xml:space="preserve">Metagenomics analysis of cocoa bean fermentation microbiome identifying species diversity and putative functional capabilities. Heliyon. 2019; 5 (7): e02170.</w:t>
      </w:r>
      <w:r>
        <w:t xml:space="preserve"> </w:t>
      </w:r>
      <w:r>
        <w:rPr>
          <w:i/>
        </w:rPr>
        <w:t xml:space="preserve">J Agric Food Chem</w:t>
      </w:r>
      <w:r>
        <w:t xml:space="preserve">.</w:t>
      </w:r>
      <w:r>
        <w:t xml:space="preserve"> </w:t>
      </w:r>
      <w:hyperlink xmlns:r="http://schemas.openxmlformats.org/officeDocument/2006/relationships" w:history="true" r:id="R629f917c582d45d1">
        <w:r>
          <w:rPr>
            <w:rStyle w:val="Hyperlink"/>
          </w:rPr>
          <w:t xml:space="preserve">https://scholar.google.com/scholar?cluster=13625023974143775479&amp;hl=en&amp;oi=scholarr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Daniel Sakyi Agyirifo</w:t>
      </w:r>
      <w:r>
        <w:t xml:space="preserve"> (2015). </w:t>
      </w:r>
      <w:r>
        <w:t xml:space="preserve">Phenotypic Diversity Studies on Selected Kenyan and Tanzanian Rice (Oryza sativa L) Genotypes Based on Grain and Kernel Traits.</w:t>
      </w:r>
      <w:r>
        <w:t xml:space="preserve"> </w:t>
      </w:r>
      <w:r>
        <w:rPr>
          <w:i/>
        </w:rPr>
        <w:t xml:space="preserve">Journal of Rice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GE Adukpo, JPK Adotey, </w:t>
      </w:r>
      <w:r>
        <w:rPr>
          <w:b/>
        </w:rPr>
        <w:t xml:space="preserve">DS Agyirifo</w:t>
      </w:r>
      <w:r>
        <w:t xml:space="preserve"> (2010). </w:t>
      </w:r>
      <w:r>
        <w:t xml:space="preserve">Anti-Typhoid Properties of Phyllanthus amarus Extracts.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63819288fd94bcd">
        <w:r>
          <w:rPr>
            <w:rStyle w:val="Hyperlink"/>
          </w:rPr>
          <w:t xml:space="preserve">https://www.academia.edu/download/89095547/2d6b4879c80d2c4dcec10989feb85e1ec0fc.pdf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DS Agyirifo</w:t>
      </w:r>
      <w:r>
        <w:t xml:space="preserve"> (2016). </w:t>
      </w:r>
      <w:r>
        <w:t xml:space="preserve">Mineral elements content of selected Kenyan antidiabetic medicinal plants.</w:t>
      </w:r>
      <w:r>
        <w:t xml:space="preserve"> </w:t>
      </w:r>
      <w:r>
        <w:rPr>
          <w:i/>
        </w:rPr>
        <w:t xml:space="preserve">OMICS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c3d4760693144232">
        <w:r>
          <w:rPr>
            <w:rStyle w:val="Hyperlink"/>
          </w:rPr>
          <w:t xml:space="preserve">https://scholar.google.com/scholar?cluster=595598572390411257&amp;hl=en&amp;oi=scholarr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DS Agyirifo</w:t>
      </w:r>
      <w:r>
        <w:t xml:space="preserve"> (2015). </w:t>
      </w:r>
      <w:r>
        <w:t xml:space="preserve">Blood glucose lowering effect and safety of the aqueous leaf extracts of Zanha africana.</w:t>
      </w:r>
      <w:r>
        <w:t xml:space="preserve"> </w:t>
      </w:r>
      <w:r>
        <w:rPr>
          <w:i/>
        </w:rPr>
        <w:t xml:space="preserve">Pharmaceutica a Analytica Acta</w:t>
      </w:r>
      <w:r>
        <w:t xml:space="preserve">.</w:t>
      </w:r>
      <w:r>
        <w:t xml:space="preserve"> </w:t>
      </w:r>
      <w:hyperlink xmlns:r="http://schemas.openxmlformats.org/officeDocument/2006/relationships" w:history="true" r:id="Rb1fcf1ebea854183">
        <w:r>
          <w:rPr>
            <w:rStyle w:val="Hyperlink"/>
          </w:rPr>
          <w:t xml:space="preserve">http://erepository.au.ac.ke/handle/123456789/2626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DS Agyirifo</w:t>
      </w:r>
      <w:r>
        <w:t xml:space="preserve"> (2015). </w:t>
      </w:r>
      <w:r>
        <w:t xml:space="preserve">The hypoglycemic activity and safety of aqueous stem bark extracts of Acacia nilotica.</w:t>
      </w:r>
      <w:r>
        <w:t xml:space="preserve"> </w:t>
      </w:r>
      <w:r>
        <w:rPr>
          <w:i/>
        </w:rPr>
        <w:t xml:space="preserve">Drug Metabolism &amp;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0a1d2b5f3d84d8a">
        <w:r>
          <w:rPr>
            <w:rStyle w:val="Hyperlink"/>
          </w:rPr>
          <w:t xml:space="preserve">http://erepository.au.ac.ke/handle/123456789/1907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Daniel Sakyi Agyirifo</w:t>
      </w:r>
      <w:r>
        <w:t xml:space="preserve"> (2008). </w:t>
      </w:r>
      <w:r>
        <w:t xml:space="preserve">Microbiological Quality of Fast Foods in the Cape Coast Municipality in the Central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fa66cc1b4904cfa">
        <w:r>
          <w:rPr>
            <w:rStyle w:val="Hyperlink"/>
          </w:rPr>
          <w:t xml:space="preserve">https://ir.ucc.edu.gh/items/80b71657-d23b-46d0-aed9-164f018e9434</w:t>
        </w:r>
      </w:hyperlink>
    </w:p>
    <w:sectPr>
      <w:footerReference xmlns:r="http://schemas.openxmlformats.org/officeDocument/2006/relationships" w:type="default" r:id="Rcf4d1d087ef64c6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scholar.ucc.edu.gh/staff/4722a117-c1b6-47e0-8784-64c417d74e99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be4dee77e3b4574" /><Relationship Type="http://schemas.openxmlformats.org/officeDocument/2006/relationships/hyperlink" Target="https://orcid.org/0000-0003-2517-0893" TargetMode="External" Id="Rfdd1647a71234c94" /><Relationship Type="http://schemas.openxmlformats.org/officeDocument/2006/relationships/hyperlink" Target="https://scholar.google.com/citations?user=wg8T6pkAAAAJ&amp;hl=en" TargetMode="External" Id="R5a9f481b716344b3" /><Relationship Type="http://schemas.openxmlformats.org/officeDocument/2006/relationships/hyperlink" Target="https://scholar.ucc.edu.gh/staff/4722a117-c1b6-47e0-8784-64c417d74e99" TargetMode="External" Id="Rdb83559c92eb4eb0" /><Relationship Type="http://schemas.openxmlformats.org/officeDocument/2006/relationships/hyperlink" Target="https://doi.org/10.1007/s42452-026-08319-4" TargetMode="External" Id="R54d724fbad6044be" /><Relationship Type="http://schemas.openxmlformats.org/officeDocument/2006/relationships/hyperlink" Target="https://doi.org/10.1099/acmi.0.001156.v3" TargetMode="External" Id="R35259dc403a74d06" /><Relationship Type="http://schemas.openxmlformats.org/officeDocument/2006/relationships/hyperlink" Target="https://doi.org/10.1177/18758592261468586" TargetMode="External" Id="R837a2f455b4243ba" /><Relationship Type="http://schemas.openxmlformats.org/officeDocument/2006/relationships/hyperlink" Target="https://doi.org/10.1111/ahg.70038" TargetMode="External" Id="R9b370dab04fb4967" /><Relationship Type="http://schemas.openxmlformats.org/officeDocument/2006/relationships/hyperlink" Target="https://doi.org/10.1155/ijfo/6618960" TargetMode="External" Id="R68d486c336a147ad" /><Relationship Type="http://schemas.openxmlformats.org/officeDocument/2006/relationships/hyperlink" Target="https://doi.org/10.1002/cam4.70928" TargetMode="External" Id="R5fd73a31df504eff" /><Relationship Type="http://schemas.openxmlformats.org/officeDocument/2006/relationships/hyperlink" Target="https://doi.org/10.26437/ajar.v11i1.828" TargetMode="External" Id="Rbe27ee376c1e41c0" /><Relationship Type="http://schemas.openxmlformats.org/officeDocument/2006/relationships/hyperlink" Target="https://doi.org/10.4314/jasem.v28i12.46" TargetMode="External" Id="R3145c5653c5c405b" /><Relationship Type="http://schemas.openxmlformats.org/officeDocument/2006/relationships/hyperlink" Target="https://doi.org/10.51867/ajernet.6.2.2" TargetMode="External" Id="R8c13ac8d6ad143ec" /><Relationship Type="http://schemas.openxmlformats.org/officeDocument/2006/relationships/hyperlink" Target="https://doi.org/10.47672/ajcs.2813" TargetMode="External" Id="R0af3592d552a4cf7" /><Relationship Type="http://schemas.openxmlformats.org/officeDocument/2006/relationships/hyperlink" Target="https://doi.org/10.48022/mbl.2407.07005" TargetMode="External" Id="Rab1964db639146c1" /><Relationship Type="http://schemas.openxmlformats.org/officeDocument/2006/relationships/hyperlink" Target="https://doi.org/10.1016/j.heliyon.2023.e21584" TargetMode="External" Id="R21c4b48b95184dbc" /><Relationship Type="http://schemas.openxmlformats.org/officeDocument/2006/relationships/hyperlink" Target="https://doi.org/10.33472/afjbs.4.3.2022.92-102" TargetMode="External" Id="R2ca77655e7d9442b" /><Relationship Type="http://schemas.openxmlformats.org/officeDocument/2006/relationships/hyperlink" Target="https://doi.org/10.7251/sted2002053y" TargetMode="External" Id="R4e9ca031527f4b98" /><Relationship Type="http://schemas.openxmlformats.org/officeDocument/2006/relationships/hyperlink" Target="https://doi.org/10.1016/j.heliyon.2019.e02170" TargetMode="External" Id="Re9489bfada2a4197" /><Relationship Type="http://schemas.openxmlformats.org/officeDocument/2006/relationships/hyperlink" Target="https://doi.org/10.9734/jammr/2018/40156" TargetMode="External" Id="R6c848219b48f451c" /><Relationship Type="http://schemas.openxmlformats.org/officeDocument/2006/relationships/hyperlink" Target="https://www.academia.edu/download/124548782/10.11648.j.plant.20180604.11.pdf" TargetMode="External" Id="R3f3030c89fd04b1e" /><Relationship Type="http://schemas.openxmlformats.org/officeDocument/2006/relationships/hyperlink" Target="https://doi.org/10.1007/s12042-017-9184-9" TargetMode="External" Id="R03e461ba3d6a4c8c" /><Relationship Type="http://schemas.openxmlformats.org/officeDocument/2006/relationships/hyperlink" Target="https://ir.ucc.edu.gh/server/api/core/bitstreams/cb5b3632-5e40-4bda-8506-c9b914e696b2/content" TargetMode="External" Id="R9967f3d973b6473a" /><Relationship Type="http://schemas.openxmlformats.org/officeDocument/2006/relationships/hyperlink" Target="https://doi.org/10.4172/2475-3211.1000106" TargetMode="External" Id="Rfa7cdaa165d349cb" /><Relationship Type="http://schemas.openxmlformats.org/officeDocument/2006/relationships/hyperlink" Target="https://www.researchgate.net/profile/Mathew-Ngugi/publication/278405185_Antidiabetic_Effects_of_Aqueous_Leaf_Extracts_of_Acacia_nilotica_in_Alloxan_Induced_Diabetic_Mice/links/5e43d974a6fdccd9659c1156/Antidiabetic-Effects-of-Aqueous-Leaf-Extracts-of-Acacia-nilotica-in-Alloxan-Induced-Diabetic-Mice.pdf" TargetMode="External" Id="R12e4ea132bf14752" /><Relationship Type="http://schemas.openxmlformats.org/officeDocument/2006/relationships/hyperlink" Target="https://scholar.google.com/scholar?cluster=7620659894587205972&amp;hl=en&amp;oi=scholarr" TargetMode="External" Id="Rdef208a1acc6400e" /><Relationship Type="http://schemas.openxmlformats.org/officeDocument/2006/relationships/hyperlink" Target="https://scholar.google.com/scholar?cluster=7821961417298658889&amp;hl=en&amp;oi=scholarr" TargetMode="External" Id="Rd040148fc61c4271" /><Relationship Type="http://schemas.openxmlformats.org/officeDocument/2006/relationships/hyperlink" Target="https://scholar.google.com/scholar?cluster=12846539425856579248&amp;hl=en&amp;oi=scholarr" TargetMode="External" Id="R62eac037bf1f4093" /><Relationship Type="http://schemas.openxmlformats.org/officeDocument/2006/relationships/hyperlink" Target="https://www.academia.edu/download/87102719/invivo-antihyperglycemic-activity-and-safety-of-the-aqueous-stem-barkextracts-of-aloe-secundiflora-2167-0412-S1-003.pdf" TargetMode="External" Id="R8cc04748f73a43e1" /><Relationship Type="http://schemas.openxmlformats.org/officeDocument/2006/relationships/hyperlink" Target="https://www.academia.edu/download/114339850/8fdda5a5e115d710c2421007ce1e3b2dff80.pdf" TargetMode="External" Id="R2c872e0530de4dd0" /><Relationship Type="http://schemas.openxmlformats.org/officeDocument/2006/relationships/hyperlink" Target="https://scholar.google.com/scholar?cluster=13625023974143775479&amp;hl=en&amp;oi=scholarr" TargetMode="External" Id="R629f917c582d45d1" /><Relationship Type="http://schemas.openxmlformats.org/officeDocument/2006/relationships/hyperlink" Target="https://www.academia.edu/download/89095547/2d6b4879c80d2c4dcec10989feb85e1ec0fc.pdf" TargetMode="External" Id="R263819288fd94bcd" /><Relationship Type="http://schemas.openxmlformats.org/officeDocument/2006/relationships/hyperlink" Target="https://scholar.google.com/scholar?cluster=595598572390411257&amp;hl=en&amp;oi=scholarr" TargetMode="External" Id="Rc3d4760693144232" /><Relationship Type="http://schemas.openxmlformats.org/officeDocument/2006/relationships/hyperlink" Target="http://erepository.au.ac.ke/handle/123456789/2626" TargetMode="External" Id="Rb1fcf1ebea854183" /><Relationship Type="http://schemas.openxmlformats.org/officeDocument/2006/relationships/hyperlink" Target="http://erepository.au.ac.ke/handle/123456789/1907" TargetMode="External" Id="R90a1d2b5f3d84d8a" /><Relationship Type="http://schemas.openxmlformats.org/officeDocument/2006/relationships/hyperlink" Target="https://ir.ucc.edu.gh/items/80b71657-d23b-46d0-aed9-164f018e9434" TargetMode="External" Id="R0fa66cc1b4904cfa" /><Relationship Type="http://schemas.openxmlformats.org/officeDocument/2006/relationships/footer" Target="/word/footer1.xml" Id="Rcf4d1d087ef64c61" /></Relationships>
</file>