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dfc952f954815" /><Relationship Type="http://schemas.openxmlformats.org/package/2006/relationships/metadata/core-properties" Target="/package/services/metadata/core-properties/e923cd09540e466ca0060ad4e884dccf.psmdcp" Id="R34e21a2fde654eb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Bethel Tawiah Ababio</w:t>
      </w:r>
    </w:p>
    <w:p>
      <w:r>
        <w:rPr>
          <w:rStyle w:val="Muted"/>
          <w:sz w:val="22"/>
        </w:rPr>
        <w:t xml:space="preserve">Associate Professor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cd7281b96124e03">
        <w:r>
          <w:rPr>
            <w:rStyle w:val="Hyperlink"/>
            <w:sz w:val="18"/>
          </w:rPr>
          <w:t xml:space="preserve">scholar.google.com/citations?user=zAjNNS4AAAAJ&amp;hl=en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c7a859b1629412b">
        <w:r>
          <w:rPr>
            <w:rStyle w:val="Hyperlink"/>
            <w:sz w:val="18"/>
          </w:rPr>
          <w:t xml:space="preserve">scholar.ucc.edu.gh/staff/49a7c5f1-9a81-45ff-bd95-db932fcf8ba2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GEOGRAPHY · GEOGRAPHY EDUCATION · DEVELOPMENT · CURRICULUM &amp; INSTRUCTION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Social Psychology · Developmental and Educational Psychology · Geography, Planning and Development · General Agricultural and Biological Sciences ·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2009–2022.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Vincent Mensah Minadzi, Ernest Kofi Davis, </w:t>
      </w:r>
      <w:r>
        <w:rPr>
          <w:b/>
        </w:rPr>
        <w:t xml:space="preserve">Bethel Tawiah Ababio</w:t>
      </w:r>
      <w:r>
        <w:t xml:space="preserve"> (2022). </w:t>
      </w:r>
      <w:r>
        <w:t xml:space="preserve">Exploring Headteachers, Teachers and Learners’ Perceptions of Instructional Effectiveness of Distance Trained Teachers.</w:t>
      </w:r>
      <w:r>
        <w:t xml:space="preserve"> </w:t>
      </w:r>
      <w:r>
        <w:rPr>
          <w:i/>
        </w:rPr>
        <w:t xml:space="preserve">International Journal of Learning Teaching and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4e7b5c36dbf44fe">
        <w:r>
          <w:rPr>
            <w:rStyle w:val="Hyperlink"/>
          </w:rPr>
          <w:t xml:space="preserve">https://doi.org/10.26803/ijlter.21.8.4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Mumuni Baba Yidana, Francis Arthur, </w:t>
      </w:r>
      <w:r>
        <w:rPr>
          <w:b/>
        </w:rPr>
        <w:t xml:space="preserve">Bethel Tawiah Ababio</w:t>
      </w:r>
      <w:r>
        <w:t xml:space="preserve"> (2022). </w:t>
      </w:r>
      <w:r>
        <w:t xml:space="preserve">Teachers’ Application of Multiple Intelligences Approach in Teaching Economics.</w:t>
      </w:r>
      <w:r>
        <w:t xml:space="preserve"> </w:t>
      </w:r>
      <w:r>
        <w:rPr>
          <w:i/>
        </w:rPr>
        <w:t xml:space="preserve">Education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3497c0a50f5343d5">
        <w:r>
          <w:rPr>
            <w:rStyle w:val="Hyperlink"/>
          </w:rPr>
          <w:t xml:space="preserve">https://doi.org/10.1155/2022/2875555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Bethel T Ababio</w:t>
      </w:r>
      <w:r>
        <w:t xml:space="preserve"> (2021). </w:t>
      </w:r>
      <w:r>
        <w:t xml:space="preserve">Assessing Impact of Academic Departmentsâ€™ Capacity on Student Employability Skillsâ€™ Development in Ghanaian Public Universities.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512a46c7b4248df">
        <w:r>
          <w:rPr>
            <w:rStyle w:val="Hyperlink"/>
          </w:rPr>
          <w:t xml:space="preserve">https://indianjournalofmanagement.com/index.php/ijird_ojs/article/view/167795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Bethel T. Ababio</w:t>
      </w:r>
      <w:r>
        <w:t xml:space="preserve">, Samuel Bentil</w:t>
      </w:r>
      <w:r>
        <w:t xml:space="preserve"> (2021). </w:t>
      </w:r>
      <w:r>
        <w:t xml:space="preserve">Assessing Impact of Academic Departments’ Capacity on Student Employability Skills’ Development in Ghanaian Public Universities.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0d1d4308c414264">
        <w:r>
          <w:rPr>
            <w:rStyle w:val="Hyperlink"/>
          </w:rPr>
          <w:t xml:space="preserve">https://doi.org/10.24940/ijird/2021/v10/i12/dec21031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Bethel T Ababio</w:t>
      </w:r>
      <w:r>
        <w:t xml:space="preserve"> (2021). </w:t>
      </w:r>
      <w:r>
        <w:t xml:space="preserve">Investigating the Use and Challenges of Field Work Towards Teaching and Learning of Geography in Selected Schools in the Wa Municipality.</w:t>
      </w:r>
      <w:r>
        <w:t xml:space="preserve"> </w:t>
      </w:r>
      <w:hyperlink xmlns:r="http://schemas.openxmlformats.org/officeDocument/2006/relationships" w:history="true" r:id="R82b48a696eb94e55">
        <w:r>
          <w:rPr>
            <w:rStyle w:val="Hyperlink"/>
          </w:rPr>
          <w:t xml:space="preserve">https://doi.org/10.7176/jep/12-22-03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Bethel T Ababio</w:t>
      </w:r>
      <w:r>
        <w:t xml:space="preserve"> (2021). </w:t>
      </w:r>
      <w:r>
        <w:t xml:space="preserve">Role of fieldwork in the quality of teaching and learning of Geography in senior high schools the upper west region, Ghana.</w:t>
      </w:r>
      <w:r>
        <w:t xml:space="preserve"> </w:t>
      </w:r>
      <w:r>
        <w:rPr>
          <w:i/>
        </w:rPr>
        <w:t xml:space="preserve">Ghana Journal of Education: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10ab67e561d84a30">
        <w:r>
          <w:rPr>
            <w:rStyle w:val="Hyperlink"/>
          </w:rPr>
          <w:t xml:space="preserve">https://journal.ucc.edu.gh/index.php/gje/article/download/1096/541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 Bentil, </w:t>
      </w:r>
      <w:r>
        <w:rPr>
          <w:b/>
        </w:rPr>
        <w:t xml:space="preserve">BT Ababio</w:t>
      </w:r>
      <w:r>
        <w:t xml:space="preserve"> (2020). </w:t>
      </w:r>
      <w:r>
        <w:t xml:space="preserve">Benefits of adopting problem-based learning in geography education: Standpoint of students and instructors.</w:t>
      </w:r>
      <w:r>
        <w:t xml:space="preserve"> </w:t>
      </w:r>
      <w:r>
        <w:rPr>
          <w:i/>
        </w:rPr>
        <w:t xml:space="preserve">International Journal of Education and Evaluation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1403da544a949db">
        <w:r>
          <w:rPr>
            <w:rStyle w:val="Hyperlink"/>
          </w:rPr>
          <w:t xml:space="preserve">https://www.academia.edu/download/63547503/BENEFITS_OF_ADOPTING_PROBLEM_120200606-56811-1bpvao4.pdf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JT Kwarteng, Kankam Boadu, BYS Acquah, </w:t>
      </w:r>
      <w:r>
        <w:rPr>
          <w:b/>
        </w:rPr>
        <w:t xml:space="preserve">BT Ababio</w:t>
      </w:r>
      <w:r>
        <w:t xml:space="preserve">, L Bosu, M Brown</w:t>
      </w:r>
      <w:r>
        <w:t xml:space="preserve"> (2018). </w:t>
      </w:r>
      <w:r>
        <w:t xml:space="preserve">Teachers’ fidelity of use of selected senior high school subject curricula.</w:t>
      </w:r>
      <w:r>
        <w:t xml:space="preserve"> </w:t>
      </w:r>
      <w:r>
        <w:rPr>
          <w:i/>
        </w:rPr>
        <w:t xml:space="preserve">International Journal of Educational Researchers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bf665467401541db">
        <w:r>
          <w:rPr>
            <w:rStyle w:val="Hyperlink"/>
          </w:rPr>
          <w:t xml:space="preserve">https://dergipark.org.tr/en/pub/ijers/issue/43106/522273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BETHEL TAWIAH ABABIO</w:t>
      </w:r>
      <w:r>
        <w:t xml:space="preserve"> (2017). </w:t>
      </w:r>
      <w:r>
        <w:t xml:space="preserve">EVALUATING CAPACITY OF GEOGRAPHY DEPARTMENTS FOR STUDENT EMPLOYABILITY SKILLS’DEVELOPMENT IN THREE PUBLIC UNIVERSITIES IN GHANA.</w:t>
      </w:r>
      <w:r>
        <w:t xml:space="preserve"> </w:t>
      </w:r>
      <w:r>
        <w:rPr>
          <w:i/>
        </w:rPr>
        <w:t xml:space="preserve">Unpublished Ph. D. Dissertation in Development Studies,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6bbcd998ff74ccd">
        <w:r>
          <w:rPr>
            <w:rStyle w:val="Hyperlink"/>
          </w:rPr>
          <w:t xml:space="preserve">https://ir.ucc.edu.gh/server/api/core/bitstreams/de80d454-3dde-4d58-830d-860b77adaa60/content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Bethel T Ababio</w:t>
      </w:r>
      <w:r>
        <w:t xml:space="preserve"> (2016). </w:t>
      </w:r>
      <w:r>
        <w:t xml:space="preserve">Actions to improve current state of student employability skills development in Ghana’s public universities: A case study of Geography departments.</w:t>
      </w:r>
      <w:r>
        <w:t xml:space="preserve"> </w:t>
      </w:r>
      <w:r>
        <w:rPr>
          <w:i/>
        </w:rPr>
        <w:t xml:space="preserve">Int J Educ Eval</w:t>
      </w:r>
      <w:r>
        <w:t xml:space="preserve">.</w:t>
      </w:r>
      <w:r>
        <w:t xml:space="preserve"> </w:t>
      </w:r>
      <w:hyperlink xmlns:r="http://schemas.openxmlformats.org/officeDocument/2006/relationships" w:history="true" r:id="Rd4ee8e2d8f74466a">
        <w:r>
          <w:rPr>
            <w:rStyle w:val="Hyperlink"/>
          </w:rPr>
          <w:t xml:space="preserve">https://ir.ucc.edu.gh/server/api/core/bitstreams/4936734f-70ac-4995-82dc-8f13d3757fc8/content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Bethel Ababio</w:t>
      </w:r>
      <w:r>
        <w:t xml:space="preserve"> (2016). </w:t>
      </w:r>
      <w:r>
        <w:t xml:space="preserve">Assessing Impact of Resource Capacity of Geography Departments on Student Employability Skills Development in Public Universities in Ghana.</w:t>
      </w:r>
      <w:r>
        <w:t xml:space="preserve"> </w:t>
      </w:r>
      <w:r>
        <w:rPr>
          <w:i/>
        </w:rPr>
        <w:t xml:space="preserve">International Journal of Education and Evaluation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5dcd5d281e24f20">
        <w:r>
          <w:rPr>
            <w:rStyle w:val="Hyperlink"/>
          </w:rPr>
          <w:t xml:space="preserve">https://ir.ucc.edu.gh/server/api/core/bitstreams/aa2a6a09-8915-42e6-82ac-11fefc350a76/content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Bethel Tawiah Ababio</w:t>
      </w:r>
      <w:r>
        <w:t xml:space="preserve"> (2014). </w:t>
      </w:r>
      <w:r>
        <w:t xml:space="preserve">Assessment of the policy guidelines for the teaching and learning of geography at the senior high school level in Ghana.</w:t>
      </w:r>
      <w:r>
        <w:t xml:space="preserve"> </w:t>
      </w:r>
      <w:r>
        <w:rPr>
          <w:i/>
        </w:rPr>
        <w:t xml:space="preserve">Review of International Geographical Education Online</w:t>
      </w:r>
      <w:r>
        <w:t xml:space="preserve">.</w:t>
      </w:r>
      <w:r>
        <w:t xml:space="preserve"> </w:t>
      </w:r>
      <w:hyperlink xmlns:r="http://schemas.openxmlformats.org/officeDocument/2006/relationships" w:history="true" r:id="Rd418b1602ac84072">
        <w:r>
          <w:rPr>
            <w:rStyle w:val="Hyperlink"/>
          </w:rPr>
          <w:t xml:space="preserve">https://dergipark.org.tr/en/pub/rigeo/issue/40889/493246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Bethel T Ababio</w:t>
      </w:r>
      <w:r>
        <w:t xml:space="preserve"> (2013). </w:t>
      </w:r>
      <w:r>
        <w:t xml:space="preserve">A Review of the Geography One Aspect of the 2010 Geography Syllabus for Senior High Schools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ee96c8c9b5d4207">
        <w:r>
          <w:rPr>
            <w:rStyle w:val="Hyperlink"/>
          </w:rPr>
          <w:t xml:space="preserve">https://www.academia.edu/download/50377955/8683.pdf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Bethel T Ababio</w:t>
      </w:r>
      <w:r>
        <w:t xml:space="preserve"> (2013). </w:t>
      </w:r>
      <w:r>
        <w:t xml:space="preserve">Geography Teacher as an Effective Classroom Manager.</w:t>
      </w:r>
      <w:r>
        <w:t xml:space="preserve"> </w:t>
      </w:r>
      <w:r>
        <w:rPr>
          <w:i/>
        </w:rPr>
        <w:t xml:space="preserve">International Journal for Innovation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be9719e33694656">
        <w:r>
          <w:rPr>
            <w:rStyle w:val="Hyperlink"/>
          </w:rPr>
          <w:t xml:space="preserve">https://doi.org/10.31686/ijier.vol1.iss3.111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Bethel T. Ababio</w:t>
      </w:r>
      <w:r>
        <w:t xml:space="preserve"> (2013). </w:t>
      </w:r>
      <w:r>
        <w:t xml:space="preserve">Motivation and Classroom Teaching in Geography.</w:t>
      </w:r>
      <w:r>
        <w:t xml:space="preserve"> </w:t>
      </w:r>
      <w:r>
        <w:rPr>
          <w:i/>
        </w:rPr>
        <w:t xml:space="preserve">International Journal for Innovation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0132ee59c5f4448">
        <w:r>
          <w:rPr>
            <w:rStyle w:val="Hyperlink"/>
          </w:rPr>
          <w:t xml:space="preserve">https://doi.org/10.31686/ijier.vol1.iss3.112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Bethel T. Ababio</w:t>
      </w:r>
      <w:r>
        <w:t xml:space="preserve"> (2013). </w:t>
      </w:r>
      <w:r>
        <w:t xml:space="preserve">Nature of Teaching: What Teachers Need to Know and Do.</w:t>
      </w:r>
      <w:r>
        <w:t xml:space="preserve"> </w:t>
      </w:r>
      <w:r>
        <w:rPr>
          <w:i/>
        </w:rPr>
        <w:t xml:space="preserve">International Journal for Innovation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dc8b503ae844ea4">
        <w:r>
          <w:rPr>
            <w:rStyle w:val="Hyperlink"/>
          </w:rPr>
          <w:t xml:space="preserve">https://doi.org/10.31686/ijier.vol1.iss3.113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Bethel T Ababio</w:t>
      </w:r>
      <w:r>
        <w:t xml:space="preserve"> (2013). </w:t>
      </w:r>
      <w:r>
        <w:t xml:space="preserve">The value of continuous assessment strategies in students’ learning of Geography in senior high schools in Ghana.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2add7c5fba64193">
        <w:r>
          <w:rPr>
            <w:rStyle w:val="Hyperlink"/>
          </w:rPr>
          <w:t xml:space="preserve">https://www.academia.edu/download/32213432/The_Value_of_Continuous_Assessment_Strategies_in_Students_Learning_of_Geography_in_Senior_High_Schools_in_Ghana.pdf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Bethel Tawiah Ababio</w:t>
      </w:r>
      <w:r>
        <w:t xml:space="preserve"> (2009). </w:t>
      </w:r>
      <w:r>
        <w:t xml:space="preserve">Identifying students' background and needs for effective teaching at the University of Cape Coast.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b4411aee2cb14c12">
        <w:r>
          <w:rPr>
            <w:rStyle w:val="Hyperlink"/>
          </w:rPr>
          <w:t xml:space="preserve">https://www.africabib.org/rec.php?RID=340419369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Bethel T Ababio</w:t>
      </w:r>
      <w:r>
        <w:t xml:space="preserve"> (2013). </w:t>
      </w:r>
      <w:r>
        <w:t xml:space="preserve">The Geography Teacher as an Effective Classroom Manager.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e34adaf4df14f8c">
        <w:r>
          <w:rPr>
            <w:rStyle w:val="Hyperlink"/>
          </w:rPr>
          <w:t xml:space="preserve">https://ir.ucc.edu.gh/server/api/core/bitstreams/7906b45c-5da0-421a-b7cf-e63e4e3bab8f/content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Bethel Tawiah ABABIO</w:t>
      </w:r>
      <w:r>
        <w:t xml:space="preserve"> (2018). </w:t>
      </w:r>
      <w:r>
        <w:t xml:space="preserve">COLLEGE OF HUMANITIES AND LEGAL STUDIES.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7725b46f5cd44b7">
        <w:r>
          <w:rPr>
            <w:rStyle w:val="Hyperlink"/>
          </w:rPr>
          <w:t xml:space="preserve">https://scholar.google.com/scholar?cluster=12673424981961431747&amp;hl=en&amp;oi=scholarr</w:t>
        </w:r>
      </w:hyperlink>
    </w:p>
    <w:sectPr>
      <w:footerReference xmlns:r="http://schemas.openxmlformats.org/officeDocument/2006/relationships" w:type="default" r:id="Rfd194f0c8b24453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scholar.ucc.edu.gh/staff/49a7c5f1-9a81-45ff-bd95-db932fcf8ba2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30d1e42ade34e86" /><Relationship Type="http://schemas.openxmlformats.org/officeDocument/2006/relationships/hyperlink" Target="https://scholar.google.com/citations?user=zAjNNS4AAAAJ&amp;hl=en" TargetMode="External" Id="R9cd7281b96124e03" /><Relationship Type="http://schemas.openxmlformats.org/officeDocument/2006/relationships/hyperlink" Target="https://scholar.ucc.edu.gh/staff/49a7c5f1-9a81-45ff-bd95-db932fcf8ba2" TargetMode="External" Id="R9c7a859b1629412b" /><Relationship Type="http://schemas.openxmlformats.org/officeDocument/2006/relationships/hyperlink" Target="https://doi.org/10.26803/ijlter.21.8.4" TargetMode="External" Id="R74e7b5c36dbf44fe" /><Relationship Type="http://schemas.openxmlformats.org/officeDocument/2006/relationships/hyperlink" Target="https://doi.org/10.1155/2022/2875555" TargetMode="External" Id="R3497c0a50f5343d5" /><Relationship Type="http://schemas.openxmlformats.org/officeDocument/2006/relationships/hyperlink" Target="https://indianjournalofmanagement.com/index.php/ijird_ojs/article/view/167795" TargetMode="External" Id="R0512a46c7b4248df" /><Relationship Type="http://schemas.openxmlformats.org/officeDocument/2006/relationships/hyperlink" Target="https://doi.org/10.24940/ijird/2021/v10/i12/dec21031" TargetMode="External" Id="Rc0d1d4308c414264" /><Relationship Type="http://schemas.openxmlformats.org/officeDocument/2006/relationships/hyperlink" Target="https://doi.org/10.7176/jep/12-22-03" TargetMode="External" Id="R82b48a696eb94e55" /><Relationship Type="http://schemas.openxmlformats.org/officeDocument/2006/relationships/hyperlink" Target="https://journal.ucc.edu.gh/index.php/gje/article/download/1096/541" TargetMode="External" Id="R10ab67e561d84a30" /><Relationship Type="http://schemas.openxmlformats.org/officeDocument/2006/relationships/hyperlink" Target="https://www.academia.edu/download/63547503/BENEFITS_OF_ADOPTING_PROBLEM_120200606-56811-1bpvao4.pdf" TargetMode="External" Id="R61403da544a949db" /><Relationship Type="http://schemas.openxmlformats.org/officeDocument/2006/relationships/hyperlink" Target="https://dergipark.org.tr/en/pub/ijers/issue/43106/522273" TargetMode="External" Id="Rbf665467401541db" /><Relationship Type="http://schemas.openxmlformats.org/officeDocument/2006/relationships/hyperlink" Target="https://ir.ucc.edu.gh/server/api/core/bitstreams/de80d454-3dde-4d58-830d-860b77adaa60/content" TargetMode="External" Id="Re6bbcd998ff74ccd" /><Relationship Type="http://schemas.openxmlformats.org/officeDocument/2006/relationships/hyperlink" Target="https://ir.ucc.edu.gh/server/api/core/bitstreams/4936734f-70ac-4995-82dc-8f13d3757fc8/content" TargetMode="External" Id="Rd4ee8e2d8f74466a" /><Relationship Type="http://schemas.openxmlformats.org/officeDocument/2006/relationships/hyperlink" Target="https://ir.ucc.edu.gh/server/api/core/bitstreams/aa2a6a09-8915-42e6-82ac-11fefc350a76/content" TargetMode="External" Id="Rd5dcd5d281e24f20" /><Relationship Type="http://schemas.openxmlformats.org/officeDocument/2006/relationships/hyperlink" Target="https://dergipark.org.tr/en/pub/rigeo/issue/40889/493246" TargetMode="External" Id="Rd418b1602ac84072" /><Relationship Type="http://schemas.openxmlformats.org/officeDocument/2006/relationships/hyperlink" Target="https://www.academia.edu/download/50377955/8683.pdf" TargetMode="External" Id="Raee96c8c9b5d4207" /><Relationship Type="http://schemas.openxmlformats.org/officeDocument/2006/relationships/hyperlink" Target="https://doi.org/10.31686/ijier.vol1.iss3.111" TargetMode="External" Id="Rbbe9719e33694656" /><Relationship Type="http://schemas.openxmlformats.org/officeDocument/2006/relationships/hyperlink" Target="https://doi.org/10.31686/ijier.vol1.iss3.112" TargetMode="External" Id="R90132ee59c5f4448" /><Relationship Type="http://schemas.openxmlformats.org/officeDocument/2006/relationships/hyperlink" Target="https://doi.org/10.31686/ijier.vol1.iss3.113" TargetMode="External" Id="Rfdc8b503ae844ea4" /><Relationship Type="http://schemas.openxmlformats.org/officeDocument/2006/relationships/hyperlink" Target="https://www.academia.edu/download/32213432/The_Value_of_Continuous_Assessment_Strategies_in_Students_Learning_of_Geography_in_Senior_High_Schools_in_Ghana.pdf" TargetMode="External" Id="Rf2add7c5fba64193" /><Relationship Type="http://schemas.openxmlformats.org/officeDocument/2006/relationships/hyperlink" Target="https://www.africabib.org/rec.php?RID=340419369" TargetMode="External" Id="Rb4411aee2cb14c12" /><Relationship Type="http://schemas.openxmlformats.org/officeDocument/2006/relationships/hyperlink" Target="https://ir.ucc.edu.gh/server/api/core/bitstreams/7906b45c-5da0-421a-b7cf-e63e4e3bab8f/content" TargetMode="External" Id="Rae34adaf4df14f8c" /><Relationship Type="http://schemas.openxmlformats.org/officeDocument/2006/relationships/hyperlink" Target="https://scholar.google.com/scholar?cluster=12673424981961431747&amp;hl=en&amp;oi=scholarr" TargetMode="External" Id="R37725b46f5cd44b7" /><Relationship Type="http://schemas.openxmlformats.org/officeDocument/2006/relationships/footer" Target="/word/footer1.xml" Id="Rfd194f0c8b24453d" /></Relationships>
</file>