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fc39df691c8c4235" /><Relationship Type="http://schemas.openxmlformats.org/package/2006/relationships/metadata/core-properties" Target="/package/services/metadata/core-properties/2fd896503d8a442eb804f5485e05aad0.psmdcp" Id="R2d02e744978a44b0" /></Relationships>
</file>

<file path=word/document.xml><?xml version="1.0" encoding="utf-8"?>
<w:document xmlns:w="http://schemas.openxmlformats.org/wordprocessingml/2006/main">
  <w:body>
    <w:p>
      <w:pPr>
        <w:pStyle w:val="Title"/>
      </w:pPr>
      <w:r>
        <w:t xml:space="preserve">Nathan Mensah</w:t>
      </w:r>
    </w:p>
    <w:p>
      <w:r>
        <w:rPr>
          <w:rStyle w:val="Muted"/>
          <w:sz w:val="22"/>
        </w:rPr>
        <w:t xml:space="preserve">Senior Lecturer · Department of Health Information Management</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6ba61624cebc455f">
        <w:r>
          <w:rPr>
            <w:rStyle w:val="Hyperlink"/>
            <w:sz w:val="18"/>
          </w:rPr>
          <w:t xml:space="preserve">0000-0001-5333-589X</w:t>
        </w:r>
      </w:hyperlink>
      <w:r>
        <w:rPr>
          <w:color w:val="D0D4D9"/>
          <w:sz w:val="18"/>
        </w:rPr>
        <w:t xml:space="preserve">   ·   </w:t>
      </w:r>
      <w:r>
        <w:rPr>
          <w:rStyle w:val="Muted"/>
          <w:sz w:val="18"/>
        </w:rPr>
        <w:t xml:space="preserve">Google Scholar </w:t>
      </w:r>
      <w:hyperlink xmlns:r="http://schemas.openxmlformats.org/officeDocument/2006/relationships" w:history="true" r:id="R17df065359d24779">
        <w:r>
          <w:rPr>
            <w:rStyle w:val="Hyperlink"/>
            <w:sz w:val="18"/>
          </w:rPr>
          <w:t xml:space="preserve">scholar.google.com/citations?user=nsvxAUoAAAAJ&amp;hl=en</w:t>
        </w:r>
      </w:hyperlink>
      <w:r>
        <w:rPr>
          <w:color w:val="D0D4D9"/>
          <w:sz w:val="18"/>
        </w:rPr>
        <w:t xml:space="preserve">   ·   </w:t>
      </w:r>
      <w:r>
        <w:rPr>
          <w:rStyle w:val="Muted"/>
          <w:sz w:val="18"/>
        </w:rPr>
        <w:t xml:space="preserve">Profile </w:t>
      </w:r>
      <w:hyperlink xmlns:r="http://schemas.openxmlformats.org/officeDocument/2006/relationships" w:history="true" r:id="R4b4e24fd381740a3">
        <w:r>
          <w:rPr>
            <w:rStyle w:val="Hyperlink"/>
            <w:sz w:val="18"/>
          </w:rPr>
          <w:t xml:space="preserve">scholar.ucc.edu.gh/staff/4d65f6b7-edfc-4f84-87f5-615575073294</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Health Informatics · Clinical trials</w:t>
      </w:r>
    </w:p>
    <w:p>
      <w:pPr>
        <w:tabs>
          <w:tab w:val="left" w:pos="1134"/>
        </w:tabs>
        <w:spacing w:after="40"/>
        <w:ind w:left="1134" w:hanging="1134"/>
      </w:pPr>
      <w:r>
        <w:rPr>
          <w:rStyle w:val="Muted"/>
        </w:rPr>
        <w:t xml:space="preserve">Areas</w:t>
      </w:r>
      <w:r>
        <w:tab/>
      </w:r>
      <w:r>
        <w:t xml:space="preserve">General Health Professions · Public Health, Environmental and Occupational Health · Health Information Management · Pediatrics, Perinatology and Child Health · Finance · Economics and Econometrics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49</w:t>
            </w:r>
          </w:p>
        </w:tc>
        <w:tc>
          <w:tcPr>
            <w:tcW w:w="1625" w:type="dxa"/>
          </w:tcPr>
          <w:p>
            <w:r>
              <w:rPr>
                <w:b/>
                <w:sz w:val="30"/>
              </w:rPr>
              <w:t xml:space="preserve">1,308</w:t>
            </w:r>
          </w:p>
        </w:tc>
        <w:tc>
          <w:tcPr>
            <w:tcW w:w="1625" w:type="dxa"/>
          </w:tcPr>
          <w:p>
            <w:r>
              <w:rPr>
                <w:b/>
                <w:sz w:val="30"/>
              </w:rPr>
              <w:t xml:space="preserve">15</w:t>
            </w:r>
          </w:p>
        </w:tc>
        <w:tc>
          <w:tcPr>
            <w:tcW w:w="1625" w:type="dxa"/>
          </w:tcPr>
          <w:p>
            <w:r>
              <w:rPr>
                <w:b/>
                <w:sz w:val="30"/>
              </w:rPr>
              <w:t xml:space="preserve">19</w:t>
            </w:r>
          </w:p>
        </w:tc>
        <w:tc>
          <w:tcPr>
            <w:tcW w:w="1625" w:type="dxa"/>
          </w:tcPr>
          <w:p>
            <w:r>
              <w:rPr>
                <w:b/>
                <w:sz w:val="30"/>
              </w:rPr>
              <w:t xml:space="preserve">4.24</w:t>
            </w:r>
          </w:p>
        </w:tc>
        <w:tc>
          <w:tcPr>
            <w:tcW w:w="1625" w:type="dxa"/>
          </w:tcPr>
          <w:p>
            <w:r>
              <w:rPr>
                <w:b/>
                <w:sz w:val="30"/>
              </w:rPr>
              <w:t xml:space="preserve">48%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49 publications listed below, 2001–2026. Field-weighted impact is the mean over the 40 works scored for it; 1.00 is the world average for works of the same field, type and year. 19 of the 40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p>
    <w:p>
      <w:r>
        <w:rPr>
          <w:rStyle w:val="Muted"/>
        </w:rPr>
        <w:t xml:space="preserve">health information management, University of Cape Coast, Cape Coast, Ghana</w:t>
      </w:r>
    </w:p>
    <w:p>
      <w:pPr>
        <w:pStyle w:val="Heading1"/>
      </w:pPr>
      <w:r>
        <w:t xml:space="preserve">Education and qualifications</w:t>
      </w:r>
    </w:p>
    <w:p>
      <w:pPr>
        <w:keepNext/>
        <w:tabs>
          <w:tab w:val="right" w:pos="9752"/>
        </w:tabs>
        <w:spacing w:before="100"/>
      </w:pPr>
      <w:r>
        <w:rPr>
          <w:b/>
        </w:rPr>
        <w:t xml:space="preserve">Heidelberg University</w:t>
      </w:r>
    </w:p>
    <w:p>
      <w:r>
        <w:rPr>
          <w:rStyle w:val="Muted"/>
        </w:rPr>
        <w:t xml:space="preserve">Heidelberg, Germany</w:t>
      </w:r>
    </w:p>
    <w:p>
      <w:pPr>
        <w:pStyle w:val="Heading1"/>
      </w:pPr>
      <w:r>
        <w:t xml:space="preserve">Publications</w:t>
      </w:r>
    </w:p>
    <w:p>
      <w:pPr>
        <w:pStyle w:val="Heading2"/>
      </w:pPr>
      <w:r>
        <w:t xml:space="preserve">Journal articles</w:t>
      </w:r>
      <w:r>
        <w:rPr>
          <w:rStyle w:val="Muted"/>
        </w:rPr>
        <w:t xml:space="preserve">  46</w:t>
      </w:r>
    </w:p>
    <w:p>
      <w:pPr>
        <w:tabs>
          <w:tab w:val="left" w:pos="454"/>
        </w:tabs>
        <w:spacing w:after="80"/>
        <w:ind w:left="454" w:hanging="454"/>
      </w:pPr>
      <w:r>
        <w:rPr>
          <w:rStyle w:val="Muted"/>
        </w:rPr>
        <w:t xml:space="preserve">1.</w:t>
      </w:r>
      <w:r>
        <w:tab/>
      </w:r>
      <w:r>
        <w:t xml:space="preserve">Kasim Abdulai, </w:t>
      </w:r>
      <w:r>
        <w:rPr>
          <w:b/>
        </w:rPr>
        <w:t xml:space="preserve">Nathan Kumasenu Mensah</w:t>
      </w:r>
      <w:r>
        <w:t xml:space="preserve"> (2026). </w:t>
      </w:r>
      <w:r>
        <w:t xml:space="preserve">Admission Morbidity Characteristics as Predictors of Hospital Length of Stay in Diabetic Patients: A Retrospective Study from Ghana.</w:t>
      </w:r>
      <w:r>
        <w:t xml:space="preserve"> </w:t>
      </w:r>
      <w:r>
        <w:rPr>
          <w:i/>
        </w:rPr>
        <w:t xml:space="preserve">Integrated Health Research Journal</w:t>
      </w:r>
      <w:r>
        <w:t xml:space="preserve">.</w:t>
      </w:r>
      <w:r>
        <w:t xml:space="preserve"> </w:t>
      </w:r>
      <w:hyperlink xmlns:r="http://schemas.openxmlformats.org/officeDocument/2006/relationships" w:history="true" r:id="R9f8912bc54a24097">
        <w:r>
          <w:rPr>
            <w:rStyle w:val="Hyperlink"/>
          </w:rPr>
          <w:t xml:space="preserve">https://journal.ucc.edu.gh/index.php/ihrj/article/view/2015</w:t>
        </w:r>
      </w:hyperlink>
    </w:p>
    <w:p>
      <w:pPr>
        <w:tabs>
          <w:tab w:val="left" w:pos="454"/>
        </w:tabs>
        <w:spacing w:after="80"/>
        <w:ind w:left="454" w:hanging="454"/>
      </w:pPr>
      <w:r>
        <w:rPr>
          <w:rStyle w:val="Muted"/>
        </w:rPr>
        <w:t xml:space="preserve">2.</w:t>
      </w:r>
      <w:r>
        <w:tab/>
      </w:r>
      <w:r>
        <w:t xml:space="preserve">Godwin ADZAKPAH, Mavis Puopelle DAKORAH, </w:t>
      </w:r>
      <w:r>
        <w:rPr>
          <w:b/>
        </w:rPr>
        <w:t xml:space="preserve">Nathan Kumasenu MENSAH</w:t>
      </w:r>
      <w:r>
        <w:t xml:space="preserve"> (2026). </w:t>
      </w:r>
      <w:r>
        <w:t xml:space="preserve">Assessing the Perceived Effectiveness of Hospital Information Systems in Ghana: Agreement Between Two Information System Success Models Using Bland–Altman Analysis.</w:t>
      </w:r>
      <w:r>
        <w:t xml:space="preserve"> </w:t>
      </w:r>
      <w:r>
        <w:rPr>
          <w:i/>
        </w:rPr>
        <w:t xml:space="preserve">Applied Medical Informatics</w:t>
      </w:r>
      <w:r>
        <w:t xml:space="preserve">.</w:t>
      </w:r>
      <w:r>
        <w:t xml:space="preserve"> </w:t>
      </w:r>
      <w:hyperlink xmlns:r="http://schemas.openxmlformats.org/officeDocument/2006/relationships" w:history="true" r:id="Rf38f86553d24423e">
        <w:r>
          <w:rPr>
            <w:rStyle w:val="Hyperlink"/>
          </w:rPr>
          <w:t xml:space="preserve">https://ami.info.umfcluj.ro/index.php/AMI/article/view/1258</w:t>
        </w:r>
      </w:hyperlink>
    </w:p>
    <w:p>
      <w:pPr>
        <w:tabs>
          <w:tab w:val="left" w:pos="454"/>
        </w:tabs>
        <w:spacing w:after="80"/>
        <w:ind w:left="454" w:hanging="454"/>
      </w:pPr>
      <w:r>
        <w:rPr>
          <w:rStyle w:val="Muted"/>
        </w:rPr>
        <w:t xml:space="preserve">3.</w:t>
      </w:r>
      <w:r>
        <w:tab/>
      </w:r>
      <w:r>
        <w:t xml:space="preserve">Godwin Adzakpah, </w:t>
      </w:r>
      <w:r>
        <w:rPr>
          <w:b/>
        </w:rPr>
        <w:t xml:space="preserve">Nathan Kumasenu Mensah</w:t>
      </w:r>
      <w:r>
        <w:t xml:space="preserve"> (2026). </w:t>
      </w:r>
      <w:r>
        <w:t xml:space="preserve">Assessing the impact of health information systems on timeliness of medical claim submission in Ghana: a multi-center quasi-experimental study.</w:t>
      </w:r>
      <w:r>
        <w:t xml:space="preserve"> </w:t>
      </w:r>
      <w:r>
        <w:rPr>
          <w:i/>
        </w:rPr>
        <w:t xml:space="preserve">Informatics for Health and Social Care</w:t>
      </w:r>
      <w:r>
        <w:t xml:space="preserve">.</w:t>
      </w:r>
      <w:r>
        <w:t xml:space="preserve"> </w:t>
      </w:r>
      <w:hyperlink xmlns:r="http://schemas.openxmlformats.org/officeDocument/2006/relationships" w:history="true" r:id="R6630ab9fa18a4f87">
        <w:r>
          <w:rPr>
            <w:rStyle w:val="Hyperlink"/>
          </w:rPr>
          <w:t xml:space="preserve">https://doi.org/10.1080/17538157.2026.2621310</w:t>
        </w:r>
      </w:hyperlink>
    </w:p>
    <w:p>
      <w:pPr>
        <w:tabs>
          <w:tab w:val="left" w:pos="454"/>
        </w:tabs>
        <w:spacing w:after="80"/>
        <w:ind w:left="454" w:hanging="454"/>
      </w:pPr>
      <w:r>
        <w:rPr>
          <w:rStyle w:val="Muted"/>
        </w:rPr>
        <w:t xml:space="preserve">4.</w:t>
      </w:r>
      <w:r>
        <w:tab/>
      </w:r>
      <w:r>
        <w:t xml:space="preserve">Richard Okyere Boadu, Kwame Adu Okyere Boadu, Desmond Andoh, Joycelyn Anna kwaw, Samuel Nii Agyabeng, Samuel Oppong‐Yeboah, Victor Wireko Adu, Godwin Adzakpah, </w:t>
      </w:r>
      <w:r>
        <w:rPr>
          <w:b/>
        </w:rPr>
        <w:t xml:space="preserve">Nathan Kumasenu Mensah</w:t>
      </w:r>
      <w:r>
        <w:t xml:space="preserve"> (2026). </w:t>
      </w:r>
      <w:r>
        <w:t xml:space="preserve">Evaluating the Effectiveness of Health Information Management Systems in Facilitating Quality Healthcare Service: A Cross‐Sectional Study.</w:t>
      </w:r>
      <w:r>
        <w:t xml:space="preserve"> </w:t>
      </w:r>
      <w:r>
        <w:rPr>
          <w:i/>
        </w:rPr>
        <w:t xml:space="preserve">Health Science Reports</w:t>
      </w:r>
      <w:r>
        <w:t xml:space="preserve">.</w:t>
      </w:r>
      <w:r>
        <w:t xml:space="preserve"> </w:t>
      </w:r>
      <w:hyperlink xmlns:r="http://schemas.openxmlformats.org/officeDocument/2006/relationships" w:history="true" r:id="R19db2cfe6d4947ad">
        <w:r>
          <w:rPr>
            <w:rStyle w:val="Hyperlink"/>
          </w:rPr>
          <w:t xml:space="preserve">https://doi.org/10.1002/hsr2.71841</w:t>
        </w:r>
      </w:hyperlink>
    </w:p>
    <w:p>
      <w:pPr>
        <w:tabs>
          <w:tab w:val="left" w:pos="454"/>
        </w:tabs>
        <w:spacing w:after="80"/>
        <w:ind w:left="454" w:hanging="454"/>
      </w:pPr>
      <w:r>
        <w:rPr>
          <w:rStyle w:val="Muted"/>
        </w:rPr>
        <w:t xml:space="preserve">5.</w:t>
      </w:r>
      <w:r>
        <w:tab/>
      </w:r>
      <w:r>
        <w:rPr>
          <w:b/>
        </w:rPr>
        <w:t xml:space="preserve">Nathan Mensah</w:t>
      </w:r>
      <w:r>
        <w:t xml:space="preserve"> (2026). </w:t>
      </w:r>
      <w:r>
        <w:t xml:space="preserve">Patient Perceptions of the Impact of the National Health Insurance Scheme on Healthcare Service Delivery in Ghana: A Systematic Review: Perception of patients of National ….</w:t>
      </w:r>
      <w:r>
        <w:t xml:space="preserve"> </w:t>
      </w:r>
      <w:r>
        <w:rPr>
          <w:i/>
        </w:rPr>
        <w:t xml:space="preserve">Integrated Health Research Journal</w:t>
      </w:r>
      <w:r>
        <w:t xml:space="preserve">.</w:t>
      </w:r>
      <w:r>
        <w:t xml:space="preserve"> </w:t>
      </w:r>
      <w:hyperlink xmlns:r="http://schemas.openxmlformats.org/officeDocument/2006/relationships" w:history="true" r:id="R67e246d38d874ab7">
        <w:r>
          <w:rPr>
            <w:rStyle w:val="Hyperlink"/>
          </w:rPr>
          <w:t xml:space="preserve">https://journal.ucc.edu.gh/index.php/ihrj/article/view/1620</w:t>
        </w:r>
      </w:hyperlink>
    </w:p>
    <w:p>
      <w:pPr>
        <w:tabs>
          <w:tab w:val="left" w:pos="454"/>
        </w:tabs>
        <w:spacing w:after="80"/>
        <w:ind w:left="454" w:hanging="454"/>
      </w:pPr>
      <w:r>
        <w:rPr>
          <w:rStyle w:val="Muted"/>
        </w:rPr>
        <w:t xml:space="preserve">6.</w:t>
      </w:r>
      <w:r>
        <w:tab/>
      </w:r>
      <w:r>
        <w:rPr>
          <w:b/>
        </w:rPr>
        <w:t xml:space="preserve">Nathan Mensah</w:t>
      </w:r>
      <w:r>
        <w:t xml:space="preserve">, Emmanuel Osei</w:t>
      </w:r>
      <w:r>
        <w:t xml:space="preserve"> (2026). </w:t>
      </w:r>
      <w:r>
        <w:t xml:space="preserve">Perception of patients about impact of National Health Insurance Scheme on service delivery in Ghana. A systematic review.</w:t>
      </w:r>
      <w:r>
        <w:t xml:space="preserve"> </w:t>
      </w:r>
      <w:r>
        <w:rPr>
          <w:i/>
        </w:rPr>
        <w:t xml:space="preserve">Integrated Health Research Journal</w:t>
      </w:r>
      <w:r>
        <w:t xml:space="preserve">.</w:t>
      </w:r>
      <w:r>
        <w:t xml:space="preserve"> </w:t>
      </w:r>
      <w:hyperlink xmlns:r="http://schemas.openxmlformats.org/officeDocument/2006/relationships" w:history="true" r:id="R787e9660c0b84f0c">
        <w:r>
          <w:rPr>
            <w:rStyle w:val="Hyperlink"/>
          </w:rPr>
          <w:t xml:space="preserve">https://doi.org/10.47963/ihrj.v3i1.1620</w:t>
        </w:r>
      </w:hyperlink>
    </w:p>
    <w:p>
      <w:pPr>
        <w:tabs>
          <w:tab w:val="left" w:pos="454"/>
        </w:tabs>
        <w:spacing w:after="80"/>
        <w:ind w:left="454" w:hanging="454"/>
      </w:pPr>
      <w:r>
        <w:rPr>
          <w:rStyle w:val="Muted"/>
        </w:rPr>
        <w:t xml:space="preserve">7.</w:t>
      </w:r>
      <w:r>
        <w:tab/>
      </w:r>
      <w:r>
        <w:t xml:space="preserve">Richard Okyere Boadu, Victor Wireko Adu, Kwame Adu Okyere Boadu, Godwin Adzakpah, </w:t>
      </w:r>
      <w:r>
        <w:rPr>
          <w:b/>
        </w:rPr>
        <w:t xml:space="preserve">Nathan Kumasenu Mensah</w:t>
      </w:r>
      <w:r>
        <w:t xml:space="preserve">, Emmanuella Esi Arhin, Augustine Ilinkakor Nisanman, Godwin Salakpi, Stephen Ekow Bessabro, Williams Danquah, Idris Adam Simsiah, Emmanuel Obour</w:t>
      </w:r>
      <w:r>
        <w:t xml:space="preserve"> (2025). </w:t>
      </w:r>
      <w:r>
        <w:t xml:space="preserve">Competency Level in Generation and Usage of Health Information Within the Landscape of Ghana.</w:t>
      </w:r>
      <w:r>
        <w:t xml:space="preserve"> </w:t>
      </w:r>
      <w:r>
        <w:rPr>
          <w:i/>
        </w:rPr>
        <w:t xml:space="preserve">BioMed Research International</w:t>
      </w:r>
      <w:r>
        <w:t xml:space="preserve">.</w:t>
      </w:r>
      <w:r>
        <w:t xml:space="preserve"> </w:t>
      </w:r>
      <w:hyperlink xmlns:r="http://schemas.openxmlformats.org/officeDocument/2006/relationships" w:history="true" r:id="Rc52846f3bbdc45c4">
        <w:r>
          <w:rPr>
            <w:rStyle w:val="Hyperlink"/>
          </w:rPr>
          <w:t xml:space="preserve">https://doi.org/10.1155/bmri/8826168</w:t>
        </w:r>
      </w:hyperlink>
    </w:p>
    <w:p>
      <w:pPr>
        <w:tabs>
          <w:tab w:val="left" w:pos="454"/>
        </w:tabs>
        <w:spacing w:after="80"/>
        <w:ind w:left="454" w:hanging="454"/>
      </w:pPr>
      <w:r>
        <w:rPr>
          <w:rStyle w:val="Muted"/>
        </w:rPr>
        <w:t xml:space="preserve">8.</w:t>
      </w:r>
      <w:r>
        <w:tab/>
      </w:r>
      <w:r>
        <w:t xml:space="preserve">Hannah Benedicta Taylor-Abdulai, Edem Kojo Dzantor, </w:t>
      </w:r>
      <w:r>
        <w:rPr>
          <w:b/>
        </w:rPr>
        <w:t xml:space="preserve">Nathan Kumasenu Mensah</w:t>
      </w:r>
      <w:r>
        <w:t xml:space="preserve">, Mubarick Nungbaso Asumah, Stephen Ocansey, Samuel Kofi Arhin, Precious Barnes, Victor Obiri Opoku, Zakariah Jirimah Mankir, Sylvester Ackah Famieh, Collins Paa Kwesi Botchey</w:t>
      </w:r>
      <w:r>
        <w:t xml:space="preserve"> (2025). </w:t>
      </w:r>
      <w:r>
        <w:t xml:space="preserve">Coronavirus disease 2019 (COVID-19) vaccine acceptability in Ghana: An urban-based population study.</w:t>
      </w:r>
      <w:r>
        <w:t xml:space="preserve"> </w:t>
      </w:r>
      <w:r>
        <w:rPr>
          <w:i/>
        </w:rPr>
        <w:t xml:space="preserve">PLoS ONE</w:t>
      </w:r>
      <w:r>
        <w:t xml:space="preserve">.</w:t>
      </w:r>
      <w:r>
        <w:t xml:space="preserve"> </w:t>
      </w:r>
      <w:hyperlink xmlns:r="http://schemas.openxmlformats.org/officeDocument/2006/relationships" w:history="true" r:id="R1152d6bad30b4968">
        <w:r>
          <w:rPr>
            <w:rStyle w:val="Hyperlink"/>
          </w:rPr>
          <w:t xml:space="preserve">https://doi.org/10.1371/journal.pone.0319798</w:t>
        </w:r>
      </w:hyperlink>
    </w:p>
    <w:p>
      <w:pPr>
        <w:tabs>
          <w:tab w:val="left" w:pos="454"/>
        </w:tabs>
        <w:spacing w:after="80"/>
        <w:ind w:left="454" w:hanging="454"/>
      </w:pPr>
      <w:r>
        <w:rPr>
          <w:rStyle w:val="Muted"/>
        </w:rPr>
        <w:t xml:space="preserve">9.</w:t>
      </w:r>
      <w:r>
        <w:tab/>
      </w:r>
      <w:r>
        <w:t xml:space="preserve">Godwin Adzakpah, </w:t>
      </w:r>
      <w:r>
        <w:rPr>
          <w:b/>
        </w:rPr>
        <w:t xml:space="preserve">Nathan Kumasenu Mensah</w:t>
      </w:r>
      <w:r>
        <w:t xml:space="preserve">, Richard Okyere Boadu, Jonathan Kissi</w:t>
      </w:r>
      <w:r>
        <w:t xml:space="preserve"> (2025). </w:t>
      </w:r>
      <w:r>
        <w:t xml:space="preserve">Determining patients' willingness to pay for telemedicine services and associated factors amidst fear of coronavirus disease 2019 (COVID-19) in Ghana (vol 9, e19191, 2023).</w:t>
      </w:r>
      <w:r>
        <w:t xml:space="preserve"> </w:t>
      </w:r>
      <w:r>
        <w:rPr>
          <w:i/>
        </w:rPr>
        <w:t xml:space="preserve">HELIYON</w:t>
      </w:r>
      <w:r>
        <w:t xml:space="preserve">.</w:t>
      </w:r>
      <w:r>
        <w:t xml:space="preserve"> </w:t>
      </w:r>
      <w:hyperlink xmlns:r="http://schemas.openxmlformats.org/officeDocument/2006/relationships" w:history="true" r:id="Ra2978a2654c14dfd">
        <w:r>
          <w:rPr>
            <w:rStyle w:val="Hyperlink"/>
          </w:rPr>
          <w:t xml:space="preserve">https://scholar.google.com/scholar?cluster=9893313005916036107&amp;hl=en&amp;oi=scholarr</w:t>
        </w:r>
      </w:hyperlink>
    </w:p>
    <w:p>
      <w:pPr>
        <w:tabs>
          <w:tab w:val="left" w:pos="454"/>
        </w:tabs>
        <w:spacing w:after="80"/>
        <w:ind w:left="454" w:hanging="454"/>
      </w:pPr>
      <w:r>
        <w:rPr>
          <w:rStyle w:val="Muted"/>
        </w:rPr>
        <w:t xml:space="preserve">10.</w:t>
      </w:r>
      <w:r>
        <w:tab/>
      </w:r>
      <w:r>
        <w:rPr>
          <w:b/>
        </w:rPr>
        <w:t xml:space="preserve">Nathan Kumasenu Mensah</w:t>
      </w:r>
      <w:r>
        <w:t xml:space="preserve">, Godwin Adzakpah, Jonathan Kissi, Christabell Opoku, Emmanuel Osei, Jessica Abakah, Hawawu Ahmed, Hawa Mustapha, Precious Mensah, Richard Okyere Boadu, Daniel Kwame Kwansah Quansah, Hannah Benedicta Taylor-Abdulai</w:t>
      </w:r>
      <w:r>
        <w:t xml:space="preserve"> (2025). </w:t>
      </w:r>
      <w:r>
        <w:t xml:space="preserve">Evaluation of Health Information Management students’ internship program: A mixed methods study.</w:t>
      </w:r>
      <w:r>
        <w:t xml:space="preserve"> </w:t>
      </w:r>
      <w:r>
        <w:rPr>
          <w:i/>
        </w:rPr>
        <w:t xml:space="preserve">Evaluation and Program Planning</w:t>
      </w:r>
      <w:r>
        <w:t xml:space="preserve">.</w:t>
      </w:r>
      <w:r>
        <w:t xml:space="preserve"> </w:t>
      </w:r>
      <w:hyperlink xmlns:r="http://schemas.openxmlformats.org/officeDocument/2006/relationships" w:history="true" r:id="R436271ca949c45a5">
        <w:r>
          <w:rPr>
            <w:rStyle w:val="Hyperlink"/>
          </w:rPr>
          <w:t xml:space="preserve">https://doi.org/10.1016/j.evalprogplan.2025.102677</w:t>
        </w:r>
      </w:hyperlink>
    </w:p>
    <w:p>
      <w:pPr>
        <w:tabs>
          <w:tab w:val="left" w:pos="454"/>
        </w:tabs>
        <w:spacing w:after="80"/>
        <w:ind w:left="454" w:hanging="454"/>
      </w:pPr>
      <w:r>
        <w:rPr>
          <w:rStyle w:val="Muted"/>
        </w:rPr>
        <w:t xml:space="preserve">11.</w:t>
      </w:r>
      <w:r>
        <w:tab/>
      </w:r>
      <w:r>
        <w:t xml:space="preserve">Richard Okyere Boadu, Victor Wireko Adu, Kwame Adu Okyere Boadu, Baishatu Ibrahim, Prince Akey, Amponsah Amishadas Mensah, Godwin Adzakpah, </w:t>
      </w:r>
      <w:r>
        <w:rPr>
          <w:b/>
        </w:rPr>
        <w:t xml:space="preserve">Nathan Kumasenu Mensah</w:t>
      </w:r>
      <w:r>
        <w:t xml:space="preserve"> (2025). </w:t>
      </w:r>
      <w:r>
        <w:t xml:space="preserve">Examine frameworks policies and strategies for effective information governance in healthcare organizations.</w:t>
      </w:r>
      <w:r>
        <w:t xml:space="preserve"> </w:t>
      </w:r>
      <w:r>
        <w:rPr>
          <w:i/>
        </w:rPr>
        <w:t xml:space="preserve">PLoS ONE</w:t>
      </w:r>
      <w:r>
        <w:t xml:space="preserve">.</w:t>
      </w:r>
      <w:r>
        <w:t xml:space="preserve"> </w:t>
      </w:r>
      <w:hyperlink xmlns:r="http://schemas.openxmlformats.org/officeDocument/2006/relationships" w:history="true" r:id="Rb50eb3f2280b405a">
        <w:r>
          <w:rPr>
            <w:rStyle w:val="Hyperlink"/>
          </w:rPr>
          <w:t xml:space="preserve">https://doi.org/10.1371/journal.pone.0327496</w:t>
        </w:r>
      </w:hyperlink>
    </w:p>
    <w:p>
      <w:pPr>
        <w:tabs>
          <w:tab w:val="left" w:pos="454"/>
        </w:tabs>
        <w:spacing w:after="80"/>
        <w:ind w:left="454" w:hanging="454"/>
      </w:pPr>
      <w:r>
        <w:rPr>
          <w:rStyle w:val="Muted"/>
        </w:rPr>
        <w:t xml:space="preserve">12.</w:t>
      </w:r>
      <w:r>
        <w:tab/>
      </w:r>
      <w:r>
        <w:rPr>
          <w:b/>
        </w:rPr>
        <w:t xml:space="preserve">Nathan Kumasenu Mensah</w:t>
      </w:r>
      <w:r>
        <w:t xml:space="preserve">, Godwin Adzakpah, Jessica Abakah, Christabell Opoku, Michael Wadere, Michael Dogbe, Dela Senyah, Mavis Agyarkoaa, Lawrencia Mensah, Amanda Appiah‐Acheampong</w:t>
      </w:r>
      <w:r>
        <w:t xml:space="preserve"> (2025). </w:t>
      </w:r>
      <w:r>
        <w:t xml:space="preserve">Relationship Between Fear of Coronavirus Disease 2019 and Patient Preferences for Medical Services in Ghana: A Cross‐Sectional Study.</w:t>
      </w:r>
      <w:r>
        <w:t xml:space="preserve"> </w:t>
      </w:r>
      <w:r>
        <w:rPr>
          <w:i/>
        </w:rPr>
        <w:t xml:space="preserve">Health Science Reports</w:t>
      </w:r>
      <w:r>
        <w:t xml:space="preserve">.</w:t>
      </w:r>
      <w:r>
        <w:t xml:space="preserve"> </w:t>
      </w:r>
      <w:hyperlink xmlns:r="http://schemas.openxmlformats.org/officeDocument/2006/relationships" w:history="true" r:id="R13eef97272784f51">
        <w:r>
          <w:rPr>
            <w:rStyle w:val="Hyperlink"/>
          </w:rPr>
          <w:t xml:space="preserve">https://doi.org/10.1002/hsr2.70898</w:t>
        </w:r>
      </w:hyperlink>
    </w:p>
    <w:p>
      <w:pPr>
        <w:tabs>
          <w:tab w:val="left" w:pos="454"/>
        </w:tabs>
        <w:spacing w:after="80"/>
        <w:ind w:left="454" w:hanging="454"/>
      </w:pPr>
      <w:r>
        <w:rPr>
          <w:rStyle w:val="Muted"/>
        </w:rPr>
        <w:t xml:space="preserve">13.</w:t>
      </w:r>
      <w:r>
        <w:tab/>
      </w:r>
      <w:r>
        <w:rPr>
          <w:b/>
        </w:rPr>
        <w:t xml:space="preserve">Nathan Kumasenu Mensah</w:t>
      </w:r>
      <w:r>
        <w:t xml:space="preserve">, Godwin Adzakpah, and Co‐authors</w:t>
      </w:r>
      <w:r>
        <w:t xml:space="preserve"> (2025). </w:t>
      </w:r>
      <w:r>
        <w:t xml:space="preserve">Response to Comments on “Relationship Between Fear of Coronavirus Disease 2019 and Patient Preferences for Medical Services in Ghana: A Cross‐Sectional Study”.</w:t>
      </w:r>
      <w:r>
        <w:t xml:space="preserve"> </w:t>
      </w:r>
      <w:r>
        <w:rPr>
          <w:i/>
        </w:rPr>
        <w:t xml:space="preserve">Health Science Reports</w:t>
      </w:r>
      <w:r>
        <w:t xml:space="preserve">.</w:t>
      </w:r>
      <w:r>
        <w:t xml:space="preserve"> </w:t>
      </w:r>
      <w:hyperlink xmlns:r="http://schemas.openxmlformats.org/officeDocument/2006/relationships" w:history="true" r:id="Rc407030647f64b77">
        <w:r>
          <w:rPr>
            <w:rStyle w:val="Hyperlink"/>
          </w:rPr>
          <w:t xml:space="preserve">https://doi.org/10.1002/hsr2.71221</w:t>
        </w:r>
      </w:hyperlink>
    </w:p>
    <w:p>
      <w:pPr>
        <w:tabs>
          <w:tab w:val="left" w:pos="454"/>
        </w:tabs>
        <w:spacing w:after="80"/>
        <w:ind w:left="454" w:hanging="454"/>
      </w:pPr>
      <w:r>
        <w:rPr>
          <w:rStyle w:val="Muted"/>
        </w:rPr>
        <w:t xml:space="preserve">14.</w:t>
      </w:r>
      <w:r>
        <w:tab/>
      </w:r>
      <w:r>
        <w:t xml:space="preserve">Samuel Tamti Chatio, John Kuumuori Ganle, Philip Baba Adongo, Patrick Odum Ansah, Engelbert A. Nonterah, </w:t>
      </w:r>
      <w:r>
        <w:rPr>
          <w:b/>
        </w:rPr>
        <w:t xml:space="preserve">Nathan Kumasenu Mensah</w:t>
      </w:r>
      <w:r>
        <w:t xml:space="preserve">, James Akazili, Ulrike Beisel</w:t>
      </w:r>
      <w:r>
        <w:t xml:space="preserve"> (2025). </w:t>
      </w:r>
      <w:r>
        <w:t xml:space="preserve">Strategies to build trust in the conduct of clinical trials: Stakeholders’ views in a qualitative study in Ghana.</w:t>
      </w:r>
      <w:r>
        <w:t xml:space="preserve"> </w:t>
      </w:r>
      <w:r>
        <w:rPr>
          <w:i/>
        </w:rPr>
        <w:t xml:space="preserve">PLOS Global Public Health</w:t>
      </w:r>
      <w:r>
        <w:t xml:space="preserve">.</w:t>
      </w:r>
      <w:r>
        <w:t xml:space="preserve"> </w:t>
      </w:r>
      <w:hyperlink xmlns:r="http://schemas.openxmlformats.org/officeDocument/2006/relationships" w:history="true" r:id="R76ff104ef0b84ad4">
        <w:r>
          <w:rPr>
            <w:rStyle w:val="Hyperlink"/>
          </w:rPr>
          <w:t xml:space="preserve">https://doi.org/10.1371/journal.pgph.0003201</w:t>
        </w:r>
      </w:hyperlink>
    </w:p>
    <w:p>
      <w:pPr>
        <w:tabs>
          <w:tab w:val="left" w:pos="454"/>
        </w:tabs>
        <w:spacing w:after="80"/>
        <w:ind w:left="454" w:hanging="454"/>
      </w:pPr>
      <w:r>
        <w:rPr>
          <w:rStyle w:val="Muted"/>
        </w:rPr>
        <w:t xml:space="preserve">15.</w:t>
      </w:r>
      <w:r>
        <w:tab/>
      </w:r>
      <w:r>
        <w:t xml:space="preserve">Jonathan Kissi, Godwin Adzakpah, Caleb Annobil, </w:t>
      </w:r>
      <w:r>
        <w:rPr>
          <w:b/>
        </w:rPr>
        <w:t xml:space="preserve">Nathan Kamasenu Mensah</w:t>
      </w:r>
      <w:r>
        <w:t xml:space="preserve">, Daniel Kwame Kwansah Quansah, Kennedy Dzamvivie, Vivian Kruh, Grace Amoah-Anomah, Abdul-Basit Kassim</w:t>
      </w:r>
      <w:r>
        <w:t xml:space="preserve"> (2025). </w:t>
      </w:r>
      <w:r>
        <w:t xml:space="preserve">Telehealth services for acute diseases management: principles, trends and challenges in selected health facilities in the greater Accra region, Ghana.</w:t>
      </w:r>
      <w:r>
        <w:t xml:space="preserve"> </w:t>
      </w:r>
      <w:r>
        <w:rPr>
          <w:i/>
        </w:rPr>
        <w:t xml:space="preserve">BMC Family Practice</w:t>
      </w:r>
      <w:r>
        <w:t xml:space="preserve">.</w:t>
      </w:r>
      <w:r>
        <w:t xml:space="preserve"> </w:t>
      </w:r>
      <w:hyperlink xmlns:r="http://schemas.openxmlformats.org/officeDocument/2006/relationships" w:history="true" r:id="R3ae2868134d341e9">
        <w:r>
          <w:rPr>
            <w:rStyle w:val="Hyperlink"/>
          </w:rPr>
          <w:t xml:space="preserve">https://doi.org/10.1186/s12875-025-02961-4</w:t>
        </w:r>
      </w:hyperlink>
    </w:p>
    <w:p>
      <w:pPr>
        <w:tabs>
          <w:tab w:val="left" w:pos="454"/>
        </w:tabs>
        <w:spacing w:after="80"/>
        <w:ind w:left="454" w:hanging="454"/>
      </w:pPr>
      <w:r>
        <w:rPr>
          <w:rStyle w:val="Muted"/>
        </w:rPr>
        <w:t xml:space="preserve">16.</w:t>
      </w:r>
      <w:r>
        <w:tab/>
      </w:r>
      <w:r>
        <w:t xml:space="preserve">Isaiah Awintuen Agorinya, Amanda Ross, Gabriela Flores, James Akazili, Tessa Tan-torres Edejer, Kim van Wilgenburg, Maxwell Ayindenaba Dalaba, </w:t>
      </w:r>
      <w:r>
        <w:rPr>
          <w:b/>
        </w:rPr>
        <w:t xml:space="preserve">Nathan Kumasenu Mensah</w:t>
      </w:r>
      <w:r>
        <w:t xml:space="preserve">, Le My Lan, Yadeta Dassie Bacha, Jemima Sumboh, Abraham Rexford Oduro, Fabrizio Tediosi</w:t>
      </w:r>
      <w:r>
        <w:t xml:space="preserve"> (2025). </w:t>
      </w:r>
      <w:r>
        <w:t xml:space="preserve">The effect of recall period on reported out-of-pocket health expenditure in Ghana.</w:t>
      </w:r>
      <w:r>
        <w:t xml:space="preserve"> </w:t>
      </w:r>
      <w:r>
        <w:rPr>
          <w:i/>
        </w:rPr>
        <w:t xml:space="preserve">PLoS ONE</w:t>
      </w:r>
      <w:r>
        <w:t xml:space="preserve">.</w:t>
      </w:r>
      <w:r>
        <w:t xml:space="preserve"> </w:t>
      </w:r>
      <w:hyperlink xmlns:r="http://schemas.openxmlformats.org/officeDocument/2006/relationships" w:history="true" r:id="R88b0126da7294a8b">
        <w:r>
          <w:rPr>
            <w:rStyle w:val="Hyperlink"/>
          </w:rPr>
          <w:t xml:space="preserve">https://doi.org/10.1371/journal.pone.0290910</w:t>
        </w:r>
      </w:hyperlink>
    </w:p>
    <w:p>
      <w:pPr>
        <w:tabs>
          <w:tab w:val="left" w:pos="454"/>
        </w:tabs>
        <w:spacing w:after="80"/>
        <w:ind w:left="454" w:hanging="454"/>
      </w:pPr>
      <w:r>
        <w:rPr>
          <w:rStyle w:val="Muted"/>
        </w:rPr>
        <w:t xml:space="preserve">17.</w:t>
      </w:r>
      <w:r>
        <w:tab/>
      </w:r>
      <w:r>
        <w:rPr>
          <w:b/>
        </w:rPr>
        <w:t xml:space="preserve">Nathan Kumasenu Mensah</w:t>
      </w:r>
      <w:r>
        <w:t xml:space="preserve">, Godwin Adzakpah, Jonathan Kissi, Hannah Taylor-Abdulai, Stephen Benyi Johnson, Princilla Awudu Agbeshie, Christabell Opoku, Jessica Abakah, Emmanuel Osei, Ama Yeboaa Agyekum, Richard Okyere Boadu</w:t>
      </w:r>
      <w:r>
        <w:t xml:space="preserve"> (2024). </w:t>
      </w:r>
      <w:r>
        <w:t xml:space="preserve">Health Professionals’ Ethical, Security, and Patient Safety Concerns Using Digital Health Technologies: A Mixed Method Research Study.</w:t>
      </w:r>
      <w:r>
        <w:t xml:space="preserve"> </w:t>
      </w:r>
      <w:r>
        <w:rPr>
          <w:i/>
        </w:rPr>
        <w:t xml:space="preserve">Health Services Insights</w:t>
      </w:r>
      <w:r>
        <w:t xml:space="preserve">.</w:t>
      </w:r>
      <w:r>
        <w:t xml:space="preserve"> </w:t>
      </w:r>
      <w:hyperlink xmlns:r="http://schemas.openxmlformats.org/officeDocument/2006/relationships" w:history="true" r:id="R8e51ad7fbfe74dba">
        <w:r>
          <w:rPr>
            <w:rStyle w:val="Hyperlink"/>
          </w:rPr>
          <w:t xml:space="preserve">https://doi.org/10.1177/11786329241303379</w:t>
        </w:r>
      </w:hyperlink>
    </w:p>
    <w:p>
      <w:pPr>
        <w:tabs>
          <w:tab w:val="left" w:pos="454"/>
        </w:tabs>
        <w:spacing w:after="80"/>
        <w:ind w:left="454" w:hanging="454"/>
      </w:pPr>
      <w:r>
        <w:rPr>
          <w:rStyle w:val="Muted"/>
        </w:rPr>
        <w:t xml:space="preserve">18.</w:t>
      </w:r>
      <w:r>
        <w:tab/>
      </w:r>
      <w:r>
        <w:rPr>
          <w:b/>
        </w:rPr>
        <w:t xml:space="preserve">Nathan Kumasenu Mensah</w:t>
      </w:r>
      <w:r>
        <w:t xml:space="preserve">, Godwin Adzakpah, Jonathan Kissi, Kasim Abdulai, Hannah Taylor-Abdulai, Stephen Benyi Johnson, Christabell Opoku, Cephas Hallo, Richard Okyere Boadu</w:t>
      </w:r>
      <w:r>
        <w:t xml:space="preserve"> (2024). </w:t>
      </w:r>
      <w:r>
        <w:t xml:space="preserve">Health professionals’ perceptions of electronic health records system: a mixed method study in Ghana.</w:t>
      </w:r>
      <w:r>
        <w:t xml:space="preserve"> </w:t>
      </w:r>
      <w:r>
        <w:rPr>
          <w:i/>
        </w:rPr>
        <w:t xml:space="preserve">BMC Medical Informatics and Decision Making</w:t>
      </w:r>
      <w:r>
        <w:t xml:space="preserve">.</w:t>
      </w:r>
      <w:r>
        <w:t xml:space="preserve"> </w:t>
      </w:r>
      <w:hyperlink xmlns:r="http://schemas.openxmlformats.org/officeDocument/2006/relationships" w:history="true" r:id="Rf4516508dddc431b">
        <w:r>
          <w:rPr>
            <w:rStyle w:val="Hyperlink"/>
          </w:rPr>
          <w:t xml:space="preserve">https://doi.org/10.1186/s12911-024-02672-3</w:t>
        </w:r>
      </w:hyperlink>
    </w:p>
    <w:p>
      <w:pPr>
        <w:tabs>
          <w:tab w:val="left" w:pos="454"/>
        </w:tabs>
        <w:spacing w:after="80"/>
        <w:ind w:left="454" w:hanging="454"/>
      </w:pPr>
      <w:r>
        <w:rPr>
          <w:rStyle w:val="Muted"/>
        </w:rPr>
        <w:t xml:space="preserve">19.</w:t>
      </w:r>
      <w:r>
        <w:tab/>
      </w:r>
      <w:r>
        <w:t xml:space="preserve">Richard Okyere Boadu, Kwame Adu Okyere Boadu, </w:t>
      </w:r>
      <w:r>
        <w:rPr>
          <w:b/>
        </w:rPr>
        <w:t xml:space="preserve">Nathan Kumasenu Mensah</w:t>
      </w:r>
      <w:r>
        <w:t xml:space="preserve">, Godwin Adzakpah, Fortune Afaglo, Rosemary Bermaa Abrefa, Emmanuella Aryee, Nancy Gyamena Botwe, Dinah Baiden-Amissah, Dennis Bless Ashiavor, Larry Lee Mensah, Lovemond Kojo Asamoah, Judith Obiri-Yeboah</w:t>
      </w:r>
      <w:r>
        <w:t xml:space="preserve"> (2024). </w:t>
      </w:r>
      <w:r>
        <w:t xml:space="preserve">Healthcare Providers’ Adherence to COVID‐19 Prevention and Control Practices in Health Records and Information Management, Ghana.</w:t>
      </w:r>
      <w:r>
        <w:t xml:space="preserve"> </w:t>
      </w:r>
      <w:r>
        <w:rPr>
          <w:i/>
        </w:rPr>
        <w:t xml:space="preserve">Global Health</w:t>
      </w:r>
      <w:r>
        <w:t xml:space="preserve">.</w:t>
      </w:r>
      <w:r>
        <w:t xml:space="preserve"> </w:t>
      </w:r>
      <w:hyperlink xmlns:r="http://schemas.openxmlformats.org/officeDocument/2006/relationships" w:history="true" r:id="Rcc0e2a7b6b874b67">
        <w:r>
          <w:rPr>
            <w:rStyle w:val="Hyperlink"/>
          </w:rPr>
          <w:t xml:space="preserve">https://doi.org/10.1155/2024/8862660</w:t>
        </w:r>
      </w:hyperlink>
    </w:p>
    <w:p>
      <w:pPr>
        <w:tabs>
          <w:tab w:val="left" w:pos="454"/>
        </w:tabs>
        <w:spacing w:after="80"/>
        <w:ind w:left="454" w:hanging="454"/>
      </w:pPr>
      <w:r>
        <w:rPr>
          <w:rStyle w:val="Muted"/>
        </w:rPr>
        <w:t xml:space="preserve">20.</w:t>
      </w:r>
      <w:r>
        <w:tab/>
      </w:r>
      <w:r>
        <w:t xml:space="preserve">Jonathan Kissi, Godwin Azakpah, </w:t>
      </w:r>
      <w:r>
        <w:rPr>
          <w:b/>
        </w:rPr>
        <w:t xml:space="preserve">Nathan Kumasenu Mensah</w:t>
      </w:r>
      <w:r>
        <w:t xml:space="preserve">, Kennedy Dzamvivie, Twisty Ampofowaa Bosompem, Victor Adu Wireko, Grace Amoah-Anomah</w:t>
      </w:r>
      <w:r>
        <w:t xml:space="preserve"> (2024). </w:t>
      </w:r>
      <w:r>
        <w:t xml:space="preserve">Healthcare professionals’ perception on emergence of security threat using digital health technologies in healthcare delivery.</w:t>
      </w:r>
      <w:r>
        <w:t xml:space="preserve"> </w:t>
      </w:r>
      <w:r>
        <w:rPr>
          <w:i/>
        </w:rPr>
        <w:t xml:space="preserve">Digital Health</w:t>
      </w:r>
      <w:r>
        <w:t xml:space="preserve">.</w:t>
      </w:r>
      <w:r>
        <w:t xml:space="preserve"> </w:t>
      </w:r>
      <w:hyperlink xmlns:r="http://schemas.openxmlformats.org/officeDocument/2006/relationships" w:history="true" r:id="Ra22a2b19c29d4635">
        <w:r>
          <w:rPr>
            <w:rStyle w:val="Hyperlink"/>
          </w:rPr>
          <w:t xml:space="preserve">https://doi.org/10.1177/20552076241260385</w:t>
        </w:r>
      </w:hyperlink>
    </w:p>
    <w:p>
      <w:pPr>
        <w:tabs>
          <w:tab w:val="left" w:pos="454"/>
        </w:tabs>
        <w:spacing w:after="80"/>
        <w:ind w:left="454" w:hanging="454"/>
      </w:pPr>
      <w:r>
        <w:rPr>
          <w:rStyle w:val="Muted"/>
        </w:rPr>
        <w:t xml:space="preserve">21.</w:t>
      </w:r>
      <w:r>
        <w:tab/>
      </w:r>
      <w:r>
        <w:t xml:space="preserve">Richard Okyere Boadu, Godwin Adzakpah, </w:t>
      </w:r>
      <w:r>
        <w:rPr>
          <w:b/>
        </w:rPr>
        <w:t xml:space="preserve">Nathan Kumasenu Mensah</w:t>
      </w:r>
      <w:r>
        <w:t xml:space="preserve">, Kwame Adu Okyere Boadu, Jonathan Kissi, Christiana Dziyaba, Rosemary Bermaa Abrefa</w:t>
      </w:r>
      <w:r>
        <w:t xml:space="preserve"> (2024). </w:t>
      </w:r>
      <w:r>
        <w:t xml:space="preserve">Healthcare providers’ perception towards utilization of health information applications and its associated factors in healthcare delivery in health facilities in Cape Coast Metropolis, Ghana.</w:t>
      </w:r>
      <w:r>
        <w:t xml:space="preserve"> </w:t>
      </w:r>
      <w:r>
        <w:rPr>
          <w:i/>
        </w:rPr>
        <w:t xml:space="preserve">PLoS ONE</w:t>
      </w:r>
      <w:r>
        <w:t xml:space="preserve">.</w:t>
      </w:r>
      <w:r>
        <w:t xml:space="preserve"> </w:t>
      </w:r>
      <w:hyperlink xmlns:r="http://schemas.openxmlformats.org/officeDocument/2006/relationships" w:history="true" r:id="R22879506a3344b5b">
        <w:r>
          <w:rPr>
            <w:rStyle w:val="Hyperlink"/>
          </w:rPr>
          <w:t xml:space="preserve">https://doi.org/10.1371/journal.pone.0297388</w:t>
        </w:r>
      </w:hyperlink>
    </w:p>
    <w:p>
      <w:pPr>
        <w:tabs>
          <w:tab w:val="left" w:pos="454"/>
        </w:tabs>
        <w:spacing w:after="80"/>
        <w:ind w:left="454" w:hanging="454"/>
      </w:pPr>
      <w:r>
        <w:rPr>
          <w:rStyle w:val="Muted"/>
        </w:rPr>
        <w:t xml:space="preserve">22.</w:t>
      </w:r>
      <w:r>
        <w:tab/>
      </w:r>
      <w:r>
        <w:t xml:space="preserve">Jonathan Kissi, Wisdom Wise Kwabla Pomegbe, Godwin Adzakpah, </w:t>
      </w:r>
      <w:r>
        <w:rPr>
          <w:b/>
        </w:rPr>
        <w:t xml:space="preserve">Nathan Kumasenu Mensah</w:t>
      </w:r>
      <w:r>
        <w:t xml:space="preserve">, Joseph Owusu-Marfo, Zenobia Wooduwa Asmah, Gloria Ekua Tawiah, Grace Amoah-Anomah</w:t>
      </w:r>
      <w:r>
        <w:t xml:space="preserve"> (2024). </w:t>
      </w:r>
      <w:r>
        <w:t xml:space="preserve">Unmasking the coronavirus pandemic impact on students’ academic performance (University of Cape Coast—Ghana).</w:t>
      </w:r>
      <w:r>
        <w:t xml:space="preserve"> </w:t>
      </w:r>
      <w:r>
        <w:rPr>
          <w:i/>
        </w:rPr>
        <w:t xml:space="preserve">PLOS Global Public Health</w:t>
      </w:r>
      <w:r>
        <w:t xml:space="preserve">.</w:t>
      </w:r>
      <w:r>
        <w:t xml:space="preserve"> </w:t>
      </w:r>
      <w:hyperlink xmlns:r="http://schemas.openxmlformats.org/officeDocument/2006/relationships" w:history="true" r:id="Rf016f46e2503417d">
        <w:r>
          <w:rPr>
            <w:rStyle w:val="Hyperlink"/>
          </w:rPr>
          <w:t xml:space="preserve">https://doi.org/10.1371/journal.pgph.0003409</w:t>
        </w:r>
      </w:hyperlink>
    </w:p>
    <w:p>
      <w:pPr>
        <w:tabs>
          <w:tab w:val="left" w:pos="454"/>
        </w:tabs>
        <w:spacing w:after="80"/>
        <w:ind w:left="454" w:hanging="454"/>
      </w:pPr>
      <w:r>
        <w:rPr>
          <w:rStyle w:val="Muted"/>
        </w:rPr>
        <w:t xml:space="preserve">23.</w:t>
      </w:r>
      <w:r>
        <w:tab/>
      </w:r>
      <w:r>
        <w:t xml:space="preserve">Godwin Adzakpah, </w:t>
      </w:r>
      <w:r>
        <w:rPr>
          <w:b/>
        </w:rPr>
        <w:t xml:space="preserve">Nathan Kumasenu Mensah</w:t>
      </w:r>
      <w:r>
        <w:t xml:space="preserve">, Richard Okyere Boadu, Jonathan Kissi, Michael Dogbe, Michael Wadere, Dela Senyah, Mavis Agyarkoaa, Lawrencia Mensah, Amanda Appiah-Acheampong</w:t>
      </w:r>
      <w:r>
        <w:t xml:space="preserve"> (2023). </w:t>
      </w:r>
      <w:r>
        <w:t xml:space="preserve">Determining patients’ willingness to pay for telemedicine services and associated factors amidst fear of coronavirus disease 2019 (COVID-19) in Ghana.</w:t>
      </w:r>
      <w:r>
        <w:t xml:space="preserve"> </w:t>
      </w:r>
      <w:r>
        <w:rPr>
          <w:i/>
        </w:rPr>
        <w:t xml:space="preserve">Heliyon</w:t>
      </w:r>
      <w:r>
        <w:t xml:space="preserve">.</w:t>
      </w:r>
      <w:r>
        <w:t xml:space="preserve"> </w:t>
      </w:r>
      <w:hyperlink xmlns:r="http://schemas.openxmlformats.org/officeDocument/2006/relationships" w:history="true" r:id="Re6e927cac83e491e">
        <w:r>
          <w:rPr>
            <w:rStyle w:val="Hyperlink"/>
          </w:rPr>
          <w:t xml:space="preserve">https://doi.org/10.1016/j.heliyon.2023.e19191</w:t>
        </w:r>
      </w:hyperlink>
    </w:p>
    <w:p>
      <w:pPr>
        <w:tabs>
          <w:tab w:val="left" w:pos="454"/>
        </w:tabs>
        <w:spacing w:after="80"/>
        <w:ind w:left="454" w:hanging="454"/>
      </w:pPr>
      <w:r>
        <w:rPr>
          <w:rStyle w:val="Muted"/>
        </w:rPr>
        <w:t xml:space="preserve">24.</w:t>
      </w:r>
      <w:r>
        <w:tab/>
      </w:r>
      <w:r>
        <w:rPr>
          <w:b/>
        </w:rPr>
        <w:t xml:space="preserve">Nathan Kumasenu Mensah</w:t>
      </w:r>
      <w:r>
        <w:t xml:space="preserve">, Godwin Adzakpah, Jonathan Kissi, Richard Okyere Boadu, Obed Uwumbornyi Lasim, Martha Khainde Oyenike, Abigail Bart-Plange, Maxwell Ayindenaba Dalaba, Felix Sukums</w:t>
      </w:r>
      <w:r>
        <w:t xml:space="preserve"> (2023). </w:t>
      </w:r>
      <w:r>
        <w:t xml:space="preserve">Health professional’s readiness and factors associated with telemedicine implementation and use in selected health facilities in Ghana.</w:t>
      </w:r>
      <w:r>
        <w:t xml:space="preserve"> </w:t>
      </w:r>
      <w:r>
        <w:rPr>
          <w:i/>
        </w:rPr>
        <w:t xml:space="preserve">Heliyon</w:t>
      </w:r>
      <w:r>
        <w:t xml:space="preserve">.</w:t>
      </w:r>
      <w:r>
        <w:t xml:space="preserve"> </w:t>
      </w:r>
      <w:hyperlink xmlns:r="http://schemas.openxmlformats.org/officeDocument/2006/relationships" w:history="true" r:id="Rad173c833a0243d7">
        <w:r>
          <w:rPr>
            <w:rStyle w:val="Hyperlink"/>
          </w:rPr>
          <w:t xml:space="preserve">https://doi.org/10.1016/j.heliyon.2023.e14501</w:t>
        </w:r>
      </w:hyperlink>
    </w:p>
    <w:p>
      <w:pPr>
        <w:tabs>
          <w:tab w:val="left" w:pos="454"/>
        </w:tabs>
        <w:spacing w:after="80"/>
        <w:ind w:left="454" w:hanging="454"/>
      </w:pPr>
      <w:r>
        <w:rPr>
          <w:rStyle w:val="Muted"/>
        </w:rPr>
        <w:t xml:space="preserve">25.</w:t>
      </w:r>
      <w:r>
        <w:tab/>
      </w:r>
      <w:r>
        <w:rPr>
          <w:b/>
        </w:rPr>
        <w:t xml:space="preserve">Nathan Kumasenu Mensah</w:t>
      </w:r>
      <w:r>
        <w:t xml:space="preserve">, Godwin Adzakpah, Jonathan Kissi, Richard Okyere Boadu, Queensly Kyerewaa Acheampongmaa, Hannah Taylor-Abdulai, Samuel Tamti Chatio</w:t>
      </w:r>
      <w:r>
        <w:t xml:space="preserve"> (2023). </w:t>
      </w:r>
      <w:r>
        <w:t xml:space="preserve">Perceived impact of digital health technology on health professionals and their work: A qualitative study in Southern Ghana.</w:t>
      </w:r>
      <w:r>
        <w:t xml:space="preserve"> </w:t>
      </w:r>
      <w:r>
        <w:rPr>
          <w:i/>
        </w:rPr>
        <w:t xml:space="preserve">Digital Health</w:t>
      </w:r>
      <w:r>
        <w:t xml:space="preserve">.</w:t>
      </w:r>
      <w:r>
        <w:t xml:space="preserve"> </w:t>
      </w:r>
      <w:hyperlink xmlns:r="http://schemas.openxmlformats.org/officeDocument/2006/relationships" w:history="true" r:id="Rcaaac286140a4ea3">
        <w:r>
          <w:rPr>
            <w:rStyle w:val="Hyperlink"/>
          </w:rPr>
          <w:t xml:space="preserve">https://doi.org/10.1177/20552076231218838</w:t>
        </w:r>
      </w:hyperlink>
    </w:p>
    <w:p>
      <w:pPr>
        <w:tabs>
          <w:tab w:val="left" w:pos="454"/>
        </w:tabs>
        <w:spacing w:after="80"/>
        <w:ind w:left="454" w:hanging="454"/>
      </w:pPr>
      <w:r>
        <w:rPr>
          <w:rStyle w:val="Muted"/>
        </w:rPr>
        <w:t xml:space="preserve">26.</w:t>
      </w:r>
      <w:r>
        <w:tab/>
      </w:r>
      <w:r>
        <w:t xml:space="preserve">Jonathan Kissi, Caleb Annobil, </w:t>
      </w:r>
      <w:r>
        <w:rPr>
          <w:b/>
        </w:rPr>
        <w:t xml:space="preserve">Nathan Kumasenu Mensah</w:t>
      </w:r>
      <w:r>
        <w:t xml:space="preserve">, Joseph Owusu-Marfo, Ernest Osei, Zenobia Wooduwa Asmah</w:t>
      </w:r>
      <w:r>
        <w:t xml:space="preserve"> (2023). </w:t>
      </w:r>
      <w:r>
        <w:t xml:space="preserve">Telehealth services for global emergencies: implications for COVID-19: a scoping review based on current evidence.</w:t>
      </w:r>
      <w:r>
        <w:t xml:space="preserve"> </w:t>
      </w:r>
      <w:r>
        <w:rPr>
          <w:i/>
        </w:rPr>
        <w:t xml:space="preserve">BMC Health Services Research</w:t>
      </w:r>
      <w:r>
        <w:t xml:space="preserve">.</w:t>
      </w:r>
      <w:r>
        <w:t xml:space="preserve"> </w:t>
      </w:r>
      <w:hyperlink xmlns:r="http://schemas.openxmlformats.org/officeDocument/2006/relationships" w:history="true" r:id="R57e9e318cbbc4dca">
        <w:r>
          <w:rPr>
            <w:rStyle w:val="Hyperlink"/>
          </w:rPr>
          <w:t xml:space="preserve">https://doi.org/10.1186/s12913-023-09584-4</w:t>
        </w:r>
      </w:hyperlink>
    </w:p>
    <w:p>
      <w:pPr>
        <w:tabs>
          <w:tab w:val="left" w:pos="454"/>
        </w:tabs>
        <w:spacing w:after="80"/>
        <w:ind w:left="454" w:hanging="454"/>
      </w:pPr>
      <w:r>
        <w:rPr>
          <w:rStyle w:val="Muted"/>
        </w:rPr>
        <w:t xml:space="preserve">27.</w:t>
      </w:r>
      <w:r>
        <w:tab/>
      </w:r>
      <w:r>
        <w:rPr>
          <w:b/>
        </w:rPr>
        <w:t xml:space="preserve">Nathan Mensah</w:t>
      </w:r>
      <w:r>
        <w:t xml:space="preserve"> (2023). </w:t>
      </w:r>
      <w:r>
        <w:t xml:space="preserve">The impact of musculoskeletal pain on the quality of life of farmers in the Volta region of Ghana.</w:t>
      </w:r>
      <w:r>
        <w:t xml:space="preserve"> </w:t>
      </w:r>
      <w:r>
        <w:rPr>
          <w:i/>
        </w:rPr>
        <w:t xml:space="preserve">Texila Int J Public Health</w:t>
      </w:r>
      <w:r>
        <w:t xml:space="preserve">.</w:t>
      </w:r>
      <w:r>
        <w:t xml:space="preserve"> </w:t>
      </w:r>
      <w:hyperlink xmlns:r="http://schemas.openxmlformats.org/officeDocument/2006/relationships" w:history="true" r:id="R6df7576d3e6245af">
        <w:r>
          <w:rPr>
            <w:rStyle w:val="Hyperlink"/>
          </w:rPr>
          <w:t xml:space="preserve">https://www.researchgate.net/profile/Kokou-Amegan-Aho/publication/380470339_The_Impact_of_Musculoskeletal_Pain_on_the_Quality_of_Life_of_Farmers_in_the_Volta_Region_of_Ghana/links/663e1c1d7091b94e931b4d21/The-Impact-of-Musculoskeletal-Pain-on-the-Quality-of-Life-of-Farmers-in-the-Volta-Region-of-Ghana.pdf</w:t>
        </w:r>
      </w:hyperlink>
    </w:p>
    <w:p>
      <w:pPr>
        <w:tabs>
          <w:tab w:val="left" w:pos="454"/>
        </w:tabs>
        <w:spacing w:after="80"/>
        <w:ind w:left="454" w:hanging="454"/>
      </w:pPr>
      <w:r>
        <w:rPr>
          <w:rStyle w:val="Muted"/>
        </w:rPr>
        <w:t xml:space="preserve">28.</w:t>
      </w:r>
      <w:r>
        <w:tab/>
      </w:r>
      <w:r>
        <w:t xml:space="preserve">Richard Okyere Boadu, Hor Karimeni Karimu, Kwame Adu Okyere Boadu, Obed Uwumbornyi Lasim, Lady Agyei Boatemaa, Solomon Abotiba Atinbire, </w:t>
      </w:r>
      <w:r>
        <w:rPr>
          <w:b/>
        </w:rPr>
        <w:t xml:space="preserve">Nathan Kumasenu Mensah</w:t>
      </w:r>
      <w:r>
        <w:t xml:space="preserve"> (2022). </w:t>
      </w:r>
      <w:r>
        <w:t xml:space="preserve">Assessment of health staff’s proficiency and quality of key malaria indicators in rural district of Ghana.</w:t>
      </w:r>
      <w:r>
        <w:t xml:space="preserve"> </w:t>
      </w:r>
      <w:r>
        <w:rPr>
          <w:i/>
        </w:rPr>
        <w:t xml:space="preserve">PLoS ONE</w:t>
      </w:r>
      <w:r>
        <w:t xml:space="preserve">.</w:t>
      </w:r>
      <w:r>
        <w:t xml:space="preserve"> </w:t>
      </w:r>
      <w:hyperlink xmlns:r="http://schemas.openxmlformats.org/officeDocument/2006/relationships" w:history="true" r:id="Rb3f4ec7b433e441b">
        <w:r>
          <w:rPr>
            <w:rStyle w:val="Hyperlink"/>
          </w:rPr>
          <w:t xml:space="preserve">https://doi.org/10.1371/journal.pone.0274700</w:t>
        </w:r>
      </w:hyperlink>
    </w:p>
    <w:p>
      <w:pPr>
        <w:tabs>
          <w:tab w:val="left" w:pos="454"/>
        </w:tabs>
        <w:spacing w:after="80"/>
        <w:ind w:left="454" w:hanging="454"/>
      </w:pPr>
      <w:r>
        <w:rPr>
          <w:rStyle w:val="Muted"/>
        </w:rPr>
        <w:t xml:space="preserve">29.</w:t>
      </w:r>
      <w:r>
        <w:tab/>
      </w:r>
      <w:r>
        <w:rPr>
          <w:b/>
        </w:rPr>
        <w:t xml:space="preserve">Nathan K Mensah</w:t>
      </w:r>
      <w:r>
        <w:t xml:space="preserve">, Richard O Boadu, Godwin Adzakpah, Obed U Lasim, Ruth D Amuakwa, Hannah B Taylor-Abdulai, Samuel T Chatio</w:t>
      </w:r>
      <w:r>
        <w:t xml:space="preserve"> (2022). </w:t>
      </w:r>
      <w:r>
        <w:t xml:space="preserve">Electronic health records post-implementation challenges in selected hospitals: A qualitative study in the Central Region of southern Ghana.</w:t>
      </w:r>
      <w:r>
        <w:t xml:space="preserve"> </w:t>
      </w:r>
      <w:r>
        <w:rPr>
          <w:i/>
        </w:rPr>
        <w:t xml:space="preserve">Health Information Management Journal</w:t>
      </w:r>
      <w:r>
        <w:t xml:space="preserve">.</w:t>
      </w:r>
      <w:r>
        <w:t xml:space="preserve"> </w:t>
      </w:r>
      <w:hyperlink xmlns:r="http://schemas.openxmlformats.org/officeDocument/2006/relationships" w:history="true" r:id="R7bff1f4ba3964b46">
        <w:r>
          <w:rPr>
            <w:rStyle w:val="Hyperlink"/>
          </w:rPr>
          <w:t xml:space="preserve">https://doi.org/10.1177/18333583221096899</w:t>
        </w:r>
      </w:hyperlink>
    </w:p>
    <w:p>
      <w:pPr>
        <w:tabs>
          <w:tab w:val="left" w:pos="454"/>
        </w:tabs>
        <w:spacing w:after="80"/>
        <w:ind w:left="454" w:hanging="454"/>
      </w:pPr>
      <w:r>
        <w:rPr>
          <w:rStyle w:val="Muted"/>
        </w:rPr>
        <w:t xml:space="preserve">30.</w:t>
      </w:r>
      <w:r>
        <w:tab/>
      </w:r>
      <w:r>
        <w:t xml:space="preserve">Jonathan Kissi, Emmanuel Kusi Achampong, </w:t>
      </w:r>
      <w:r>
        <w:rPr>
          <w:b/>
        </w:rPr>
        <w:t xml:space="preserve">Nathan Kumasenu Mensah</w:t>
      </w:r>
      <w:r>
        <w:t xml:space="preserve">, Caleb Annobil, Jessica Naa Lamptey</w:t>
      </w:r>
      <w:r>
        <w:t xml:space="preserve"> (2022). </w:t>
      </w:r>
      <w:r>
        <w:t xml:space="preserve">Moving towards Digitising COVID-19 Vaccination Certificate: A Systematic Review of Literature.</w:t>
      </w:r>
      <w:r>
        <w:t xml:space="preserve"> </w:t>
      </w:r>
      <w:r>
        <w:rPr>
          <w:i/>
        </w:rPr>
        <w:t xml:space="preserve">Vaccines</w:t>
      </w:r>
      <w:r>
        <w:t xml:space="preserve">.</w:t>
      </w:r>
      <w:r>
        <w:t xml:space="preserve"> </w:t>
      </w:r>
      <w:hyperlink xmlns:r="http://schemas.openxmlformats.org/officeDocument/2006/relationships" w:history="true" r:id="R08f5e77cd6544a0d">
        <w:r>
          <w:rPr>
            <w:rStyle w:val="Hyperlink"/>
          </w:rPr>
          <w:t xml:space="preserve">https://doi.org/10.3390/vaccines10122040</w:t>
        </w:r>
      </w:hyperlink>
    </w:p>
    <w:p>
      <w:pPr>
        <w:tabs>
          <w:tab w:val="left" w:pos="454"/>
        </w:tabs>
        <w:spacing w:after="80"/>
        <w:ind w:left="454" w:hanging="454"/>
      </w:pPr>
      <w:r>
        <w:rPr>
          <w:rStyle w:val="Muted"/>
        </w:rPr>
        <w:t xml:space="preserve">31.</w:t>
      </w:r>
      <w:r>
        <w:tab/>
      </w:r>
      <w:r>
        <w:t xml:space="preserve">Richard Okyere Boadu, Judith Obiri-Yeboah, Kwame Adu Okyere Boadu, </w:t>
      </w:r>
      <w:r>
        <w:rPr>
          <w:b/>
        </w:rPr>
        <w:t xml:space="preserve">Nathan Kumasenu Mensah</w:t>
      </w:r>
      <w:r>
        <w:t xml:space="preserve">, Grace Amoh-Agyei</w:t>
      </w:r>
      <w:r>
        <w:t xml:space="preserve"> (2021). </w:t>
      </w:r>
      <w:r>
        <w:t xml:space="preserve">Assessment of RHIS Quality Assurance Practices in Tarkwa Submunicipal Health Directorate, Ghana.</w:t>
      </w:r>
      <w:r>
        <w:t xml:space="preserve"> </w:t>
      </w:r>
      <w:r>
        <w:rPr>
          <w:i/>
        </w:rPr>
        <w:t xml:space="preserve">Advances in Public Health</w:t>
      </w:r>
      <w:r>
        <w:t xml:space="preserve">.</w:t>
      </w:r>
      <w:r>
        <w:t xml:space="preserve"> </w:t>
      </w:r>
      <w:hyperlink xmlns:r="http://schemas.openxmlformats.org/officeDocument/2006/relationships" w:history="true" r:id="R1fdafc68cad5470e">
        <w:r>
          <w:rPr>
            <w:rStyle w:val="Hyperlink"/>
          </w:rPr>
          <w:t xml:space="preserve">https://doi.org/10.1155/2021/5561943</w:t>
        </w:r>
      </w:hyperlink>
    </w:p>
    <w:p>
      <w:pPr>
        <w:tabs>
          <w:tab w:val="left" w:pos="454"/>
        </w:tabs>
        <w:spacing w:after="80"/>
        <w:ind w:left="454" w:hanging="454"/>
      </w:pPr>
      <w:r>
        <w:rPr>
          <w:rStyle w:val="Muted"/>
        </w:rPr>
        <w:t xml:space="preserve">32.</w:t>
      </w:r>
      <w:r>
        <w:tab/>
      </w:r>
      <w:r>
        <w:t xml:space="preserve">Isaiah Awintuen Agorinya, Maxwell Dalaba, </w:t>
      </w:r>
      <w:r>
        <w:rPr>
          <w:b/>
        </w:rPr>
        <w:t xml:space="preserve">Nathan Kumasenu Mensah</w:t>
      </w:r>
      <w:r>
        <w:t xml:space="preserve">, Samuel Tamti Chatio, Lan My Le, Yadeta Dassie Bacha, Jemima Sumboh, Gabriela Flores, Tessa Tan-torres Edejer, Amanda Ross, Fabrizio Tediosi, James Akazili</w:t>
      </w:r>
      <w:r>
        <w:t xml:space="preserve"> (2021). </w:t>
      </w:r>
      <w:r>
        <w:t xml:space="preserve">Challenges and experiences in linking community level reported out-of-pocket health expenditures to health provider recorded health expenditures: Experience from the iHOPE project in Northern Ghana.</w:t>
      </w:r>
      <w:r>
        <w:t xml:space="preserve"> </w:t>
      </w:r>
      <w:r>
        <w:rPr>
          <w:i/>
        </w:rPr>
        <w:t xml:space="preserve">PLoS ONE</w:t>
      </w:r>
      <w:r>
        <w:t xml:space="preserve">.</w:t>
      </w:r>
      <w:r>
        <w:t xml:space="preserve"> </w:t>
      </w:r>
      <w:hyperlink xmlns:r="http://schemas.openxmlformats.org/officeDocument/2006/relationships" w:history="true" r:id="R0c4d0a03545247ee">
        <w:r>
          <w:rPr>
            <w:rStyle w:val="Hyperlink"/>
          </w:rPr>
          <w:t xml:space="preserve">https://doi.org/10.1371/journal.pone.0256910</w:t>
        </w:r>
      </w:hyperlink>
    </w:p>
    <w:p>
      <w:pPr>
        <w:tabs>
          <w:tab w:val="left" w:pos="454"/>
        </w:tabs>
        <w:spacing w:after="80"/>
        <w:ind w:left="454" w:hanging="454"/>
      </w:pPr>
      <w:r>
        <w:rPr>
          <w:rStyle w:val="Muted"/>
        </w:rPr>
        <w:t xml:space="preserve">33.</w:t>
      </w:r>
      <w:r>
        <w:tab/>
      </w:r>
      <w:r>
        <w:t xml:space="preserve">Isaiah Awintuen Agorinya, Amanda Ross, Gabriela Flores, Tessa TanTorres Edejer, Maxwell Ayindenaba Dalaba, </w:t>
      </w:r>
      <w:r>
        <w:rPr>
          <w:b/>
        </w:rPr>
        <w:t xml:space="preserve">Nathan Kumasenu Mensah</w:t>
      </w:r>
      <w:r>
        <w:t xml:space="preserve">, Lan Le My, Yadeta Dessie, Jemima Sumboh, Abraham Rexford Oduro, J Akazili, Fabrizio Tediosi</w:t>
      </w:r>
      <w:r>
        <w:t xml:space="preserve"> (2021). </w:t>
      </w:r>
      <w:r>
        <w:t xml:space="preserve">Effect of specificity of health expenditure questions in the measurement of out-of-pocket health expenditure: evidence from field experimental study in Ghana.</w:t>
      </w:r>
      <w:r>
        <w:t xml:space="preserve"> </w:t>
      </w:r>
      <w:r>
        <w:rPr>
          <w:i/>
        </w:rPr>
        <w:t xml:space="preserve">BMJ Open</w:t>
      </w:r>
      <w:r>
        <w:t xml:space="preserve">.</w:t>
      </w:r>
      <w:r>
        <w:t xml:space="preserve"> </w:t>
      </w:r>
      <w:hyperlink xmlns:r="http://schemas.openxmlformats.org/officeDocument/2006/relationships" w:history="true" r:id="Rd56d05532bab43e3">
        <w:r>
          <w:rPr>
            <w:rStyle w:val="Hyperlink"/>
          </w:rPr>
          <w:t xml:space="preserve">https://doi.org/10.1136/bmjopen-2020-042562</w:t>
        </w:r>
      </w:hyperlink>
    </w:p>
    <w:p>
      <w:pPr>
        <w:tabs>
          <w:tab w:val="left" w:pos="454"/>
        </w:tabs>
        <w:spacing w:after="80"/>
        <w:ind w:left="454" w:hanging="454"/>
      </w:pPr>
      <w:r>
        <w:rPr>
          <w:rStyle w:val="Muted"/>
        </w:rPr>
        <w:t xml:space="preserve">34.</w:t>
      </w:r>
      <w:r>
        <w:tab/>
      </w:r>
      <w:r>
        <w:t xml:space="preserve">Richard Okyere Boadu, Mary Adama Lamptey, Kwame Adu Okyere Boadu, Godwin Adzakpah, </w:t>
      </w:r>
      <w:r>
        <w:rPr>
          <w:b/>
        </w:rPr>
        <w:t xml:space="preserve">Nathan Kumasenu Mensah</w:t>
      </w:r>
      <w:r>
        <w:t xml:space="preserve"> (2021). </w:t>
      </w:r>
      <w:r>
        <w:t xml:space="preserve">Healthcare Providers’ Intention to Use Technology to Attend to Clients in Cape Coast Teaching Hospital, Ghana.</w:t>
      </w:r>
      <w:r>
        <w:t xml:space="preserve"> </w:t>
      </w:r>
      <w:r>
        <w:rPr>
          <w:i/>
        </w:rPr>
        <w:t xml:space="preserve">BioMed Research International</w:t>
      </w:r>
      <w:r>
        <w:t xml:space="preserve">.</w:t>
      </w:r>
      <w:r>
        <w:t xml:space="preserve"> </w:t>
      </w:r>
      <w:hyperlink xmlns:r="http://schemas.openxmlformats.org/officeDocument/2006/relationships" w:history="true" r:id="R4d94896704d8498a">
        <w:r>
          <w:rPr>
            <w:rStyle w:val="Hyperlink"/>
          </w:rPr>
          <w:t xml:space="preserve">https://doi.org/10.1155/2021/5547544</w:t>
        </w:r>
      </w:hyperlink>
    </w:p>
    <w:p>
      <w:pPr>
        <w:tabs>
          <w:tab w:val="left" w:pos="454"/>
        </w:tabs>
        <w:spacing w:after="80"/>
        <w:ind w:left="454" w:hanging="454"/>
      </w:pPr>
      <w:r>
        <w:rPr>
          <w:rStyle w:val="Muted"/>
        </w:rPr>
        <w:t xml:space="preserve">35.</w:t>
      </w:r>
      <w:r>
        <w:tab/>
      </w:r>
      <w:r>
        <w:rPr>
          <w:b/>
        </w:rPr>
        <w:t xml:space="preserve">Nathan Mensah</w:t>
      </w:r>
      <w:r>
        <w:t xml:space="preserve">, Felix Sukums, Timothy Awine, Andreas Meid, John Williams, Patricia Akweongo, Jens Kaltschmidt, Walter E. Haefeli, Antje Blank</w:t>
      </w:r>
      <w:r>
        <w:t xml:space="preserve"> (2015). </w:t>
      </w:r>
      <w:r>
        <w:t xml:space="preserve">Impact of an electronic clinical decision support system on workflow in antenatal care: the QUALMAT eCDSS in rural health care facilities in Ghana and Tanzania.</w:t>
      </w:r>
      <w:r>
        <w:t xml:space="preserve"> </w:t>
      </w:r>
      <w:r>
        <w:rPr>
          <w:i/>
        </w:rPr>
        <w:t xml:space="preserve">Global Health Action</w:t>
      </w:r>
      <w:r>
        <w:t xml:space="preserve">.</w:t>
      </w:r>
      <w:r>
        <w:t xml:space="preserve"> </w:t>
      </w:r>
      <w:hyperlink xmlns:r="http://schemas.openxmlformats.org/officeDocument/2006/relationships" w:history="true" r:id="R54d4670eadc3478d">
        <w:r>
          <w:rPr>
            <w:rStyle w:val="Hyperlink"/>
          </w:rPr>
          <w:t xml:space="preserve">https://doi.org/10.3402/gha.v8.25756</w:t>
        </w:r>
      </w:hyperlink>
    </w:p>
    <w:p>
      <w:pPr>
        <w:tabs>
          <w:tab w:val="left" w:pos="454"/>
        </w:tabs>
        <w:spacing w:after="80"/>
        <w:ind w:left="454" w:hanging="454"/>
      </w:pPr>
      <w:r>
        <w:rPr>
          <w:rStyle w:val="Muted"/>
        </w:rPr>
        <w:t xml:space="preserve">36.</w:t>
      </w:r>
      <w:r>
        <w:tab/>
      </w:r>
      <w:r>
        <w:t xml:space="preserve">Felix Sukums, </w:t>
      </w:r>
      <w:r>
        <w:rPr>
          <w:b/>
        </w:rPr>
        <w:t xml:space="preserve">Nathan Mensah</w:t>
      </w:r>
      <w:r>
        <w:t xml:space="preserve">, Rose Mpembeni, Siriel Massawe, Els Duysburgh, Afua Williams, Jens Kaltschmidt, Svetla Loukanova, Walter E. Haefeli, Antje Blank</w:t>
      </w:r>
      <w:r>
        <w:t xml:space="preserve"> (2015). </w:t>
      </w:r>
      <w:r>
        <w:t xml:space="preserve">Promising adoption of an electronic clinical decision support system for antenatal and intrapartum care in rural primary healthcare facilities in sub-Saharan Africa: The QUALMAT experience.</w:t>
      </w:r>
      <w:r>
        <w:t xml:space="preserve"> </w:t>
      </w:r>
      <w:r>
        <w:rPr>
          <w:i/>
        </w:rPr>
        <w:t xml:space="preserve">International Journal of Medical Informatics</w:t>
      </w:r>
      <w:r>
        <w:t xml:space="preserve">.</w:t>
      </w:r>
      <w:r>
        <w:t xml:space="preserve"> </w:t>
      </w:r>
      <w:hyperlink xmlns:r="http://schemas.openxmlformats.org/officeDocument/2006/relationships" w:history="true" r:id="R443cac13e13b471c">
        <w:r>
          <w:rPr>
            <w:rStyle w:val="Hyperlink"/>
          </w:rPr>
          <w:t xml:space="preserve">https://doi.org/10.1016/j.ijmedinf.2015.05.002</w:t>
        </w:r>
      </w:hyperlink>
    </w:p>
    <w:p>
      <w:pPr>
        <w:tabs>
          <w:tab w:val="left" w:pos="454"/>
        </w:tabs>
        <w:spacing w:after="80"/>
        <w:ind w:left="454" w:hanging="454"/>
      </w:pPr>
      <w:r>
        <w:rPr>
          <w:rStyle w:val="Muted"/>
        </w:rPr>
        <w:t xml:space="preserve">37.</w:t>
      </w:r>
      <w:r>
        <w:tab/>
      </w:r>
      <w:r>
        <w:t xml:space="preserve">Maxwell Ayindenaba Dalaba, Patricia Akweongo, John Williams, Happiness Pius Saronga, Pencho Tonchev, Rainer Sauerborn, </w:t>
      </w:r>
      <w:r>
        <w:rPr>
          <w:b/>
        </w:rPr>
        <w:t xml:space="preserve">Nathan Mensah</w:t>
      </w:r>
      <w:r>
        <w:t xml:space="preserve">, Antje Blank, Jens Kaltschmidt, Svetla Loukanova</w:t>
      </w:r>
      <w:r>
        <w:t xml:space="preserve"> (2014). </w:t>
      </w:r>
      <w:r>
        <w:t xml:space="preserve">Costs Associated with Implementation of Computer-Assisted Clinical Decision Support System for Antenatal and Delivery Care: Case Study of Kassena-Nankana District of Northern Ghana.</w:t>
      </w:r>
      <w:r>
        <w:t xml:space="preserve"> </w:t>
      </w:r>
      <w:r>
        <w:rPr>
          <w:i/>
        </w:rPr>
        <w:t xml:space="preserve">PLoS ONE</w:t>
      </w:r>
      <w:r>
        <w:t xml:space="preserve">.</w:t>
      </w:r>
      <w:r>
        <w:t xml:space="preserve"> </w:t>
      </w:r>
      <w:hyperlink xmlns:r="http://schemas.openxmlformats.org/officeDocument/2006/relationships" w:history="true" r:id="R158d2a9426454e7a">
        <w:r>
          <w:rPr>
            <w:rStyle w:val="Hyperlink"/>
          </w:rPr>
          <w:t xml:space="preserve">https://doi.org/10.1371/journal.pone.0106416</w:t>
        </w:r>
      </w:hyperlink>
    </w:p>
    <w:p>
      <w:pPr>
        <w:tabs>
          <w:tab w:val="left" w:pos="454"/>
        </w:tabs>
        <w:spacing w:after="80"/>
        <w:ind w:left="454" w:hanging="454"/>
      </w:pPr>
      <w:r>
        <w:rPr>
          <w:rStyle w:val="Muted"/>
        </w:rPr>
        <w:t xml:space="preserve">38.</w:t>
      </w:r>
      <w:r>
        <w:tab/>
      </w:r>
      <w:r>
        <w:t xml:space="preserve">Felix Sukums, </w:t>
      </w:r>
      <w:r>
        <w:rPr>
          <w:b/>
        </w:rPr>
        <w:t xml:space="preserve">Nathan Mensah</w:t>
      </w:r>
      <w:r>
        <w:t xml:space="preserve">, Rose Mpembeni, Jens Kaltschmidt, Walter E. Haefeli, Antje Blank</w:t>
      </w:r>
      <w:r>
        <w:t xml:space="preserve"> (2014). </w:t>
      </w:r>
      <w:r>
        <w:t xml:space="preserve">Health workers’ knowledge of and attitudes towards computer applications in rural African health facilities.</w:t>
      </w:r>
      <w:r>
        <w:t xml:space="preserve"> </w:t>
      </w:r>
      <w:r>
        <w:rPr>
          <w:i/>
        </w:rPr>
        <w:t xml:space="preserve">Global Health Action</w:t>
      </w:r>
      <w:r>
        <w:t xml:space="preserve">.</w:t>
      </w:r>
      <w:r>
        <w:t xml:space="preserve"> </w:t>
      </w:r>
      <w:hyperlink xmlns:r="http://schemas.openxmlformats.org/officeDocument/2006/relationships" w:history="true" r:id="R8df63a85f8cb44da">
        <w:r>
          <w:rPr>
            <w:rStyle w:val="Hyperlink"/>
          </w:rPr>
          <w:t xml:space="preserve">https://doi.org/10.3402/gha.v7.24534</w:t>
        </w:r>
      </w:hyperlink>
    </w:p>
    <w:p>
      <w:pPr>
        <w:tabs>
          <w:tab w:val="left" w:pos="454"/>
        </w:tabs>
        <w:spacing w:after="80"/>
        <w:ind w:left="454" w:hanging="454"/>
      </w:pPr>
      <w:r>
        <w:rPr>
          <w:rStyle w:val="Muted"/>
        </w:rPr>
        <w:t xml:space="preserve">39.</w:t>
      </w:r>
      <w:r>
        <w:tab/>
      </w:r>
      <w:r>
        <w:t xml:space="preserve">Antje Blank, Helen Prytherch, Jens Kaltschmidt, Andreas Krings, Felix Sukums, </w:t>
      </w:r>
      <w:r>
        <w:rPr>
          <w:b/>
        </w:rPr>
        <w:t xml:space="preserve">Nathan Mensah</w:t>
      </w:r>
      <w:r>
        <w:t xml:space="preserve">, Alphonse Zakane, Svetla Loukanova, Lars L Gustafsson, Rainer Sauerborn, Walter E Haefeli</w:t>
      </w:r>
      <w:r>
        <w:t xml:space="preserve"> (2013). </w:t>
      </w:r>
      <w:r>
        <w:t xml:space="preserve">“Quality of prenatal and maternal care: bridging the know-do gap” (QUALMAT study): an electronic clinical decision support system for rural Sub-Saharan Africa.</w:t>
      </w:r>
      <w:r>
        <w:t xml:space="preserve"> </w:t>
      </w:r>
      <w:r>
        <w:rPr>
          <w:i/>
        </w:rPr>
        <w:t xml:space="preserve">BMC Medical Informatics and Decision Making</w:t>
      </w:r>
      <w:r>
        <w:t xml:space="preserve">.</w:t>
      </w:r>
      <w:r>
        <w:t xml:space="preserve"> </w:t>
      </w:r>
      <w:hyperlink xmlns:r="http://schemas.openxmlformats.org/officeDocument/2006/relationships" w:history="true" r:id="Rb503f52ab59a48e5">
        <w:r>
          <w:rPr>
            <w:rStyle w:val="Hyperlink"/>
          </w:rPr>
          <w:t xml:space="preserve">https://doi.org/10.1186/1472-6947-13-44</w:t>
        </w:r>
      </w:hyperlink>
    </w:p>
    <w:p>
      <w:pPr>
        <w:tabs>
          <w:tab w:val="left" w:pos="454"/>
        </w:tabs>
        <w:spacing w:after="80"/>
        <w:ind w:left="454" w:hanging="454"/>
      </w:pPr>
      <w:r>
        <w:rPr>
          <w:rStyle w:val="Muted"/>
        </w:rPr>
        <w:t xml:space="preserve">40.</w:t>
      </w:r>
      <w:r>
        <w:tab/>
      </w:r>
      <w:r>
        <w:rPr>
          <w:b/>
        </w:rPr>
        <w:t xml:space="preserve">N Mensah</w:t>
      </w:r>
      <w:r>
        <w:t xml:space="preserve"> (2009). </w:t>
      </w:r>
      <w:r>
        <w:t xml:space="preserve">Treating severe malaria with pre-referral artesunate saves lives and prevents CNS damage.</w:t>
      </w:r>
      <w:r>
        <w:t xml:space="preserve"> </w:t>
      </w:r>
      <w:r>
        <w:rPr>
          <w:i/>
        </w:rPr>
        <w:t xml:space="preserve">Neurotoxicology and Teratology</w:t>
      </w:r>
      <w:r>
        <w:t xml:space="preserve">.</w:t>
      </w:r>
      <w:r>
        <w:t xml:space="preserve"> </w:t>
      </w:r>
      <w:hyperlink xmlns:r="http://schemas.openxmlformats.org/officeDocument/2006/relationships" w:history="true" r:id="R6137be5bda6442bf">
        <w:r>
          <w:rPr>
            <w:rStyle w:val="Hyperlink"/>
          </w:rPr>
          <w:t xml:space="preserve">https://ora.ox.ac.uk/objects/uuid:1b37e4cb-6ef7-4e0a-b080-80a15018680e</w:t>
        </w:r>
      </w:hyperlink>
    </w:p>
    <w:p>
      <w:pPr>
        <w:tabs>
          <w:tab w:val="left" w:pos="454"/>
        </w:tabs>
        <w:spacing w:after="80"/>
        <w:ind w:left="454" w:hanging="454"/>
      </w:pPr>
      <w:r>
        <w:rPr>
          <w:rStyle w:val="Muted"/>
        </w:rPr>
        <w:t xml:space="preserve">41.</w:t>
      </w:r>
      <w:r>
        <w:tab/>
      </w:r>
      <w:r>
        <w:t xml:space="preserve">Christine Alexandra Clerk, Jane Bruce, Pius Kaba Affipunguh, </w:t>
      </w:r>
      <w:r>
        <w:rPr>
          <w:b/>
        </w:rPr>
        <w:t xml:space="preserve">Nathan Mensah</w:t>
      </w:r>
      <w:r>
        <w:t xml:space="preserve">, Abraham Hodgson, Brian Greenwood, Daniel Chandramohan</w:t>
      </w:r>
      <w:r>
        <w:t xml:space="preserve"> (2008). </w:t>
      </w:r>
      <w:r>
        <w:t xml:space="preserve">A Randomized, Controlled Trial of Intermittent Preventive Treatment with Sulfadoxine‐Pyrimethamine, Amodiaquine, or the Combination in Pregnant Women in Ghana.</w:t>
      </w:r>
      <w:r>
        <w:t xml:space="preserve"> </w:t>
      </w:r>
      <w:r>
        <w:rPr>
          <w:i/>
        </w:rPr>
        <w:t xml:space="preserve">The Journal of Infectious Diseases</w:t>
      </w:r>
      <w:r>
        <w:t xml:space="preserve">.</w:t>
      </w:r>
      <w:r>
        <w:t xml:space="preserve"> </w:t>
      </w:r>
      <w:hyperlink xmlns:r="http://schemas.openxmlformats.org/officeDocument/2006/relationships" w:history="true" r:id="R51b28f4379ca4cd2">
        <w:r>
          <w:rPr>
            <w:rStyle w:val="Hyperlink"/>
          </w:rPr>
          <w:t xml:space="preserve">https://doi.org/10.1086/591944</w:t>
        </w:r>
      </w:hyperlink>
    </w:p>
    <w:p>
      <w:pPr>
        <w:tabs>
          <w:tab w:val="left" w:pos="454"/>
        </w:tabs>
        <w:spacing w:after="80"/>
        <w:ind w:left="454" w:hanging="454"/>
      </w:pPr>
      <w:r>
        <w:rPr>
          <w:rStyle w:val="Muted"/>
        </w:rPr>
        <w:t xml:space="preserve">42.</w:t>
      </w:r>
      <w:r>
        <w:tab/>
      </w:r>
      <w:r>
        <w:t xml:space="preserve">MF Gomes, MA Faiz, JO Gyapong, M Warsame, T Agbenyega, A Babiker, F Baiden, EB Yunus, F Binka, C Clerk, … </w:t>
      </w:r>
      <w:r>
        <w:rPr>
          <w:b/>
        </w:rPr>
        <w:t xml:space="preserve">N Mensah</w:t>
      </w:r>
      <w:r>
        <w:t xml:space="preserve"> and 15 others</w:t>
      </w:r>
      <w:r>
        <w:t xml:space="preserve"> (2008). </w:t>
      </w:r>
      <w:r>
        <w:t xml:space="preserve">Pre-referral rectal artesunate to prevent death and disability in severe malaria: a placebo-controlled trial.</w:t>
      </w:r>
      <w:r>
        <w:t xml:space="preserve"> </w:t>
      </w:r>
      <w:r>
        <w:rPr>
          <w:i/>
        </w:rPr>
        <w:t xml:space="preserve">The Lancet</w:t>
      </w:r>
      <w:r>
        <w:t xml:space="preserve">.</w:t>
      </w:r>
      <w:r>
        <w:t xml:space="preserve"> </w:t>
      </w:r>
      <w:hyperlink xmlns:r="http://schemas.openxmlformats.org/officeDocument/2006/relationships" w:history="true" r:id="R4a9f62b2287b4f6f">
        <w:r>
          <w:rPr>
            <w:rStyle w:val="Hyperlink"/>
          </w:rPr>
          <w:t xml:space="preserve">https://doi.org/10.1016/s0140-6736(08)61734-1</w:t>
        </w:r>
      </w:hyperlink>
    </w:p>
    <w:p>
      <w:pPr>
        <w:tabs>
          <w:tab w:val="left" w:pos="454"/>
        </w:tabs>
        <w:spacing w:after="80"/>
        <w:ind w:left="454" w:hanging="454"/>
      </w:pPr>
      <w:r>
        <w:rPr>
          <w:rStyle w:val="Muted"/>
        </w:rPr>
        <w:t xml:space="preserve">43.</w:t>
      </w:r>
      <w:r>
        <w:tab/>
      </w:r>
      <w:r>
        <w:t xml:space="preserve">Abraham R Oduro, Kwadwo A Koram, William Rogers, Frank Atuguba, Patrick Ansah, Thomas Anyorigiya, Akosua Ansah, Francis Anto, </w:t>
      </w:r>
      <w:r>
        <w:rPr>
          <w:b/>
        </w:rPr>
        <w:t xml:space="preserve">Nathan Mensah</w:t>
      </w:r>
      <w:r>
        <w:t xml:space="preserve">, Abraham Hodgson, Francis Nkrumah</w:t>
      </w:r>
      <w:r>
        <w:t xml:space="preserve"> (2007). </w:t>
      </w:r>
      <w:r>
        <w:t xml:space="preserve">Severe falciparum malaria in young children of the Kassena-Nankana district of northern Ghana.</w:t>
      </w:r>
      <w:r>
        <w:t xml:space="preserve"> </w:t>
      </w:r>
      <w:r>
        <w:rPr>
          <w:i/>
        </w:rPr>
        <w:t xml:space="preserve">Malaria Journal</w:t>
      </w:r>
      <w:r>
        <w:t xml:space="preserve">.</w:t>
      </w:r>
      <w:r>
        <w:t xml:space="preserve"> </w:t>
      </w:r>
      <w:hyperlink xmlns:r="http://schemas.openxmlformats.org/officeDocument/2006/relationships" w:history="true" r:id="Rde295e50765e4d7c">
        <w:r>
          <w:rPr>
            <w:rStyle w:val="Hyperlink"/>
          </w:rPr>
          <w:t xml:space="preserve">https://doi.org/10.1186/1475-2875-6-96</w:t>
        </w:r>
      </w:hyperlink>
    </w:p>
    <w:p>
      <w:pPr>
        <w:tabs>
          <w:tab w:val="left" w:pos="454"/>
        </w:tabs>
        <w:spacing w:after="80"/>
        <w:ind w:left="454" w:hanging="454"/>
      </w:pPr>
      <w:r>
        <w:rPr>
          <w:rStyle w:val="Muted"/>
        </w:rPr>
        <w:t xml:space="preserve">44.</w:t>
      </w:r>
      <w:r>
        <w:tab/>
      </w:r>
      <w:r>
        <w:t xml:space="preserve">Daniel Chandramohan, Seth Owusu-Agyei, Ilona Carneiro, Timothy Awine, Kwame Amponsa-Achiano, </w:t>
      </w:r>
      <w:r>
        <w:rPr>
          <w:b/>
        </w:rPr>
        <w:t xml:space="preserve">Nathan Mensah</w:t>
      </w:r>
      <w:r>
        <w:t xml:space="preserve">, Shabbar Jaffar, Rita Baiden, Abraham Hodgson, Fred Binka, Brian Greenwood</w:t>
      </w:r>
      <w:r>
        <w:t xml:space="preserve"> (2005). </w:t>
      </w:r>
      <w:r>
        <w:t xml:space="preserve">Cluster randomised trial of intermittent preventive treatment for malaria in infants in area of high, seasonal transmission in Ghana.</w:t>
      </w:r>
      <w:r>
        <w:t xml:space="preserve"> </w:t>
      </w:r>
      <w:r>
        <w:rPr>
          <w:i/>
        </w:rPr>
        <w:t xml:space="preserve">BMJ</w:t>
      </w:r>
      <w:r>
        <w:t xml:space="preserve">.</w:t>
      </w:r>
      <w:r>
        <w:t xml:space="preserve"> </w:t>
      </w:r>
      <w:hyperlink xmlns:r="http://schemas.openxmlformats.org/officeDocument/2006/relationships" w:history="true" r:id="R0302a231bd944b2a">
        <w:r>
          <w:rPr>
            <w:rStyle w:val="Hyperlink"/>
          </w:rPr>
          <w:t xml:space="preserve">https://doi.org/10.1136/bmj.331.7519.727</w:t>
        </w:r>
      </w:hyperlink>
    </w:p>
    <w:p>
      <w:pPr>
        <w:tabs>
          <w:tab w:val="left" w:pos="454"/>
        </w:tabs>
        <w:spacing w:after="80"/>
        <w:ind w:left="454" w:hanging="454"/>
      </w:pPr>
      <w:r>
        <w:rPr>
          <w:rStyle w:val="Muted"/>
        </w:rPr>
        <w:t xml:space="preserve">45.</w:t>
      </w:r>
      <w:r>
        <w:tab/>
      </w:r>
      <w:r>
        <w:t xml:space="preserve">Immo Kleinschmidt, Judy Omumbo, Olivier Briët, Nick Van De Giesen, Nafomon Sogoba, </w:t>
      </w:r>
      <w:r>
        <w:rPr>
          <w:b/>
        </w:rPr>
        <w:t xml:space="preserve">Nathan Kumasenu Mensah</w:t>
      </w:r>
      <w:r>
        <w:t xml:space="preserve">, Pieter Windmeijer, Mahaman Moussa, Thomas Teuscher</w:t>
      </w:r>
      <w:r>
        <w:t xml:space="preserve"> (2001). </w:t>
      </w:r>
      <w:r>
        <w:t xml:space="preserve">An empirical malaria distribution map for West Africa.</w:t>
      </w:r>
      <w:r>
        <w:t xml:space="preserve"> </w:t>
      </w:r>
      <w:r>
        <w:rPr>
          <w:i/>
        </w:rPr>
        <w:t xml:space="preserve">Tropical Medicine &amp; International Health</w:t>
      </w:r>
      <w:r>
        <w:t xml:space="preserve">.</w:t>
      </w:r>
      <w:r>
        <w:t xml:space="preserve"> </w:t>
      </w:r>
      <w:hyperlink xmlns:r="http://schemas.openxmlformats.org/officeDocument/2006/relationships" w:history="true" r:id="R8b2c355c6b414e71">
        <w:r>
          <w:rPr>
            <w:rStyle w:val="Hyperlink"/>
          </w:rPr>
          <w:t xml:space="preserve">https://doi.org/10.1046/j.1365-3156.2001.00790.x</w:t>
        </w:r>
      </w:hyperlink>
    </w:p>
    <w:p>
      <w:pPr>
        <w:tabs>
          <w:tab w:val="left" w:pos="454"/>
        </w:tabs>
        <w:spacing w:after="80"/>
        <w:ind w:left="454" w:hanging="454"/>
      </w:pPr>
      <w:r>
        <w:rPr>
          <w:rStyle w:val="Muted"/>
        </w:rPr>
        <w:t xml:space="preserve">46.</w:t>
      </w:r>
      <w:r>
        <w:tab/>
      </w:r>
      <w:r>
        <w:t xml:space="preserve">Abraham Hodgson, Thomas Smith, Sebastien Gagneux, Martin Adjuik, Gerd Pluschke, </w:t>
      </w:r>
      <w:r>
        <w:rPr>
          <w:b/>
        </w:rPr>
        <w:t xml:space="preserve">Nathan Kumasenu Mensah</w:t>
      </w:r>
      <w:r>
        <w:t xml:space="preserve">, Fred Binka, Blaise Genton</w:t>
      </w:r>
      <w:r>
        <w:t xml:space="preserve"> (2001). </w:t>
      </w:r>
      <w:r>
        <w:t xml:space="preserve">Risk factors for meningococcal meningitis in northern Ghana.</w:t>
      </w:r>
      <w:r>
        <w:t xml:space="preserve"> </w:t>
      </w:r>
      <w:r>
        <w:rPr>
          <w:i/>
        </w:rPr>
        <w:t xml:space="preserve">Transactions of the Royal Society of Tropical Medicine and Hygiene</w:t>
      </w:r>
      <w:r>
        <w:t xml:space="preserve">.</w:t>
      </w:r>
      <w:r>
        <w:t xml:space="preserve"> </w:t>
      </w:r>
      <w:hyperlink xmlns:r="http://schemas.openxmlformats.org/officeDocument/2006/relationships" w:history="true" r:id="Rceb61ac424914093">
        <w:r>
          <w:rPr>
            <w:rStyle w:val="Hyperlink"/>
          </w:rPr>
          <w:t xml:space="preserve">https://doi.org/10.1016/s0035-9203(01)90007-0</w:t>
        </w:r>
      </w:hyperlink>
    </w:p>
    <w:p>
      <w:pPr>
        <w:pStyle w:val="Heading2"/>
      </w:pPr>
      <w:r>
        <w:t xml:space="preserve">Conference papers</w:t>
      </w:r>
      <w:r>
        <w:rPr>
          <w:rStyle w:val="Muted"/>
        </w:rPr>
        <w:t xml:space="preserve">  2</w:t>
      </w:r>
    </w:p>
    <w:p>
      <w:pPr>
        <w:tabs>
          <w:tab w:val="left" w:pos="454"/>
        </w:tabs>
        <w:spacing w:after="80"/>
        <w:ind w:left="454" w:hanging="454"/>
      </w:pPr>
      <w:r>
        <w:rPr>
          <w:rStyle w:val="Muted"/>
        </w:rPr>
        <w:t xml:space="preserve">1.</w:t>
      </w:r>
      <w:r>
        <w:tab/>
      </w:r>
      <w:r>
        <w:rPr>
          <w:b/>
        </w:rPr>
        <w:t xml:space="preserve">Nathan Mensah</w:t>
      </w:r>
      <w:r>
        <w:t xml:space="preserve"> (2007). </w:t>
      </w:r>
      <w:r>
        <w:t xml:space="preserve">Mortality rates in cohorts of children two years after severe or mild malaria in rural northern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13cd784245214fea">
        <w:r>
          <w:rPr>
            <w:rStyle w:val="Hyperlink"/>
          </w:rPr>
          <w:t xml:space="preserve">https://scholar.google.com/scholar?cluster=2446633986483367525&amp;hl=en&amp;oi=scholarr</w:t>
        </w:r>
      </w:hyperlink>
    </w:p>
    <w:p>
      <w:pPr>
        <w:tabs>
          <w:tab w:val="left" w:pos="454"/>
        </w:tabs>
        <w:spacing w:after="80"/>
        <w:ind w:left="454" w:hanging="454"/>
      </w:pPr>
      <w:r>
        <w:rPr>
          <w:rStyle w:val="Muted"/>
        </w:rPr>
        <w:t xml:space="preserve">2.</w:t>
      </w:r>
      <w:r>
        <w:tab/>
      </w:r>
      <w:r>
        <w:rPr>
          <w:b/>
        </w:rPr>
        <w:t xml:space="preserve">Nathan Mensah</w:t>
      </w:r>
      <w:r>
        <w:t xml:space="preserve"> (2006). </w:t>
      </w:r>
      <w:r>
        <w:t xml:space="preserve">Malaria infection and mortality in children in rural northern Ghana.</w:t>
      </w:r>
      <w:r>
        <w:t xml:space="preserve"> </w:t>
      </w:r>
      <w:r>
        <w:rPr>
          <w:i/>
        </w:rPr>
        <w:t xml:space="preserve">AMERICAN JOURNAL OF TROPICAL MEDICINE AND HYGIENE</w:t>
      </w:r>
      <w:r>
        <w:t xml:space="preserve">.</w:t>
      </w:r>
      <w:r>
        <w:t xml:space="preserve"> </w:t>
      </w:r>
      <w:hyperlink xmlns:r="http://schemas.openxmlformats.org/officeDocument/2006/relationships" w:history="true" r:id="R0916b7a403a94376">
        <w:r>
          <w:rPr>
            <w:rStyle w:val="Hyperlink"/>
          </w:rPr>
          <w:t xml:space="preserve">https://scholar.google.com/scholar?cluster=1719012265694893352&amp;hl=en&amp;oi=scholarr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NE Mensah</w:t>
      </w:r>
      <w:r>
        <w:t xml:space="preserve"> (2015). </w:t>
      </w:r>
      <w:r>
        <w:t xml:space="preserve">Codeswitching among Agona/English speakers in Agona Swedru: A case study of two churches.</w:t>
      </w:r>
      <w:r>
        <w:t xml:space="preserve"> </w:t>
      </w:r>
      <w:r>
        <w:rPr>
          <w:i/>
        </w:rPr>
        <w:t xml:space="preserve">University Of Ghana</w:t>
      </w:r>
      <w:r>
        <w:t xml:space="preserve">.</w:t>
      </w:r>
      <w:r>
        <w:t xml:space="preserve"> </w:t>
      </w:r>
      <w:hyperlink xmlns:r="http://schemas.openxmlformats.org/officeDocument/2006/relationships" w:history="true" r:id="Ra61e62f41f26497e">
        <w:r>
          <w:rPr>
            <w:rStyle w:val="Hyperlink"/>
          </w:rPr>
          <w:t xml:space="preserve">https://scholar.google.com/scholar?cluster=9192906461669273528&amp;hl=en&amp;oi=scholarr</w:t>
        </w:r>
      </w:hyperlink>
    </w:p>
    <w:sectPr>
      <w:footerReference xmlns:r="http://schemas.openxmlformats.org/officeDocument/2006/relationships" w:type="default" r:id="Rd2ae9184f55d4be1"/>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scholar.ucc.edu.gh/staff/4d65f6b7-edfc-4f84-87f5-615575073294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efb577cc9e054a8c" /><Relationship Type="http://schemas.openxmlformats.org/officeDocument/2006/relationships/hyperlink" Target="https://orcid.org/0000-0001-5333-589X" TargetMode="External" Id="R6ba61624cebc455f" /><Relationship Type="http://schemas.openxmlformats.org/officeDocument/2006/relationships/hyperlink" Target="https://scholar.google.com/citations?user=nsvxAUoAAAAJ&amp;hl=en" TargetMode="External" Id="R17df065359d24779" /><Relationship Type="http://schemas.openxmlformats.org/officeDocument/2006/relationships/hyperlink" Target="https://scholar.ucc.edu.gh/staff/4d65f6b7-edfc-4f84-87f5-615575073294" TargetMode="External" Id="R4b4e24fd381740a3" /><Relationship Type="http://schemas.openxmlformats.org/officeDocument/2006/relationships/hyperlink" Target="https://journal.ucc.edu.gh/index.php/ihrj/article/view/2015" TargetMode="External" Id="R9f8912bc54a24097" /><Relationship Type="http://schemas.openxmlformats.org/officeDocument/2006/relationships/hyperlink" Target="https://ami.info.umfcluj.ro/index.php/AMI/article/view/1258" TargetMode="External" Id="Rf38f86553d24423e" /><Relationship Type="http://schemas.openxmlformats.org/officeDocument/2006/relationships/hyperlink" Target="https://doi.org/10.1080/17538157.2026.2621310" TargetMode="External" Id="R6630ab9fa18a4f87" /><Relationship Type="http://schemas.openxmlformats.org/officeDocument/2006/relationships/hyperlink" Target="https://doi.org/10.1002/hsr2.71841" TargetMode="External" Id="R19db2cfe6d4947ad" /><Relationship Type="http://schemas.openxmlformats.org/officeDocument/2006/relationships/hyperlink" Target="https://journal.ucc.edu.gh/index.php/ihrj/article/view/1620" TargetMode="External" Id="R67e246d38d874ab7" /><Relationship Type="http://schemas.openxmlformats.org/officeDocument/2006/relationships/hyperlink" Target="https://doi.org/10.47963/ihrj.v3i1.1620" TargetMode="External" Id="R787e9660c0b84f0c" /><Relationship Type="http://schemas.openxmlformats.org/officeDocument/2006/relationships/hyperlink" Target="https://doi.org/10.1155/bmri/8826168" TargetMode="External" Id="Rc52846f3bbdc45c4" /><Relationship Type="http://schemas.openxmlformats.org/officeDocument/2006/relationships/hyperlink" Target="https://doi.org/10.1371/journal.pone.0319798" TargetMode="External" Id="R1152d6bad30b4968" /><Relationship Type="http://schemas.openxmlformats.org/officeDocument/2006/relationships/hyperlink" Target="https://scholar.google.com/scholar?cluster=9893313005916036107&amp;hl=en&amp;oi=scholarr" TargetMode="External" Id="Ra2978a2654c14dfd" /><Relationship Type="http://schemas.openxmlformats.org/officeDocument/2006/relationships/hyperlink" Target="https://doi.org/10.1016/j.evalprogplan.2025.102677" TargetMode="External" Id="R436271ca949c45a5" /><Relationship Type="http://schemas.openxmlformats.org/officeDocument/2006/relationships/hyperlink" Target="https://doi.org/10.1371/journal.pone.0327496" TargetMode="External" Id="Rb50eb3f2280b405a" /><Relationship Type="http://schemas.openxmlformats.org/officeDocument/2006/relationships/hyperlink" Target="https://doi.org/10.1002/hsr2.70898" TargetMode="External" Id="R13eef97272784f51" /><Relationship Type="http://schemas.openxmlformats.org/officeDocument/2006/relationships/hyperlink" Target="https://doi.org/10.1002/hsr2.71221" TargetMode="External" Id="Rc407030647f64b77" /><Relationship Type="http://schemas.openxmlformats.org/officeDocument/2006/relationships/hyperlink" Target="https://doi.org/10.1371/journal.pgph.0003201" TargetMode="External" Id="R76ff104ef0b84ad4" /><Relationship Type="http://schemas.openxmlformats.org/officeDocument/2006/relationships/hyperlink" Target="https://doi.org/10.1186/s12875-025-02961-4" TargetMode="External" Id="R3ae2868134d341e9" /><Relationship Type="http://schemas.openxmlformats.org/officeDocument/2006/relationships/hyperlink" Target="https://doi.org/10.1371/journal.pone.0290910" TargetMode="External" Id="R88b0126da7294a8b" /><Relationship Type="http://schemas.openxmlformats.org/officeDocument/2006/relationships/hyperlink" Target="https://doi.org/10.1177/11786329241303379" TargetMode="External" Id="R8e51ad7fbfe74dba" /><Relationship Type="http://schemas.openxmlformats.org/officeDocument/2006/relationships/hyperlink" Target="https://doi.org/10.1186/s12911-024-02672-3" TargetMode="External" Id="Rf4516508dddc431b" /><Relationship Type="http://schemas.openxmlformats.org/officeDocument/2006/relationships/hyperlink" Target="https://doi.org/10.1155/2024/8862660" TargetMode="External" Id="Rcc0e2a7b6b874b67" /><Relationship Type="http://schemas.openxmlformats.org/officeDocument/2006/relationships/hyperlink" Target="https://doi.org/10.1177/20552076241260385" TargetMode="External" Id="Ra22a2b19c29d4635" /><Relationship Type="http://schemas.openxmlformats.org/officeDocument/2006/relationships/hyperlink" Target="https://doi.org/10.1371/journal.pone.0297388" TargetMode="External" Id="R22879506a3344b5b" /><Relationship Type="http://schemas.openxmlformats.org/officeDocument/2006/relationships/hyperlink" Target="https://doi.org/10.1371/journal.pgph.0003409" TargetMode="External" Id="Rf016f46e2503417d" /><Relationship Type="http://schemas.openxmlformats.org/officeDocument/2006/relationships/hyperlink" Target="https://doi.org/10.1016/j.heliyon.2023.e19191" TargetMode="External" Id="Re6e927cac83e491e" /><Relationship Type="http://schemas.openxmlformats.org/officeDocument/2006/relationships/hyperlink" Target="https://doi.org/10.1016/j.heliyon.2023.e14501" TargetMode="External" Id="Rad173c833a0243d7" /><Relationship Type="http://schemas.openxmlformats.org/officeDocument/2006/relationships/hyperlink" Target="https://doi.org/10.1177/20552076231218838" TargetMode="External" Id="Rcaaac286140a4ea3" /><Relationship Type="http://schemas.openxmlformats.org/officeDocument/2006/relationships/hyperlink" Target="https://doi.org/10.1186/s12913-023-09584-4" TargetMode="External" Id="R57e9e318cbbc4dca" /><Relationship Type="http://schemas.openxmlformats.org/officeDocument/2006/relationships/hyperlink" Target="https://www.researchgate.net/profile/Kokou-Amegan-Aho/publication/380470339_The_Impact_of_Musculoskeletal_Pain_on_the_Quality_of_Life_of_Farmers_in_the_Volta_Region_of_Ghana/links/663e1c1d7091b94e931b4d21/The-Impact-of-Musculoskeletal-Pain-on-the-Quality-of-Life-of-Farmers-in-the-Volta-Region-of-Ghana.pdf" TargetMode="External" Id="R6df7576d3e6245af" /><Relationship Type="http://schemas.openxmlformats.org/officeDocument/2006/relationships/hyperlink" Target="https://doi.org/10.1371/journal.pone.0274700" TargetMode="External" Id="Rb3f4ec7b433e441b" /><Relationship Type="http://schemas.openxmlformats.org/officeDocument/2006/relationships/hyperlink" Target="https://doi.org/10.1177/18333583221096899" TargetMode="External" Id="R7bff1f4ba3964b46" /><Relationship Type="http://schemas.openxmlformats.org/officeDocument/2006/relationships/hyperlink" Target="https://doi.org/10.3390/vaccines10122040" TargetMode="External" Id="R08f5e77cd6544a0d" /><Relationship Type="http://schemas.openxmlformats.org/officeDocument/2006/relationships/hyperlink" Target="https://doi.org/10.1155/2021/5561943" TargetMode="External" Id="R1fdafc68cad5470e" /><Relationship Type="http://schemas.openxmlformats.org/officeDocument/2006/relationships/hyperlink" Target="https://doi.org/10.1371/journal.pone.0256910" TargetMode="External" Id="R0c4d0a03545247ee" /><Relationship Type="http://schemas.openxmlformats.org/officeDocument/2006/relationships/hyperlink" Target="https://doi.org/10.1136/bmjopen-2020-042562" TargetMode="External" Id="Rd56d05532bab43e3" /><Relationship Type="http://schemas.openxmlformats.org/officeDocument/2006/relationships/hyperlink" Target="https://doi.org/10.1155/2021/5547544" TargetMode="External" Id="R4d94896704d8498a" /><Relationship Type="http://schemas.openxmlformats.org/officeDocument/2006/relationships/hyperlink" Target="https://doi.org/10.3402/gha.v8.25756" TargetMode="External" Id="R54d4670eadc3478d" /><Relationship Type="http://schemas.openxmlformats.org/officeDocument/2006/relationships/hyperlink" Target="https://doi.org/10.1016/j.ijmedinf.2015.05.002" TargetMode="External" Id="R443cac13e13b471c" /><Relationship Type="http://schemas.openxmlformats.org/officeDocument/2006/relationships/hyperlink" Target="https://doi.org/10.1371/journal.pone.0106416" TargetMode="External" Id="R158d2a9426454e7a" /><Relationship Type="http://schemas.openxmlformats.org/officeDocument/2006/relationships/hyperlink" Target="https://doi.org/10.3402/gha.v7.24534" TargetMode="External" Id="R8df63a85f8cb44da" /><Relationship Type="http://schemas.openxmlformats.org/officeDocument/2006/relationships/hyperlink" Target="https://doi.org/10.1186/1472-6947-13-44" TargetMode="External" Id="Rb503f52ab59a48e5" /><Relationship Type="http://schemas.openxmlformats.org/officeDocument/2006/relationships/hyperlink" Target="https://ora.ox.ac.uk/objects/uuid:1b37e4cb-6ef7-4e0a-b080-80a15018680e" TargetMode="External" Id="R6137be5bda6442bf" /><Relationship Type="http://schemas.openxmlformats.org/officeDocument/2006/relationships/hyperlink" Target="https://doi.org/10.1086/591944" TargetMode="External" Id="R51b28f4379ca4cd2" /><Relationship Type="http://schemas.openxmlformats.org/officeDocument/2006/relationships/hyperlink" Target="https://doi.org/10.1016/s0140-6736(08)61734-1" TargetMode="External" Id="R4a9f62b2287b4f6f" /><Relationship Type="http://schemas.openxmlformats.org/officeDocument/2006/relationships/hyperlink" Target="https://doi.org/10.1186/1475-2875-6-96" TargetMode="External" Id="Rde295e50765e4d7c" /><Relationship Type="http://schemas.openxmlformats.org/officeDocument/2006/relationships/hyperlink" Target="https://doi.org/10.1136/bmj.331.7519.727" TargetMode="External" Id="R0302a231bd944b2a" /><Relationship Type="http://schemas.openxmlformats.org/officeDocument/2006/relationships/hyperlink" Target="https://doi.org/10.1046/j.1365-3156.2001.00790.x" TargetMode="External" Id="R8b2c355c6b414e71" /><Relationship Type="http://schemas.openxmlformats.org/officeDocument/2006/relationships/hyperlink" Target="https://doi.org/10.1016/s0035-9203(01)90007-0" TargetMode="External" Id="Rceb61ac424914093" /><Relationship Type="http://schemas.openxmlformats.org/officeDocument/2006/relationships/hyperlink" Target="https://scholar.google.com/scholar?cluster=2446633986483367525&amp;hl=en&amp;oi=scholarr" TargetMode="External" Id="R13cd784245214fea" /><Relationship Type="http://schemas.openxmlformats.org/officeDocument/2006/relationships/hyperlink" Target="https://scholar.google.com/scholar?cluster=1719012265694893352&amp;hl=en&amp;oi=scholarr" TargetMode="External" Id="R0916b7a403a94376" /><Relationship Type="http://schemas.openxmlformats.org/officeDocument/2006/relationships/hyperlink" Target="https://scholar.google.com/scholar?cluster=9192906461669273528&amp;hl=en&amp;oi=scholarr" TargetMode="External" Id="Ra61e62f41f26497e" /><Relationship Type="http://schemas.openxmlformats.org/officeDocument/2006/relationships/footer" Target="/word/footer1.xml" Id="Rd2ae9184f55d4be1" /></Relationships>
</file>