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3bdd07e374bbc" /><Relationship Type="http://schemas.openxmlformats.org/package/2006/relationships/metadata/core-properties" Target="/package/services/metadata/core-properties/d74c905c23eb4a41b615fff549b18909.psmdcp" Id="R6e30868cee5e418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yaw boahen</w:t>
      </w:r>
    </w:p>
    <w:p>
      <w:r>
        <w:rPr>
          <w:rStyle w:val="Muted"/>
          <w:sz w:val="22"/>
        </w:rPr>
        <w:t xml:space="preserve">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7370f90f1d24bf8">
        <w:r>
          <w:rPr>
            <w:rStyle w:val="Hyperlink"/>
            <w:sz w:val="18"/>
          </w:rPr>
          <w:t xml:space="preserve">scholar.google.com/citations?user=aDQJWMIAAAAJ&amp;hl=en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99e51dcbbca4cc3">
        <w:r>
          <w:rPr>
            <w:rStyle w:val="Hyperlink"/>
            <w:sz w:val="18"/>
          </w:rPr>
          <w:t xml:space="preserve">scholar.ucc.edu.gh/staff/4fd129a2-a63c-415c-bcd6-1505a6d49b30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Organic Chemistry · Natural Products · Phytochemistry · Synthesis · Organic Spectroscopy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Organic Chemistry · Biochemistry · Biochemistry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1998–2025. Field-weighted impact is the mean over the 10 works scored for it; 1.00 is the world average for works of the same field, type and year. 2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Asiamah Obiri, Denzel Opoku-Kwabi, </w:t>
      </w:r>
      <w:r>
        <w:rPr>
          <w:b/>
        </w:rPr>
        <w:t xml:space="preserve">Yaw Opoku-Boahen</w:t>
      </w:r>
      <w:r>
        <w:t xml:space="preserve">, Francis Ackah Armah, Malcolm Patrick Fynn, Lawrence Sheringham Borquaye, Isaac Asiamah</w:t>
      </w:r>
      <w:r>
        <w:t xml:space="preserve"> (2025). </w:t>
      </w:r>
      <w:r>
        <w:t xml:space="preserve">Crude alkaloids from Phyllanthus fraternus, Webster: Antibacterial, time-kill kinetics and resistance modulation studies.</w:t>
      </w:r>
      <w:r>
        <w:t xml:space="preserve"> </w:t>
      </w:r>
      <w:r>
        <w:rPr>
          <w:i/>
        </w:rPr>
        <w:t xml:space="preserve">Pharmacological Research - Natural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3e8a2b78705d483e">
        <w:r>
          <w:rPr>
            <w:rStyle w:val="Hyperlink"/>
          </w:rPr>
          <w:t xml:space="preserve">https://doi.org/10.1016/j.prenap.2025.100312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VICTOR YA BARKU, </w:t>
      </w:r>
      <w:r>
        <w:rPr>
          <w:b/>
        </w:rPr>
        <w:t xml:space="preserve">YAW OPOKU-BOAHEN</w:t>
      </w:r>
      <w:r>
        <w:t xml:space="preserve"> (2020). </w:t>
      </w:r>
      <w:r>
        <w:t xml:space="preserve">AJ Csian OURNALOF HEMISTRY AJ Csian OURNALOF HEMISTRY.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36d762c234440b0">
        <w:r>
          <w:rPr>
            <w:rStyle w:val="Hyperlink"/>
          </w:rPr>
          <w:t xml:space="preserve">https://ir.ucc.edu.gh/server/api/core/bitstreams/56fca0f5-bebf-42e9-8341-a0a8e62af398/content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Victor Y.A. Barku, </w:t>
      </w:r>
      <w:r>
        <w:rPr>
          <w:b/>
        </w:rPr>
        <w:t xml:space="preserve">Yaw Opoku-Boahen</w:t>
      </w:r>
      <w:r>
        <w:t xml:space="preserve">, Vida Ackon</w:t>
      </w:r>
      <w:r>
        <w:t xml:space="preserve"> (2020). </w:t>
      </w:r>
      <w:r>
        <w:t xml:space="preserve">Citrus sinensis Seed as a Potential Source of Quality Edible and Industrial Oil.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e9f7fee504fd4e5b">
        <w:r>
          <w:rPr>
            <w:rStyle w:val="Hyperlink"/>
          </w:rPr>
          <w:t xml:space="preserve">https://doi.org/10.14233/ajchem.2020.22559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Yaw Opoku-Boahen</w:t>
      </w:r>
      <w:r>
        <w:t xml:space="preserve">, GE Adukpo, FA Armah</w:t>
      </w:r>
      <w:r>
        <w:t xml:space="preserve"> (2016). </w:t>
      </w:r>
      <w:r>
        <w:t xml:space="preserve">Anti-inflammatory and antioxidant activities of canthinone alkaloids from Anthostema aubryanum (Baill).</w:t>
      </w:r>
      <w:r>
        <w:t xml:space="preserve"> </w:t>
      </w:r>
      <w:r>
        <w:rPr>
          <w:i/>
        </w:rPr>
        <w:t xml:space="preserve">Nat Prod Plant Resour</w:t>
      </w:r>
      <w:r>
        <w:t xml:space="preserve">.</w:t>
      </w:r>
      <w:r>
        <w:t xml:space="preserve"> </w:t>
      </w:r>
      <w:hyperlink xmlns:r="http://schemas.openxmlformats.org/officeDocument/2006/relationships" w:history="true" r:id="R55da1e0cb67242d3">
        <w:r>
          <w:rPr>
            <w:rStyle w:val="Hyperlink"/>
          </w:rPr>
          <w:t xml:space="preserve">https://www.researchgate.net/profile/Malcolm-Fynn/publication/302328395_Anti-inflammatory_and_antioxidant_activities_of_canthinone_alkaloids_from_Anthostema_aubryanum_Baill/links/5731fd7108ae9ace84047656/Anti-inflammatory-and-antioxidant-activities-of-canthinone-alkaloids-from-Anthostema-aubryanum-Bail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Yaw Opoku Boahen</w:t>
      </w:r>
      <w:r>
        <w:t xml:space="preserve"> (2015). </w:t>
      </w:r>
      <w:r>
        <w:t xml:space="preserve">Colorimetric determination of carbohydrates in some brands of beer in Ghana as an indication of their glycemic index in the management of diabetes type II.</w:t>
      </w:r>
      <w:r>
        <w:t xml:space="preserve"> </w:t>
      </w:r>
      <w:r>
        <w:rPr>
          <w:i/>
        </w:rPr>
        <w:t xml:space="preserve">African Journal of 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1fae1f038d84272">
        <w:r>
          <w:rPr>
            <w:rStyle w:val="Hyperlink"/>
          </w:rPr>
          <w:t xml:space="preserve">https://doi.org/10.14303/ajfst.2015.066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Victor Yao Atsu Barku, </w:t>
      </w:r>
      <w:r>
        <w:rPr>
          <w:b/>
        </w:rPr>
        <w:t xml:space="preserve">Yaw Opoku‐Boahen</w:t>
      </w:r>
      <w:r>
        <w:t xml:space="preserve">, Gertrude A Dali</w:t>
      </w:r>
      <w:r>
        <w:t xml:space="preserve"> (2015). </w:t>
      </w:r>
      <w:r>
        <w:t xml:space="preserve">Ethnobotanical study of wound healing plants in Kpando Traditional Area, ghana.</w:t>
      </w:r>
      <w:r>
        <w:t xml:space="preserve"> </w:t>
      </w:r>
      <w:r>
        <w:rPr>
          <w:i/>
        </w:rPr>
        <w:t xml:space="preserve">International Journal of Phytomedicine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Y Opoku-Boahen</w:t>
      </w:r>
      <w:r>
        <w:t xml:space="preserve">, R Clemente, D Wubah</w:t>
      </w:r>
      <w:r>
        <w:t xml:space="preserve"> (2014). </w:t>
      </w:r>
      <w:r>
        <w:t xml:space="preserve">Investigation of Cucumeropsis mannii N. seed oil as potential biodiesel feedstock.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5e59446048f4dca">
        <w:r>
          <w:rPr>
            <w:rStyle w:val="Hyperlink"/>
          </w:rPr>
          <w:t xml:space="preserve">https://doi.org/10.4314/ijbcs.v7i4.32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Yaw Opoku Boahen</w:t>
      </w:r>
      <w:r>
        <w:t xml:space="preserve">, John Mann</w:t>
      </w:r>
      <w:r>
        <w:t xml:space="preserve"> (2014). </w:t>
      </w:r>
      <w:r>
        <w:t xml:space="preserve">Synthesis and Evaluation of Quindoline and Its Analogue as Potential Anticancer Agents.</w:t>
      </w:r>
      <w:r>
        <w:t xml:space="preserve"> </w:t>
      </w:r>
      <w:r>
        <w:rPr>
          <w:i/>
        </w:rPr>
        <w:t xml:space="preserve">Chemistry of Natural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8af36aabc13c4900">
        <w:r>
          <w:rPr>
            <w:rStyle w:val="Hyperlink"/>
          </w:rPr>
          <w:t xml:space="preserve">https://doi.org/10.1007/s10600-014-0995-8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VYA Barku, </w:t>
      </w:r>
      <w:r>
        <w:rPr>
          <w:b/>
        </w:rPr>
        <w:t xml:space="preserve">Y Opoku-Boahen</w:t>
      </w:r>
      <w:r>
        <w:t xml:space="preserve"> (2013). </w:t>
      </w:r>
      <w:r>
        <w:t xml:space="preserve">Available online at www. pelagiaresearchlibrary. com.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eaa08d253fc4bb1">
        <w:r>
          <w:rPr>
            <w:rStyle w:val="Hyperlink"/>
          </w:rPr>
          <w:t xml:space="preserve">https://ir.ucc.edu.gh/server/api/core/bitstreams/c609ecca-3c0b-4fa7-a3db-4287b44b8e63/content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VYA Barku, </w:t>
      </w:r>
      <w:r>
        <w:rPr>
          <w:b/>
        </w:rPr>
        <w:t xml:space="preserve">Yaw Opoku-Boahen</w:t>
      </w:r>
      <w:r>
        <w:t xml:space="preserve">, F Mensah</w:t>
      </w:r>
      <w:r>
        <w:t xml:space="preserve"> (2013). </w:t>
      </w:r>
      <w:r>
        <w:t xml:space="preserve">In-vitro assessment of antioxidant and antimicrobial activities of methanol extracts of six wound healing medicinal plants.</w:t>
      </w:r>
      <w:r>
        <w:t xml:space="preserve"> </w:t>
      </w:r>
      <w:r>
        <w:rPr>
          <w:i/>
        </w:rPr>
        <w:t xml:space="preserve">In-Vitro</w:t>
      </w:r>
      <w:r>
        <w:t xml:space="preserve">.</w:t>
      </w:r>
      <w:r>
        <w:t xml:space="preserve"> </w:t>
      </w:r>
      <w:hyperlink xmlns:r="http://schemas.openxmlformats.org/officeDocument/2006/relationships" w:history="true" r:id="R09c283811b3a4acd">
        <w:r>
          <w:rPr>
            <w:rStyle w:val="Hyperlink"/>
          </w:rPr>
          <w:t xml:space="preserve">https://www.academia.edu/download/30633141/In-Vitro_Assessment_of_Antioxidant_and_Antimicrobial_Activities_of_Methanol_Extracts_of_Six_Wound_Healing_Medicinal_Plants.pdf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Y Opoku-Boahen</w:t>
      </w:r>
      <w:r>
        <w:t xml:space="preserve">, BD Novick, D Wubah</w:t>
      </w:r>
      <w:r>
        <w:t xml:space="preserve"> (2013). </w:t>
      </w:r>
      <w:r>
        <w:t xml:space="preserve">Physicochemical characterization of traditional Ghanaian cooking oils, derived from seeds of Egusi (Citrullus colocynthis) and Werewere (Cucumeropsis manni).</w:t>
      </w:r>
      <w:r>
        <w:t xml:space="preserve"> </w:t>
      </w:r>
      <w:r>
        <w:rPr>
          <w:i/>
        </w:rPr>
        <w:t xml:space="preserve">International Journal of Biological and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4b6899c8ce4169">
        <w:r>
          <w:rPr>
            <w:rStyle w:val="Hyperlink"/>
          </w:rPr>
          <w:t xml:space="preserve">https://doi.org/10.4314/ijbcs.v7i1.34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John Prosper Kwaku Adotey, Genevieve Etornam Adukpo, </w:t>
      </w:r>
      <w:r>
        <w:rPr>
          <w:b/>
        </w:rPr>
        <w:t xml:space="preserve">Yaw Opoku Boahen</w:t>
      </w:r>
      <w:r>
        <w:t xml:space="preserve">, Frederick Ato Armah</w:t>
      </w:r>
      <w:r>
        <w:t xml:space="preserve"> (2012). </w:t>
      </w:r>
      <w:r>
        <w:t xml:space="preserve">A Review of the Ethnobotany and Pharmacological Importance ofAlstonia booneiDe Wild (Apocynaceae).</w:t>
      </w:r>
      <w:r>
        <w:t xml:space="preserve"> </w:t>
      </w:r>
      <w:r>
        <w:rPr>
          <w:i/>
        </w:rPr>
        <w:t xml:space="preserve">ISRN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72f6070a49e4751">
        <w:r>
          <w:rPr>
            <w:rStyle w:val="Hyperlink"/>
          </w:rPr>
          <w:t xml:space="preserve">https://doi.org/10.5402/2012/587160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Y Opoku-Boahen</w:t>
      </w:r>
      <w:r>
        <w:t xml:space="preserve"> (2012). </w:t>
      </w:r>
      <w:r>
        <w:t xml:space="preserve">The quality and infrared determination of trans-fatty acid contents in some edible vegetable oils.</w:t>
      </w:r>
      <w:r>
        <w:t xml:space="preserve"> </w:t>
      </w:r>
      <w:r>
        <w:rPr>
          <w:i/>
        </w:rPr>
        <w:t xml:space="preserve">African Journal of 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2249facc2d1416d">
        <w:r>
          <w:rPr>
            <w:rStyle w:val="Hyperlink"/>
          </w:rPr>
          <w:t xml:space="preserve">https://ir.ucc.edu.gh/server/api/core/bitstreams/c7e7eaa5-07d8-4ef8-bfc8-76382c5c6283/content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Y. Opoku-Boahen</w:t>
      </w:r>
      <w:r>
        <w:t xml:space="preserve">, V. Y. Atsu Barku, Andrew Dobson</w:t>
      </w:r>
      <w:r>
        <w:t xml:space="preserve"> (2011). </w:t>
      </w:r>
      <w:r>
        <w:t xml:space="preserve">Characterisation of fatty acids in the roots of Cryptolepis sanguinolenta.</w:t>
      </w:r>
      <w:r>
        <w:t xml:space="preserve"> </w:t>
      </w:r>
      <w:r>
        <w:rPr>
          <w:i/>
        </w:rPr>
        <w:t xml:space="preserve">Chemistry of Natural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88d3e115d16e49ab">
        <w:r>
          <w:rPr>
            <w:rStyle w:val="Hyperlink"/>
          </w:rPr>
          <w:t xml:space="preserve">https://doi.org/10.1007/s10600-011-0036-9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HK Akotoye, </w:t>
      </w:r>
      <w:r>
        <w:rPr>
          <w:b/>
        </w:rPr>
        <w:t xml:space="preserve">YO Boahen</w:t>
      </w:r>
      <w:r>
        <w:t xml:space="preserve"> (2007). </w:t>
      </w:r>
      <w:r>
        <w:t xml:space="preserve">The effect of environmental factors on the total alkaloid contents of Cryptolepis sanguinolenta (Lindl.) Schtr.</w:t>
      </w:r>
      <w:r>
        <w:t xml:space="preserve"> </w:t>
      </w:r>
      <w:r>
        <w:rPr>
          <w:i/>
        </w:rPr>
        <w:t xml:space="preserve">International Journal of Chemical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e53a62385b34414">
        <w:r>
          <w:rPr>
            <w:rStyle w:val="Hyperlink"/>
          </w:rPr>
          <w:t xml:space="preserve">https://doi.org/10.5555/20073203315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F. S. Tayman, V. Y. Atsu Barku, </w:t>
      </w:r>
      <w:r>
        <w:rPr>
          <w:b/>
        </w:rPr>
        <w:t xml:space="preserve">Y. Opoku-Boahen</w:t>
      </w:r>
      <w:r>
        <w:t xml:space="preserve">, K. Seifert, D. Grote</w:t>
      </w:r>
      <w:r>
        <w:t xml:space="preserve"> (2006). </w:t>
      </w:r>
      <w:r>
        <w:t xml:space="preserve">Isolation of ent-labdane (+)-12,15-epoxylabda-8(17), 12,14-trien-16-yl acetate from the seeds of Turraeanthus africanus and its cytostatic/cytotoxic effect on the growth of cancer cells in vitro.</w:t>
      </w:r>
      <w:r>
        <w:t xml:space="preserve"> </w:t>
      </w:r>
      <w:r>
        <w:rPr>
          <w:i/>
        </w:rPr>
        <w:t xml:space="preserve">Chemistry of Natural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3b9016118c4d466f">
        <w:r>
          <w:rPr>
            <w:rStyle w:val="Hyperlink"/>
          </w:rPr>
          <w:t xml:space="preserve">https://doi.org/10.1007/s10600-006-0033-6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Yaw Opoku-Boahen</w:t>
      </w:r>
      <w:r>
        <w:t xml:space="preserve"> (2001). </w:t>
      </w:r>
      <w:r>
        <w:t xml:space="preserve">A new class of symmetric bisbenzimidazole-based DNA minor groove-binding agents showing antitumor activity.</w:t>
      </w:r>
      <w:r>
        <w:t xml:space="preserve"> </w:t>
      </w:r>
      <w:r>
        <w:rPr>
          <w:i/>
        </w:rPr>
        <w:t xml:space="preserve">Journal of medicinal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d58e4b4d44bc4f7e">
        <w:r>
          <w:rPr>
            <w:rStyle w:val="Hyperlink"/>
          </w:rPr>
          <w:t xml:space="preserve">https://pubs.acs.org/jmcmar/article-abstract/44/2/138/3561105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Yaw Opoku-Boahen</w:t>
      </w:r>
      <w:r>
        <w:t xml:space="preserve"> (2000). </w:t>
      </w:r>
      <w:r>
        <w:t xml:space="preserve">A novel inhibitor of human telomerase derived from 10H-indolo [3, 2-b] quinoline.</w:t>
      </w:r>
      <w:r>
        <w:t xml:space="preserve"> </w:t>
      </w:r>
      <w:r>
        <w:rPr>
          <w:i/>
        </w:rPr>
        <w:t xml:space="preserve">Bioorganic &amp; medicinal chemistry letters</w:t>
      </w:r>
      <w:r>
        <w:t xml:space="preserve">.</w:t>
      </w:r>
      <w:r>
        <w:t xml:space="preserve"> </w:t>
      </w:r>
      <w:hyperlink xmlns:r="http://schemas.openxmlformats.org/officeDocument/2006/relationships" w:history="true" r:id="Rf0afd760ceea4e54">
        <w:r>
          <w:rPr>
            <w:rStyle w:val="Hyperlink"/>
          </w:rPr>
          <w:t xml:space="preserve">https://www.sciencedirect.com/science/article/pii/S0960894X00003784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Yaw Opoku-Boahen</w:t>
      </w:r>
      <w:r>
        <w:t xml:space="preserve"> (1999). </w:t>
      </w:r>
      <w:r>
        <w:t xml:space="preserve">Symmetric bis-benzimidazoles: new sequence-selective DNA-binding molecules.</w:t>
      </w:r>
      <w:r>
        <w:t xml:space="preserve"> </w:t>
      </w:r>
      <w:r>
        <w:rPr>
          <w:i/>
        </w:rPr>
        <w:t xml:space="preserve">Chemical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9fd2982c1e29454c">
        <w:r>
          <w:rPr>
            <w:rStyle w:val="Hyperlink"/>
          </w:rPr>
          <w:t xml:space="preserve">https://pubs.rsc.org/cc/article-abstract/35/10/929/141665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VYA Barku, </w:t>
      </w:r>
      <w:r>
        <w:rPr>
          <w:b/>
        </w:rPr>
        <w:t xml:space="preserve">Y Opoku-Boahen</w:t>
      </w:r>
      <w:r>
        <w:t xml:space="preserve"> (2013). </w:t>
      </w:r>
      <w:r>
        <w:t xml:space="preserve">Antioxidant activity and the estimation of total phenolic and flavonoid contents of the root extract of Amaranthus spinosus.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7a4aa753a784cd2">
        <w:r>
          <w:rPr>
            <w:rStyle w:val="Hyperlink"/>
          </w:rPr>
          <w:t xml:space="preserve">https://ir.ucc.edu.gh/items/7ed8752f-17e6-48bf-a573-748bcd334084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Yaw Opoku-Boahen</w:t>
      </w:r>
      <w:r>
        <w:t xml:space="preserve"> (1998). </w:t>
      </w:r>
      <w:r>
        <w:t xml:space="preserve">Synthesis of analogues of quindoline and other DNA minor groove binders.</w:t>
      </w:r>
      <w:r>
        <w:t xml:space="preserve"> </w:t>
      </w:r>
      <w:r>
        <w:rPr>
          <w:i/>
        </w:rPr>
        <w:t xml:space="preserve">University of Reading</w:t>
      </w:r>
      <w:r>
        <w:t xml:space="preserve">.</w:t>
      </w:r>
      <w:r>
        <w:t xml:space="preserve"> </w:t>
      </w:r>
      <w:hyperlink xmlns:r="http://schemas.openxmlformats.org/officeDocument/2006/relationships" w:history="true" r:id="R12746995de034da0">
        <w:r>
          <w:rPr>
            <w:rStyle w:val="Hyperlink"/>
          </w:rPr>
          <w:t xml:space="preserve">https://scholar.google.com/scholar?cluster=11445542453928475016&amp;hl=en&amp;oi=scholarr</w:t>
        </w:r>
      </w:hyperlink>
    </w:p>
    <w:sectPr>
      <w:footerReference xmlns:r="http://schemas.openxmlformats.org/officeDocument/2006/relationships" w:type="default" r:id="R1e46995aa19b46c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scholar.ucc.edu.gh/staff/4fd129a2-a63c-415c-bcd6-1505a6d49b30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1390ecca2948ac" /><Relationship Type="http://schemas.openxmlformats.org/officeDocument/2006/relationships/hyperlink" Target="https://scholar.google.com/citations?user=aDQJWMIAAAAJ&amp;hl=en" TargetMode="External" Id="R07370f90f1d24bf8" /><Relationship Type="http://schemas.openxmlformats.org/officeDocument/2006/relationships/hyperlink" Target="https://scholar.ucc.edu.gh/staff/4fd129a2-a63c-415c-bcd6-1505a6d49b30" TargetMode="External" Id="R899e51dcbbca4cc3" /><Relationship Type="http://schemas.openxmlformats.org/officeDocument/2006/relationships/hyperlink" Target="https://doi.org/10.1016/j.prenap.2025.100312" TargetMode="External" Id="R3e8a2b78705d483e" /><Relationship Type="http://schemas.openxmlformats.org/officeDocument/2006/relationships/hyperlink" Target="https://ir.ucc.edu.gh/server/api/core/bitstreams/56fca0f5-bebf-42e9-8341-a0a8e62af398/content" TargetMode="External" Id="R336d762c234440b0" /><Relationship Type="http://schemas.openxmlformats.org/officeDocument/2006/relationships/hyperlink" Target="https://doi.org/10.14233/ajchem.2020.22559" TargetMode="External" Id="Re9f7fee504fd4e5b" /><Relationship Type="http://schemas.openxmlformats.org/officeDocument/2006/relationships/hyperlink" Target="https://www.researchgate.net/profile/Malcolm-Fynn/publication/302328395_Anti-inflammatory_and_antioxidant_activities_of_canthinone_alkaloids_from_Anthostema_aubryanum_Baill/links/5731fd7108ae9ace84047656/Anti-inflammatory-and-antioxidant-activities-of-canthinone-alkaloids-from-Anthostema-aubryanum-Baill.pdf" TargetMode="External" Id="R55da1e0cb67242d3" /><Relationship Type="http://schemas.openxmlformats.org/officeDocument/2006/relationships/hyperlink" Target="https://doi.org/10.14303/ajfst.2015.066" TargetMode="External" Id="R41fae1f038d84272" /><Relationship Type="http://schemas.openxmlformats.org/officeDocument/2006/relationships/hyperlink" Target="https://doi.org/10.4314/ijbcs.v7i4.32" TargetMode="External" Id="R05e59446048f4dca" /><Relationship Type="http://schemas.openxmlformats.org/officeDocument/2006/relationships/hyperlink" Target="https://doi.org/10.1007/s10600-014-0995-8" TargetMode="External" Id="R8af36aabc13c4900" /><Relationship Type="http://schemas.openxmlformats.org/officeDocument/2006/relationships/hyperlink" Target="https://ir.ucc.edu.gh/server/api/core/bitstreams/c609ecca-3c0b-4fa7-a3db-4287b44b8e63/content" TargetMode="External" Id="R5eaa08d253fc4bb1" /><Relationship Type="http://schemas.openxmlformats.org/officeDocument/2006/relationships/hyperlink" Target="https://www.academia.edu/download/30633141/In-Vitro_Assessment_of_Antioxidant_and_Antimicrobial_Activities_of_Methanol_Extracts_of_Six_Wound_Healing_Medicinal_Plants.pdf" TargetMode="External" Id="R09c283811b3a4acd" /><Relationship Type="http://schemas.openxmlformats.org/officeDocument/2006/relationships/hyperlink" Target="https://doi.org/10.4314/ijbcs.v7i1.34" TargetMode="External" Id="R984b6899c8ce4169" /><Relationship Type="http://schemas.openxmlformats.org/officeDocument/2006/relationships/hyperlink" Target="https://doi.org/10.5402/2012/587160" TargetMode="External" Id="R372f6070a49e4751" /><Relationship Type="http://schemas.openxmlformats.org/officeDocument/2006/relationships/hyperlink" Target="https://ir.ucc.edu.gh/server/api/core/bitstreams/c7e7eaa5-07d8-4ef8-bfc8-76382c5c6283/content" TargetMode="External" Id="R92249facc2d1416d" /><Relationship Type="http://schemas.openxmlformats.org/officeDocument/2006/relationships/hyperlink" Target="https://doi.org/10.1007/s10600-011-0036-9" TargetMode="External" Id="R88d3e115d16e49ab" /><Relationship Type="http://schemas.openxmlformats.org/officeDocument/2006/relationships/hyperlink" Target="https://doi.org/10.5555/20073203315" TargetMode="External" Id="R4e53a62385b34414" /><Relationship Type="http://schemas.openxmlformats.org/officeDocument/2006/relationships/hyperlink" Target="https://doi.org/10.1007/s10600-006-0033-6" TargetMode="External" Id="R3b9016118c4d466f" /><Relationship Type="http://schemas.openxmlformats.org/officeDocument/2006/relationships/hyperlink" Target="https://pubs.acs.org/jmcmar/article-abstract/44/2/138/3561105" TargetMode="External" Id="Rd58e4b4d44bc4f7e" /><Relationship Type="http://schemas.openxmlformats.org/officeDocument/2006/relationships/hyperlink" Target="https://www.sciencedirect.com/science/article/pii/S0960894X00003784" TargetMode="External" Id="Rf0afd760ceea4e54" /><Relationship Type="http://schemas.openxmlformats.org/officeDocument/2006/relationships/hyperlink" Target="https://pubs.rsc.org/cc/article-abstract/35/10/929/141665" TargetMode="External" Id="R9fd2982c1e29454c" /><Relationship Type="http://schemas.openxmlformats.org/officeDocument/2006/relationships/hyperlink" Target="https://ir.ucc.edu.gh/items/7ed8752f-17e6-48bf-a573-748bcd334084" TargetMode="External" Id="R37a4aa753a784cd2" /><Relationship Type="http://schemas.openxmlformats.org/officeDocument/2006/relationships/hyperlink" Target="https://scholar.google.com/scholar?cluster=11445542453928475016&amp;hl=en&amp;oi=scholarr" TargetMode="External" Id="R12746995de034da0" /><Relationship Type="http://schemas.openxmlformats.org/officeDocument/2006/relationships/footer" Target="/word/footer1.xml" Id="R1e46995aa19b46c9" /></Relationships>
</file>