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de8551f14b46b5" /><Relationship Type="http://schemas.openxmlformats.org/package/2006/relationships/metadata/core-properties" Target="/package/services/metadata/core-properties/9ec30b42eb664a7f9b7317bc19d05728.psmdcp" Id="R70d543d0db084ff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Sampson Opoku Agyemang</w:t>
      </w:r>
    </w:p>
    <w:p>
      <w:r>
        <w:rPr>
          <w:rStyle w:val="Muted"/>
          <w:sz w:val="22"/>
        </w:rPr>
        <w:t xml:space="preserve">Assistant Lecturer · Department of Mental Health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1833bf4aa1714694">
        <w:r>
          <w:rPr>
            <w:rStyle w:val="Hyperlink"/>
            <w:sz w:val="18"/>
          </w:rPr>
          <w:t xml:space="preserve">0000-0001-8702-3085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79e16216d1d44016">
        <w:r>
          <w:rPr>
            <w:rStyle w:val="Hyperlink"/>
            <w:sz w:val="18"/>
          </w:rPr>
          <w:t xml:space="preserve">scholar.google.com/citations?user=XAiJK18AAAAJ&amp;hl=en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28044cd2395457e">
        <w:r>
          <w:rPr>
            <w:rStyle w:val="Hyperlink"/>
            <w:sz w:val="18"/>
          </w:rPr>
          <w:t xml:space="preserve">scholar.ucc.edu.gh/staff/5b6aca36-8d70-47c1-8388-194e8060a04a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Mental Health · Nursing · Psychology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Infectious Diseases · General Health Professions · Clinical Psychology · Emergency Medicine · Economics and Econometrics · Epidemiology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3.74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8 publications listed below, 2018–2024. Field-weighted impact is the mean over the 6 works scored for it; 1.00 is the world average for works of the same field, type and year. 4 of the 6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Assistant Lecturer</w:t>
      </w:r>
      <w:r>
        <w:tab/>
      </w:r>
      <w:r>
        <w:rPr>
          <w:rStyle w:val="Muted"/>
        </w:rPr>
        <w:t xml:space="preserve">2021–present</w:t>
      </w:r>
    </w:p>
    <w:p>
      <w:r>
        <w:rPr>
          <w:rStyle w:val="Muted"/>
        </w:rPr>
        <w:t xml:space="preserve">Department of Mental Health,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Master of Nursing</w:t>
      </w:r>
      <w:r>
        <w:tab/>
      </w:r>
      <w:r>
        <w:rPr>
          <w:rStyle w:val="Muted"/>
        </w:rPr>
        <w:t xml:space="preserve">2018–2020</w:t>
      </w:r>
    </w:p>
    <w:p>
      <w:r>
        <w:rPr>
          <w:rStyle w:val="Muted"/>
        </w:rPr>
        <w:t xml:space="preserve">Nursing,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B.Sc. Mental Health Nursing</w:t>
      </w:r>
      <w:r>
        <w:tab/>
      </w:r>
      <w:r>
        <w:rPr>
          <w:rStyle w:val="Muted"/>
        </w:rPr>
        <w:t xml:space="preserve">2014–2016</w:t>
      </w:r>
    </w:p>
    <w:p>
      <w:r>
        <w:rPr>
          <w:rStyle w:val="Muted"/>
        </w:rPr>
        <w:t xml:space="preserve">Department of Mental Health Nursing,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B.Sc. Psychology and Linguistics</w:t>
      </w:r>
      <w:r>
        <w:tab/>
      </w:r>
      <w:r>
        <w:rPr>
          <w:rStyle w:val="Muted"/>
        </w:rPr>
        <w:t xml:space="preserve">2009–2013</w:t>
      </w:r>
    </w:p>
    <w:p>
      <w:r>
        <w:rPr>
          <w:rStyle w:val="Muted"/>
        </w:rPr>
        <w:t xml:space="preserve">Psychology and Linquistics, University of Ghana, Legon,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2021–present</w:t>
      </w:r>
    </w:p>
    <w:p>
      <w:r>
        <w:rPr>
          <w:rStyle w:val="Muted"/>
        </w:rPr>
        <w:t xml:space="preserve">Mental Health,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Member</w:t>
      </w:r>
      <w:r>
        <w:tab/>
      </w:r>
      <w:r>
        <w:rPr>
          <w:rStyle w:val="Muted"/>
        </w:rPr>
        <w:t xml:space="preserve">2008–present</w:t>
      </w:r>
    </w:p>
    <w:p>
      <w:r>
        <w:rPr>
          <w:rStyle w:val="Muted"/>
        </w:rPr>
        <w:t xml:space="preserve">Nursing and Midwifery Council,  Ghana, Accra,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Jerry John Nutor, Robert Kaba Alhassan, Rachel G. A. Thompson, David Ayangba Asakitogum, Henry Ofori Duah, Tiarney D. Ritchwood, Nkothula Nkosi, Ntombifikile Klaas, </w:t>
      </w:r>
      <w:r>
        <w:rPr>
          <w:b/>
        </w:rPr>
        <w:t xml:space="preserve">Sampson Opoku Agyemang</w:t>
      </w:r>
      <w:r>
        <w:t xml:space="preserve">, Akua O. Gyamerah</w:t>
      </w:r>
      <w:r>
        <w:t xml:space="preserve"> (2024). </w:t>
      </w:r>
      <w:r>
        <w:t xml:space="preserve">Depression and its associated factors among people living with HIV in the Volta region of Ghana.</w:t>
      </w:r>
      <w:r>
        <w:t xml:space="preserve"> </w:t>
      </w:r>
      <w:r>
        <w:rPr>
          <w:i/>
        </w:rPr>
        <w:t xml:space="preserve">PLOS mental health.</w:t>
      </w:r>
      <w:r>
        <w:t xml:space="preserve">.</w:t>
      </w:r>
      <w:r>
        <w:t xml:space="preserve"> </w:t>
      </w:r>
      <w:hyperlink xmlns:r="http://schemas.openxmlformats.org/officeDocument/2006/relationships" w:history="true" r:id="Rd4b8c3d5ba27453f">
        <w:r>
          <w:rPr>
            <w:rStyle w:val="Hyperlink"/>
          </w:rPr>
          <w:t xml:space="preserve">https://doi.org/10.1371/journal.pmen.0000035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Jerry Paul Ninnoni, Frederick Nsatimba, </w:t>
      </w:r>
      <w:r>
        <w:rPr>
          <w:b/>
        </w:rPr>
        <w:t xml:space="preserve">Sampson Opoku Agyemang</w:t>
      </w:r>
      <w:r>
        <w:t xml:space="preserve">, Isaac Tetteh Commey, Lydia Bennin, Elizabeth Agyare, Leveana Gyimah, Kafui Senya, Nyonuku Akosua Baddoo, Dorcas Obiri-Yeboah</w:t>
      </w:r>
      <w:r>
        <w:t xml:space="preserve"> (2023). </w:t>
      </w:r>
      <w:r>
        <w:t xml:space="preserve">An exploratory qualitative study of the psychological effects of HIV diagnosis; the need for early involvement of mental health professionals to improve linkage to care.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56534b66abf341a1">
        <w:r>
          <w:rPr>
            <w:rStyle w:val="Hyperlink"/>
          </w:rPr>
          <w:t xml:space="preserve">https://doi.org/10.1186/s12889-023-17449-y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Jerry Paul Ninnoni, </w:t>
      </w:r>
      <w:r>
        <w:rPr>
          <w:b/>
        </w:rPr>
        <w:t xml:space="preserve">Sampson Opoku Agyemang</w:t>
      </w:r>
      <w:r>
        <w:t xml:space="preserve">, Lydia Bennin, Elizabeth Agyare, Leveana Gyimah, Kafui Senya, Nyonuku Akosua Baddoo, Francis Annor, Dorcas Obiri-Yeboah</w:t>
      </w:r>
      <w:r>
        <w:t xml:space="preserve"> (2023). </w:t>
      </w:r>
      <w:r>
        <w:t xml:space="preserve">Coping with loneliness and stigma associated with HIV in a resource-limited setting, making a case for mental health interventions; a sequential mixed methods study.</w:t>
      </w:r>
      <w:r>
        <w:t xml:space="preserve"> </w:t>
      </w:r>
      <w:r>
        <w:rPr>
          <w:i/>
        </w:rPr>
        <w:t xml:space="preserve">BMC Psychiatry</w:t>
      </w:r>
      <w:r>
        <w:t xml:space="preserve">.</w:t>
      </w:r>
      <w:r>
        <w:t xml:space="preserve"> </w:t>
      </w:r>
      <w:hyperlink xmlns:r="http://schemas.openxmlformats.org/officeDocument/2006/relationships" w:history="true" r:id="R3bafb58c5a784640">
        <w:r>
          <w:rPr>
            <w:rStyle w:val="Hyperlink"/>
          </w:rPr>
          <w:t xml:space="preserve">https://doi.org/10.1186/s12888-023-04643-w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Sampson Opoku Agyemang</w:t>
      </w:r>
      <w:r>
        <w:t xml:space="preserve">, Jerry Ninonni, Lydia Bennin, Elizabeth Agyare, Leveana Gyimah, Kafui Senya, Emmanuel Birikorang, Emmanuel Nii‐Boye Quarshie, Nyonuku Akosua Baddoo, Stephen Ayisi Addo, Dorcas Obiri‐Yeboah</w:t>
      </w:r>
      <w:r>
        <w:t xml:space="preserve"> (2022). </w:t>
      </w:r>
      <w:r>
        <w:t xml:space="preserve">Prevalence and associations of depression, anxiety, and stress among people living with HIV: A hospital‐based analytical cross‐sectional study.</w:t>
      </w:r>
      <w:r>
        <w:t xml:space="preserve"> </w:t>
      </w:r>
      <w:r>
        <w:rPr>
          <w:i/>
        </w:rPr>
        <w:t xml:space="preserve">Health 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fa8f4302f1574882">
        <w:r>
          <w:rPr>
            <w:rStyle w:val="Hyperlink"/>
          </w:rPr>
          <w:t xml:space="preserve">https://doi.org/10.1002/hsr2.754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Sampson Opoku Agyemang</w:t>
      </w:r>
      <w:r>
        <w:t xml:space="preserve">, Jerry Paul Ninnoni, Nancy Innocentia Ebu Enyan</w:t>
      </w:r>
      <w:r>
        <w:t xml:space="preserve"> (2022). </w:t>
      </w:r>
      <w:r>
        <w:t xml:space="preserve">Prevalence and determinants of depression, anxiety and stress among psychiatric nurses in Ghana: a cross-sectional study.</w:t>
      </w:r>
      <w:r>
        <w:t xml:space="preserve"> </w:t>
      </w:r>
      <w:r>
        <w:rPr>
          <w:i/>
        </w:rPr>
        <w:t xml:space="preserve">BMC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b356a344e2a646eb">
        <w:r>
          <w:rPr>
            <w:rStyle w:val="Hyperlink"/>
          </w:rPr>
          <w:t xml:space="preserve">https://doi.org/10.1186/s12912-022-00964-5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Susanna Aba Abraham, </w:t>
      </w:r>
      <w:r>
        <w:rPr>
          <w:b/>
        </w:rPr>
        <w:t xml:space="preserve">Sampson Opoku Agyemang</w:t>
      </w:r>
      <w:r>
        <w:t xml:space="preserve">, Evelyn Asamoah Ampofo, Elizabeth Agyare, Andrew Adjei-Druye, Dorcas Obiri-Yeboah</w:t>
      </w:r>
      <w:r>
        <w:t xml:space="preserve"> (2021). </w:t>
      </w:r>
      <w:r>
        <w:t xml:space="preserve">Living with hepatitis B virus infection; media messaging matters.</w:t>
      </w:r>
      <w:r>
        <w:t xml:space="preserve"> </w:t>
      </w:r>
      <w:r>
        <w:rPr>
          <w:i/>
        </w:rPr>
        <w:t xml:space="preserve">International Journal of STD &amp; AIDS</w:t>
      </w:r>
      <w:r>
        <w:t xml:space="preserve">.</w:t>
      </w:r>
      <w:r>
        <w:t xml:space="preserve"> </w:t>
      </w:r>
      <w:hyperlink xmlns:r="http://schemas.openxmlformats.org/officeDocument/2006/relationships" w:history="true" r:id="R1cf08ed2e2464462">
        <w:r>
          <w:rPr>
            <w:rStyle w:val="Hyperlink"/>
          </w:rPr>
          <w:t xml:space="preserve">https://doi.org/10.1177/0956462420965837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SO Agyemang</w:t>
      </w:r>
      <w:r>
        <w:t xml:space="preserve"> (2018). </w:t>
      </w:r>
      <w:r>
        <w:t xml:space="preserve">The Effects of Stigma on Mental Health Nurses: A study at Ankaful Psychiatric Hospital.</w:t>
      </w:r>
      <w:r>
        <w:t xml:space="preserve"> </w:t>
      </w:r>
      <w:r>
        <w:rPr>
          <w:i/>
        </w:rPr>
        <w:t xml:space="preserve">NUMID HORIZON: An International Journal of Nursing and Midwifery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SAMPSON OPOKU Agyemang</w:t>
      </w:r>
      <w:r>
        <w:t xml:space="preserve"> (2020). </w:t>
      </w:r>
      <w:r>
        <w:t xml:space="preserve">Depression, Anxiety and Stress among Nurses in Public Psychiatric Hospitals in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d87351c070254cb8">
        <w:r>
          <w:rPr>
            <w:rStyle w:val="Hyperlink"/>
          </w:rPr>
          <w:t xml:space="preserve">https://ir.ucc.edu.gh/server/api/core/bitstreams/d59001c5-cf74-4c1b-8ecb-7fc453aacf1e/content</w:t>
        </w:r>
      </w:hyperlink>
    </w:p>
    <w:sectPr>
      <w:footerReference xmlns:r="http://schemas.openxmlformats.org/officeDocument/2006/relationships" w:type="default" r:id="R83c3797b9d1e4d2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scholar.ucc.edu.gh/staff/5b6aca36-8d70-47c1-8388-194e8060a04a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04698a369ff48f6" /><Relationship Type="http://schemas.openxmlformats.org/officeDocument/2006/relationships/hyperlink" Target="https://orcid.org/0000-0001-8702-3085" TargetMode="External" Id="R1833bf4aa1714694" /><Relationship Type="http://schemas.openxmlformats.org/officeDocument/2006/relationships/hyperlink" Target="https://scholar.google.com/citations?user=XAiJK18AAAAJ&amp;hl=en" TargetMode="External" Id="R79e16216d1d44016" /><Relationship Type="http://schemas.openxmlformats.org/officeDocument/2006/relationships/hyperlink" Target="https://scholar.ucc.edu.gh/staff/5b6aca36-8d70-47c1-8388-194e8060a04a" TargetMode="External" Id="Rd28044cd2395457e" /><Relationship Type="http://schemas.openxmlformats.org/officeDocument/2006/relationships/hyperlink" Target="https://doi.org/10.1371/journal.pmen.0000035" TargetMode="External" Id="Rd4b8c3d5ba27453f" /><Relationship Type="http://schemas.openxmlformats.org/officeDocument/2006/relationships/hyperlink" Target="https://doi.org/10.1186/s12889-023-17449-y" TargetMode="External" Id="R56534b66abf341a1" /><Relationship Type="http://schemas.openxmlformats.org/officeDocument/2006/relationships/hyperlink" Target="https://doi.org/10.1186/s12888-023-04643-w" TargetMode="External" Id="R3bafb58c5a784640" /><Relationship Type="http://schemas.openxmlformats.org/officeDocument/2006/relationships/hyperlink" Target="https://doi.org/10.1002/hsr2.754" TargetMode="External" Id="Rfa8f4302f1574882" /><Relationship Type="http://schemas.openxmlformats.org/officeDocument/2006/relationships/hyperlink" Target="https://doi.org/10.1186/s12912-022-00964-5" TargetMode="External" Id="Rb356a344e2a646eb" /><Relationship Type="http://schemas.openxmlformats.org/officeDocument/2006/relationships/hyperlink" Target="https://doi.org/10.1177/0956462420965837" TargetMode="External" Id="R1cf08ed2e2464462" /><Relationship Type="http://schemas.openxmlformats.org/officeDocument/2006/relationships/hyperlink" Target="https://ir.ucc.edu.gh/server/api/core/bitstreams/d59001c5-cf74-4c1b-8ecb-7fc453aacf1e/content" TargetMode="External" Id="Rd87351c070254cb8" /><Relationship Type="http://schemas.openxmlformats.org/officeDocument/2006/relationships/footer" Target="/word/footer1.xml" Id="R83c3797b9d1e4d2e" /></Relationships>
</file>