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03fb5d9d14ec0" /><Relationship Type="http://schemas.openxmlformats.org/package/2006/relationships/metadata/core-properties" Target="/package/services/metadata/core-properties/65f1c3bf805d479ba815dbc3fc77e7ec.psmdcp" Id="Rfad8abd850c04a6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Kumi</w:t>
      </w:r>
    </w:p>
    <w:p>
      <w:r>
        <w:rPr>
          <w:rStyle w:val="Muted"/>
          <w:sz w:val="22"/>
        </w:rPr>
        <w:t xml:space="preserve">Lecturer · Crop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4759c02afc84db8">
        <w:r>
          <w:rPr>
            <w:rStyle w:val="Hyperlink"/>
            <w:sz w:val="18"/>
          </w:rPr>
          <w:t xml:space="preserve">0000-0001-6719-6413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6b9443977856474c">
        <w:r>
          <w:rPr>
            <w:rStyle w:val="Hyperlink"/>
            <w:sz w:val="18"/>
          </w:rPr>
          <w:t xml:space="preserve">researchgate.net/profile/Frank_Kumi3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681eb0ec7de4594">
        <w:r>
          <w:rPr>
            <w:rStyle w:val="Hyperlink"/>
            <w:sz w:val="18"/>
          </w:rPr>
          <w:t xml:space="preserve">scholar.google.com/citations?hl=en&amp;user=MHpqGPwAAAAJ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Growkudos </w:t>
      </w:r>
      <w:hyperlink xmlns:r="http://schemas.openxmlformats.org/officeDocument/2006/relationships" w:history="true" r:id="R75a04249de67446f">
        <w:r>
          <w:rPr>
            <w:rStyle w:val="Hyperlink"/>
            <w:sz w:val="18"/>
          </w:rPr>
          <w:t xml:space="preserve">growkudos.com/profile/frank_kumi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2cab2201a944feb">
        <w:r>
          <w:rPr>
            <w:rStyle w:val="Hyperlink"/>
            <w:sz w:val="18"/>
          </w:rPr>
          <w:t xml:space="preserve">scholar.google.com/citations?user=QcyQzEEAAAAJ&amp;hl=en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2456988d368428d">
        <w:r>
          <w:rPr>
            <w:rStyle w:val="Hyperlink"/>
            <w:sz w:val="18"/>
          </w:rPr>
          <w:t xml:space="preserve">scholar.ucc.edu.gh/staff/5ece9023-0a16-4485-b3e1-2bfa127ed21a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Plant Breeding &amp; Genetics · Plant Biotechnology · Plant Pathology Bioinformatics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Molecular Biology · Nutrition and Dietetics · Agronomy and Crop Science · Cell Biology · Genetics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2017–2026. Field-weighted impact is the mean over the 15 works scored for it; 1.00 is the world average for works of the same field, type and year. 1 of the 15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Crop Science,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Plant Breeding and Biotechnology</w:t>
      </w:r>
      <w:r>
        <w:tab/>
      </w:r>
      <w:r>
        <w:rPr>
          <w:rStyle w:val="Muted"/>
        </w:rPr>
        <w:t xml:space="preserve">2014–2019</w:t>
      </w:r>
    </w:p>
    <w:p>
      <w:r>
        <w:rPr>
          <w:rStyle w:val="Muted"/>
        </w:rPr>
        <w:t xml:space="preserve">Crop Production, Makerere University, Kampala, Uganda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 Crop Science</w:t>
      </w:r>
      <w:r>
        <w:tab/>
      </w:r>
      <w:r>
        <w:rPr>
          <w:rStyle w:val="Muted"/>
        </w:rPr>
        <w:t xml:space="preserve">2011–2013</w:t>
      </w:r>
    </w:p>
    <w:p>
      <w:r>
        <w:rPr>
          <w:rStyle w:val="Muted"/>
        </w:rPr>
        <w:t xml:space="preserve">Crop Science, University of Cape Coast School of Agriculture,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Bachelor of Science</w:t>
      </w:r>
      <w:r>
        <w:tab/>
      </w:r>
      <w:r>
        <w:rPr>
          <w:rStyle w:val="Muted"/>
        </w:rPr>
        <w:t xml:space="preserve">2005–2009</w:t>
      </w:r>
    </w:p>
    <w:p>
      <w:r>
        <w:rPr>
          <w:rStyle w:val="Muted"/>
        </w:rPr>
        <w:t xml:space="preserve">Crop Science,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Kwame Agyei Frimpong, Yaw Sarfo, Isaac Kwasi Asante, Kwadwo A. Dompreh, Edwin W. Harris, </w:t>
      </w:r>
      <w:r>
        <w:rPr>
          <w:b/>
        </w:rPr>
        <w:t xml:space="preserve">Frank Kumi</w:t>
      </w:r>
      <w:r>
        <w:t xml:space="preserve">, James Lowenberg‐DeBoer, Paula A. Misiewicz, Alexander Tetteh Kwasi Nuer, Sven Peets, Andrew Wilcox, Vincent O. Aduramigba‐Modupe, Karl Behrendt</w:t>
      </w:r>
      <w:r>
        <w:t xml:space="preserve"> (2026). </w:t>
      </w:r>
      <w:r>
        <w:t xml:space="preserve">Bespoke Precision Agriculture for Small‐Scale Farming in Sub‐Saharan Africa: Defining Potential Benefits and Pathways.</w:t>
      </w:r>
      <w:r>
        <w:t xml:space="preserve"> </w:t>
      </w:r>
      <w:r>
        <w:rPr>
          <w:i/>
        </w:rPr>
        <w:t xml:space="preserve">Food and Energy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04e7fe592876475e">
        <w:r>
          <w:rPr>
            <w:rStyle w:val="Hyperlink"/>
          </w:rPr>
          <w:t xml:space="preserve">https://doi.org/10.1002/fes3.70310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Jianbin Li, Michael Ackah, Frank Kwarteng Amoako, Meina Zhu, </w:t>
      </w:r>
      <w:r>
        <w:rPr>
          <w:b/>
        </w:rPr>
        <w:t xml:space="preserve">Frank Kumi</w:t>
      </w:r>
      <w:r>
        <w:t xml:space="preserve">, Frank Kwekucher Ackah, Qiang Lin, Carlos Tettey, Changyu Qiu, Xueying Jin, Mengdi Zhao, Weiguo Zhao</w:t>
      </w:r>
      <w:r>
        <w:t xml:space="preserve"> (2026). </w:t>
      </w:r>
      <w:r>
        <w:t xml:space="preserve">Jasmonic Acid‐Induced Vacuolar Cation/Proton Exchanger 3 (CAX3) Expression Drives Tolerance to Manganese Toxicity in Mulberry ( Morus alba L.).</w:t>
      </w:r>
      <w:r>
        <w:t xml:space="preserve"> </w:t>
      </w:r>
      <w:r>
        <w:rPr>
          <w:i/>
        </w:rPr>
        <w:t xml:space="preserve">Plant Cell &amp;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fc47f7a6747428b">
        <w:r>
          <w:rPr>
            <w:rStyle w:val="Hyperlink"/>
          </w:rPr>
          <w:t xml:space="preserve">https://doi.org/10.1111/pce.70832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Jianbin Li, Michael Ackah, Frank Kwarteng Amoako, Justice Kwaku Addo, Xin Jin, </w:t>
      </w:r>
      <w:r>
        <w:rPr>
          <w:b/>
        </w:rPr>
        <w:t xml:space="preserve">Frank Kumi</w:t>
      </w:r>
      <w:r>
        <w:t xml:space="preserve">, Vailly Jubline Banzouzi Bouzika, Hao Wei, John Nelson Buah, Isaac K.A. Galyuon, Meina Zhu, Mengdi Zhao, Weiguo Zhao</w:t>
      </w:r>
      <w:r>
        <w:t xml:space="preserve"> (2026). </w:t>
      </w:r>
      <w:r>
        <w:t xml:space="preserve">Magnesium-induced transporters remodel the ionome of mulberry leaves by promoting the nitrate reductase (NIA) gene in nitrogen metabolism.</w:t>
      </w:r>
      <w:r>
        <w:t xml:space="preserve"> </w:t>
      </w:r>
      <w:r>
        <w:rPr>
          <w:i/>
        </w:rPr>
        <w:t xml:space="preserve">Plant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f32bdd3e0b64581">
        <w:r>
          <w:rPr>
            <w:rStyle w:val="Hyperlink"/>
          </w:rPr>
          <w:t xml:space="preserve">https://doi.org/10.1016/j.plantsci.2026.113396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Xin Jin, Michael Ackah, Frank Kwarteng Amoako, </w:t>
      </w:r>
      <w:r>
        <w:rPr>
          <w:b/>
        </w:rPr>
        <w:t xml:space="preserve">Frank Kumi</w:t>
      </w:r>
      <w:r>
        <w:t xml:space="preserve">, Jianbin Li, Rurou Long, Carlos Tettey, Meina Zhu, Mengdi Zhao, Weiguo Zhao</w:t>
      </w:r>
      <w:r>
        <w:t xml:space="preserve"> (2026). </w:t>
      </w:r>
      <w:r>
        <w:t xml:space="preserve">MicroRNA-mediated responses to magnesium-induced stress coordinate target genes involved in porphyrin and biosynthesis of secondary metabolites metabolisms in mulberry (Morus alba L.).</w:t>
      </w:r>
      <w:r>
        <w:t xml:space="preserve"> </w:t>
      </w:r>
      <w:r>
        <w:rPr>
          <w:i/>
        </w:rPr>
        <w:t xml:space="preserve">BMC Plant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a44ffeb012c4f3e">
        <w:r>
          <w:rPr>
            <w:rStyle w:val="Hyperlink"/>
          </w:rPr>
          <w:t xml:space="preserve">https://doi.org/10.1186/s12870-026-08183-9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Rurou Long, Xueying Jin, Michael Ackah, Frank Kwarteng Amoako, Frank Kwekucher Ackah, </w:t>
      </w:r>
      <w:r>
        <w:rPr>
          <w:b/>
        </w:rPr>
        <w:t xml:space="preserve">Frank Kumi</w:t>
      </w:r>
      <w:r>
        <w:t xml:space="preserve">, Jianbin Li, Hao Wei, John Nelson Buah, Mengdi Zhao, Weiguo Zhao</w:t>
      </w:r>
      <w:r>
        <w:t xml:space="preserve"> (2026). </w:t>
      </w:r>
      <w:r>
        <w:t xml:space="preserve">Transcriptomics and functional characterization identify CYP73A16 as a key regulator of flavonoid biosynthesis in mulberry leaves.</w:t>
      </w:r>
      <w:r>
        <w:t xml:space="preserve"> </w:t>
      </w:r>
      <w:r>
        <w:rPr>
          <w:i/>
        </w:rPr>
        <w:t xml:space="preserve">BMC Plant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5f5c45634bc4d95">
        <w:r>
          <w:rPr>
            <w:rStyle w:val="Hyperlink"/>
          </w:rPr>
          <w:t xml:space="preserve">https://doi.org/10.1186/s12870-026-08804-3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Patrick Twumasi, Paul Agu Asare, Sylvester NTT Addy, Godwin Amenorpe, </w:t>
      </w:r>
      <w:r>
        <w:rPr>
          <w:b/>
        </w:rPr>
        <w:t xml:space="preserve">Frank Kumi</w:t>
      </w:r>
      <w:r>
        <w:t xml:space="preserve">, Michael O Adu, Prosper D Lumorh, Emmanuel Afutu</w:t>
      </w:r>
      <w:r>
        <w:t xml:space="preserve"> (2025). </w:t>
      </w:r>
      <w:r>
        <w:t xml:space="preserve">Harnessing Induced Mutations to Develop Superior Tiger Nut Varieties Using Ethyl Methanesulfonate (EMS) and Colchicine.</w:t>
      </w:r>
      <w:r>
        <w:t xml:space="preserve"> </w:t>
      </w:r>
      <w:r>
        <w:rPr>
          <w:i/>
        </w:rPr>
        <w:t xml:space="preserve">Acta Scientific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6aa9bb73f74141db">
        <w:r>
          <w:rPr>
            <w:rStyle w:val="Hyperlink"/>
          </w:rPr>
          <w:t xml:space="preserve">https://doi.org/10.31080/asag.2025.09.1474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Emmanuel Afutu, </w:t>
      </w:r>
      <w:r>
        <w:rPr>
          <w:b/>
        </w:rPr>
        <w:t xml:space="preserve">Frank Kumi</w:t>
      </w:r>
      <w:r>
        <w:t xml:space="preserve">, Paul A Asare, Michael O Adu</w:t>
      </w:r>
      <w:r>
        <w:t xml:space="preserve"> (2025). </w:t>
      </w:r>
      <w:r>
        <w:t xml:space="preserve">Investigating the Genetics of Scab Resistance and Yield Components in Cowpea (Vigna unguiculata).</w:t>
      </w:r>
      <w:r>
        <w:t xml:space="preserve"> </w:t>
      </w:r>
      <w:r>
        <w:rPr>
          <w:i/>
        </w:rPr>
        <w:t xml:space="preserve">International Journal of Plant &amp; Soil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0c6aa5638af4b58">
        <w:r>
          <w:rPr>
            <w:rStyle w:val="Hyperlink"/>
          </w:rPr>
          <w:t xml:space="preserve">https://hal.science/hal-05068356/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A. Danquah, E. P. Otwe, I. K. A. Galyuon, </w:t>
      </w:r>
      <w:r>
        <w:rPr>
          <w:b/>
        </w:rPr>
        <w:t xml:space="preserve">F. Kumi</w:t>
      </w:r>
      <w:r>
        <w:t xml:space="preserve">, C. Napo</w:t>
      </w:r>
      <w:r>
        <w:t xml:space="preserve"> (2025). </w:t>
      </w:r>
      <w:r>
        <w:t xml:space="preserve">Morphological and Physiological Responses of Sorghum to Drought: Implications for Development of Climate-resilient Cultivars.</w:t>
      </w:r>
      <w:r>
        <w:t xml:space="preserve"> </w:t>
      </w:r>
      <w:r>
        <w:rPr>
          <w:i/>
        </w:rPr>
        <w:t xml:space="preserve">Biotechnology Journal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611a08c342ce4108">
        <w:r>
          <w:rPr>
            <w:rStyle w:val="Hyperlink"/>
          </w:rPr>
          <w:t xml:space="preserve">https://doi.org/10.9734/bji/2025/v29i2767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Prosper D Lumorh, </w:t>
      </w:r>
      <w:r>
        <w:rPr>
          <w:b/>
        </w:rPr>
        <w:t xml:space="preserve">Frank Kumi</w:t>
      </w:r>
      <w:r>
        <w:t xml:space="preserve">, Paul Agu Asare, Godwin Amenorpe, Michael O Adu, Sylvester N T T Addy, Emmanuel Afutu</w:t>
      </w:r>
      <w:r>
        <w:t xml:space="preserve"> (2025). </w:t>
      </w:r>
      <w:r>
        <w:t xml:space="preserve">Response of some cowpea genotypes to radiosensitivity using 60Co gamma radiation.</w:t>
      </w:r>
      <w:r>
        <w:t xml:space="preserve"> </w:t>
      </w:r>
      <w:r>
        <w:rPr>
          <w:i/>
        </w:rPr>
        <w:t xml:space="preserve">International Journal of Agricultural Research Innovation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b55190a33eb46e8">
        <w:r>
          <w:rPr>
            <w:rStyle w:val="Hyperlink"/>
          </w:rPr>
          <w:t xml:space="preserve">https://doi.org/10.3329/ijarit.v15i1.82798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Arfang Badji, Lewis Machida, Daniel Bomet Kwemoi, </w:t>
      </w:r>
      <w:r>
        <w:rPr>
          <w:b/>
        </w:rPr>
        <w:t xml:space="preserve">Frank Kumi</w:t>
      </w:r>
      <w:r>
        <w:t xml:space="preserve">, Dennis Okii, Natasha Mwila, Symphorien Agbahoungba, Angele Ibanda, Astere Bararyenya, Selma Ndapewa Nghituwamhata, Thomas Odong, Peter Wasswa, Michael Otim, Mildred Ochwo-Ssemakula, Herbert Talwana, Godfrey Asea, Samuel Kyamanywa, Patrick Rubaihayo</w:t>
      </w:r>
      <w:r>
        <w:t xml:space="preserve"> (2020). </w:t>
      </w:r>
      <w:r>
        <w:t xml:space="preserve">Factors Influencing Genomic Prediction Accuracies of Tropical Maize Resistance to Fall Armyworm and Weevils.</w:t>
      </w:r>
      <w:r>
        <w:t xml:space="preserve"> </w:t>
      </w:r>
      <w:r>
        <w:rPr>
          <w:i/>
        </w:rPr>
        <w:t xml:space="preserve">Plants</w:t>
      </w:r>
      <w:r>
        <w:t xml:space="preserve">.</w:t>
      </w:r>
      <w:r>
        <w:t xml:space="preserve"> </w:t>
      </w:r>
      <w:hyperlink xmlns:r="http://schemas.openxmlformats.org/officeDocument/2006/relationships" w:history="true" r:id="R69588013454d468e">
        <w:r>
          <w:rPr>
            <w:rStyle w:val="Hyperlink"/>
          </w:rPr>
          <w:t xml:space="preserve">https://doi.org/10.3390/plants10010029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F Kumi</w:t>
      </w:r>
      <w:r>
        <w:t xml:space="preserve"> (2020). </w:t>
      </w:r>
      <w:r>
        <w:t xml:space="preserve">Factors Influencing Genomic Prediction Accuracies of Tropical Maize Resistance to Fall Armyworm and Weevils. Plants 2021, 10, 29.</w:t>
      </w:r>
      <w:r>
        <w:t xml:space="preserve"> </w:t>
      </w:r>
      <w:r>
        <w:rPr>
          <w:i/>
        </w:rPr>
        <w:t xml:space="preserve">Advances in Cereal Crops Breeding</w:t>
      </w:r>
      <w:r>
        <w:t xml:space="preserve">.</w:t>
      </w:r>
      <w:r>
        <w:t xml:space="preserve"> </w:t>
      </w:r>
      <w:hyperlink xmlns:r="http://schemas.openxmlformats.org/officeDocument/2006/relationships" w:history="true" r:id="R11dce3391c0a4f83">
        <w:r>
          <w:rPr>
            <w:rStyle w:val="Hyperlink"/>
          </w:rPr>
          <w:t xml:space="preserve">https://www.academia.edu/download/110575552/pdf.pdf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A. Badji, D. B. Kwemoi, L. Machida, D. Okii, N. Mwila, S. Agbahoungba, </w:t>
      </w:r>
      <w:r>
        <w:rPr>
          <w:b/>
        </w:rPr>
        <w:t xml:space="preserve">F. Kumi</w:t>
      </w:r>
      <w:r>
        <w:t xml:space="preserve">, A. Ibanda, A. Bararyenya, M. Solemanegy, T. Odong, P. Wasswa, M. Otim, G. Asea, M. Ochwo-Ssemakula, H. Talwana, S. Kyamanywa, P. Rubaihayo</w:t>
      </w:r>
      <w:r>
        <w:t xml:space="preserve"> (2020). </w:t>
      </w:r>
      <w:r>
        <w:t xml:space="preserve">Genetic Basis of Maize Resistance to Multiple Insect Pests: Integrated Genome-Wide Comparative Mapping and Candidate Gene Prioritization.</w:t>
      </w:r>
      <w:r>
        <w:t xml:space="preserve"> </w:t>
      </w:r>
      <w:r>
        <w:rPr>
          <w:i/>
        </w:rPr>
        <w:t xml:space="preserve">Genes</w:t>
      </w:r>
      <w:r>
        <w:t xml:space="preserve">.</w:t>
      </w:r>
      <w:r>
        <w:t xml:space="preserve"> </w:t>
      </w:r>
      <w:hyperlink xmlns:r="http://schemas.openxmlformats.org/officeDocument/2006/relationships" w:history="true" r:id="R56c6fc346ad5410f">
        <w:r>
          <w:rPr>
            <w:rStyle w:val="Hyperlink"/>
          </w:rPr>
          <w:t xml:space="preserve">https://doi.org/10.3390/genes11060689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Frank Kumi</w:t>
      </w:r>
      <w:r>
        <w:t xml:space="preserve">, Arfang Badji, Natasha Mwila, Thomas Odong, Mildred Ochwo-Ssemakula, Geoffrey Tusiime, Paul Gibson, Moses Biruma, Prom K. Louis, Hugo E. Cuevas, Symphorien Agbahoungba, Patrick Rubaihayo</w:t>
      </w:r>
      <w:r>
        <w:t xml:space="preserve"> (2019). </w:t>
      </w:r>
      <w:r>
        <w:t xml:space="preserve">New sources of sorghum resistant genotypes to downy mildew disease in Uganda.</w:t>
      </w:r>
      <w:r>
        <w:t xml:space="preserve"> </w:t>
      </w:r>
      <w:r>
        <w:rPr>
          <w:i/>
        </w:rPr>
        <w:t xml:space="preserve">Biodiversitas Journal of Biological Diversity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62bf8e59de134fbe">
        <w:r>
          <w:rPr>
            <w:rStyle w:val="Hyperlink"/>
          </w:rPr>
          <w:t xml:space="preserve">https://doi.org/10.13057/biodiv/d201136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F Kumi</w:t>
      </w:r>
      <w:r>
        <w:t xml:space="preserve"> (2018). </w:t>
      </w:r>
      <w:r>
        <w:t xml:space="preserve">Biochemical constituents influencing the resistance to flower bud thrips in cowpea [Vigna unguiculata (L.) Walp] germplasm.</w:t>
      </w:r>
      <w:r>
        <w:t xml:space="preserve"> </w:t>
      </w:r>
      <w:r>
        <w:rPr>
          <w:i/>
        </w:rPr>
        <w:t xml:space="preserve">The Journal of Animal &amp; Plant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72505dfe3f542d5">
        <w:r>
          <w:rPr>
            <w:rStyle w:val="Hyperlink"/>
          </w:rPr>
          <w:t xml:space="preserve">https://nru.uncst.go.ug/items/4ac0fa69-8512-49ae-b61d-011da1a400ca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N. Mwila, T. L. Odong, E. Nuwamanya, A. Badji, S. Agbahoungba, P. A. Ibanda, </w:t>
      </w:r>
      <w:r>
        <w:rPr>
          <w:b/>
        </w:rPr>
        <w:t xml:space="preserve">F. Kumi</w:t>
      </w:r>
      <w:r>
        <w:t xml:space="preserve">, M. Mwala, P. Sohati, S. Kyamanywa, P. R. Rubaihayo</w:t>
      </w:r>
      <w:r>
        <w:t xml:space="preserve"> (2018). </w:t>
      </w:r>
      <w:r>
        <w:t xml:space="preserve">Gene Action of Cassava Resistance Metabolites to Whitefly (Bemisia tabaci).</w:t>
      </w:r>
      <w:r>
        <w:t xml:space="preserve"> </w:t>
      </w:r>
      <w:r>
        <w:rPr>
          <w:i/>
        </w:rPr>
        <w:t xml:space="preserve">Biotechnology Journal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fff685f2bd694545">
        <w:r>
          <w:rPr>
            <w:rStyle w:val="Hyperlink"/>
          </w:rPr>
          <w:t xml:space="preserve">https://doi.org/10.9734/bji/2018/43064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Kumi Frank</w:t>
      </w:r>
      <w:r>
        <w:t xml:space="preserve">, Agbahoungba Symphorien, Badji Arfang, Mwila Natasha, Ibanda Angele, Anokye Michael, Odong Thomas, Wasswa Peter, Ochwo-Ssemakula Mildred, Tusiime Geoffrey, Biruma Moses, Kassim Sadik, Rubaihayo Patrick</w:t>
      </w:r>
      <w:r>
        <w:t xml:space="preserve"> (2018). </w:t>
      </w:r>
      <w:r>
        <w:t xml:space="preserve">Genetic diversity and population structure of Peronosclerospora sorghi isolates of Sorghum in Uganda.</w:t>
      </w:r>
      <w:r>
        <w:t xml:space="preserve"> </w:t>
      </w:r>
      <w:r>
        <w:rPr>
          <w:i/>
        </w:rPr>
        <w:t xml:space="preserve">International Journal of Environment Agriculture and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d1358535e124099">
        <w:r>
          <w:rPr>
            <w:rStyle w:val="Hyperlink"/>
          </w:rPr>
          <w:t xml:space="preserve">https://doi.org/10.22161/ijeab/3.5.11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Kumi Frank</w:t>
      </w:r>
      <w:r>
        <w:t xml:space="preserve">, Agbahoungba Symphorien, Badji Arfang, Odong Thomas, Edema Richard, OchwoSsemakula Mildred, Nakubulwa Dianah, Tusiime Geoffrey, Biruma Moses, Rubaihayo Patrick</w:t>
      </w:r>
      <w:r>
        <w:t xml:space="preserve"> (2018). </w:t>
      </w:r>
      <w:r>
        <w:t xml:space="preserve">INCIDENCE AND DISTRIBUTION OF DOWNY MILDEW DISEASE (PERONOSCLEROSPORA SORGHI) OF SORGHUM IN UGANDA.</w:t>
      </w:r>
      <w:r>
        <w:t xml:space="preserve"> </w:t>
      </w:r>
      <w:r>
        <w:rPr>
          <w:i/>
        </w:rPr>
        <w:t xml:space="preserve">International Journal of Advanced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704a722806c48ee">
        <w:r>
          <w:rPr>
            <w:rStyle w:val="Hyperlink"/>
          </w:rPr>
          <w:t xml:space="preserve">https://doi.org/10.21474/ijar01/7117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Arfang Badji, Michael Otim, Lewis Machida, Thomas Odong, Daniel Bomet Kwemoi, Dennis Okii, Symphorien Agbahoungba, Natasha Mwila, </w:t>
      </w:r>
      <w:r>
        <w:rPr>
          <w:b/>
        </w:rPr>
        <w:t xml:space="preserve">Frank Kumi</w:t>
      </w:r>
      <w:r>
        <w:t xml:space="preserve">, Angele Ibanda, Stephen Mugo, Samuel Kyamanywa, Patrick Rubaihayo</w:t>
      </w:r>
      <w:r>
        <w:t xml:space="preserve"> (2018). </w:t>
      </w:r>
      <w:r>
        <w:t xml:space="preserve">Maize Combined Insect Resistance Genomic Regions and Their Co-localization With Cell Wall Constituents Revealed by Tissue-Specific QTL Meta-Analyses.</w:t>
      </w:r>
      <w:r>
        <w:t xml:space="preserve"> </w:t>
      </w:r>
      <w:r>
        <w:rPr>
          <w:i/>
        </w:rPr>
        <w:t xml:space="preserve">Frontiers in Plant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2c5c6d8ea364e78">
        <w:r>
          <w:rPr>
            <w:rStyle w:val="Hyperlink"/>
          </w:rPr>
          <w:t xml:space="preserve">https://doi.org/10.3389/fpls.2018.00895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Frank Kumi</w:t>
      </w:r>
      <w:r>
        <w:t xml:space="preserve"> (2017). </w:t>
      </w:r>
      <w:r>
        <w:t xml:space="preserve">ADDITIVE MAIN EFFECTS AND MULTIPLICATIVE INTERACTIONS ANALYSIS OF YIELD PERFORMANCES IN COWPEA GENOTYPES UNDER UGANDAN ENVIRONMENTS.</w:t>
      </w:r>
      <w:r>
        <w:t xml:space="preserve"> </w:t>
      </w:r>
      <w:r>
        <w:rPr>
          <w:i/>
        </w:rPr>
        <w:t xml:space="preserve">International Journal of Advanced Research (IJAR)</w:t>
      </w:r>
      <w:r>
        <w:t xml:space="preserve">.</w:t>
      </w:r>
      <w:r>
        <w:t xml:space="preserve"> </w:t>
      </w:r>
      <w:hyperlink xmlns:r="http://schemas.openxmlformats.org/officeDocument/2006/relationships" w:history="true" r:id="R67c578afac32435e">
        <w:r>
          <w:rPr>
            <w:rStyle w:val="Hyperlink"/>
          </w:rPr>
          <w:t xml:space="preserve">https://nru.uncst.go.ug/items/11267d90-6117-4094-94c4-b419b7a79813</w:t>
        </w:r>
      </w:hyperlink>
    </w:p>
    <w:sectPr>
      <w:footerReference xmlns:r="http://schemas.openxmlformats.org/officeDocument/2006/relationships" w:type="default" r:id="R5ffc77ef3a2d483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scholar.ucc.edu.gh/staff/5ece9023-0a16-4485-b3e1-2bfa127ed21a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cb0a3d894d54c3a" /><Relationship Type="http://schemas.openxmlformats.org/officeDocument/2006/relationships/hyperlink" Target="https://orcid.org/0000-0001-6719-6413" TargetMode="External" Id="R64759c02afc84db8" /><Relationship Type="http://schemas.openxmlformats.org/officeDocument/2006/relationships/hyperlink" Target="https://www.researchgate.net/profile/Frank_Kumi3" TargetMode="External" Id="R6b9443977856474c" /><Relationship Type="http://schemas.openxmlformats.org/officeDocument/2006/relationships/hyperlink" Target="https://scholar.google.com/citations?hl=en&amp;user=MHpqGPwAAAAJ" TargetMode="External" Id="Re681eb0ec7de4594" /><Relationship Type="http://schemas.openxmlformats.org/officeDocument/2006/relationships/hyperlink" Target="https://www.growkudos.com/profile/frank_kumi" TargetMode="External" Id="R75a04249de67446f" /><Relationship Type="http://schemas.openxmlformats.org/officeDocument/2006/relationships/hyperlink" Target="https://scholar.google.com/citations?user=QcyQzEEAAAAJ&amp;hl=en" TargetMode="External" Id="Rb2cab2201a944feb" /><Relationship Type="http://schemas.openxmlformats.org/officeDocument/2006/relationships/hyperlink" Target="https://scholar.ucc.edu.gh/staff/5ece9023-0a16-4485-b3e1-2bfa127ed21a" TargetMode="External" Id="R72456988d368428d" /><Relationship Type="http://schemas.openxmlformats.org/officeDocument/2006/relationships/hyperlink" Target="https://doi.org/10.1002/fes3.70310" TargetMode="External" Id="R04e7fe592876475e" /><Relationship Type="http://schemas.openxmlformats.org/officeDocument/2006/relationships/hyperlink" Target="https://doi.org/10.1111/pce.70832" TargetMode="External" Id="R4fc47f7a6747428b" /><Relationship Type="http://schemas.openxmlformats.org/officeDocument/2006/relationships/hyperlink" Target="https://doi.org/10.1016/j.plantsci.2026.113396" TargetMode="External" Id="R3f32bdd3e0b64581" /><Relationship Type="http://schemas.openxmlformats.org/officeDocument/2006/relationships/hyperlink" Target="https://doi.org/10.1186/s12870-026-08183-9" TargetMode="External" Id="R6a44ffeb012c4f3e" /><Relationship Type="http://schemas.openxmlformats.org/officeDocument/2006/relationships/hyperlink" Target="https://doi.org/10.1186/s12870-026-08804-3" TargetMode="External" Id="Rc5f5c45634bc4d95" /><Relationship Type="http://schemas.openxmlformats.org/officeDocument/2006/relationships/hyperlink" Target="https://doi.org/10.31080/asag.2025.09.1474" TargetMode="External" Id="R6aa9bb73f74141db" /><Relationship Type="http://schemas.openxmlformats.org/officeDocument/2006/relationships/hyperlink" Target="https://hal.science/hal-05068356/" TargetMode="External" Id="Rf0c6aa5638af4b58" /><Relationship Type="http://schemas.openxmlformats.org/officeDocument/2006/relationships/hyperlink" Target="https://doi.org/10.9734/bji/2025/v29i2767" TargetMode="External" Id="R611a08c342ce4108" /><Relationship Type="http://schemas.openxmlformats.org/officeDocument/2006/relationships/hyperlink" Target="https://doi.org/10.3329/ijarit.v15i1.82798" TargetMode="External" Id="R3b55190a33eb46e8" /><Relationship Type="http://schemas.openxmlformats.org/officeDocument/2006/relationships/hyperlink" Target="https://doi.org/10.3390/plants10010029" TargetMode="External" Id="R69588013454d468e" /><Relationship Type="http://schemas.openxmlformats.org/officeDocument/2006/relationships/hyperlink" Target="https://www.academia.edu/download/110575552/pdf.pdf" TargetMode="External" Id="R11dce3391c0a4f83" /><Relationship Type="http://schemas.openxmlformats.org/officeDocument/2006/relationships/hyperlink" Target="https://doi.org/10.3390/genes11060689" TargetMode="External" Id="R56c6fc346ad5410f" /><Relationship Type="http://schemas.openxmlformats.org/officeDocument/2006/relationships/hyperlink" Target="https://doi.org/10.13057/biodiv/d201136" TargetMode="External" Id="R62bf8e59de134fbe" /><Relationship Type="http://schemas.openxmlformats.org/officeDocument/2006/relationships/hyperlink" Target="https://nru.uncst.go.ug/items/4ac0fa69-8512-49ae-b61d-011da1a400ca" TargetMode="External" Id="R672505dfe3f542d5" /><Relationship Type="http://schemas.openxmlformats.org/officeDocument/2006/relationships/hyperlink" Target="https://doi.org/10.9734/bji/2018/43064" TargetMode="External" Id="Rfff685f2bd694545" /><Relationship Type="http://schemas.openxmlformats.org/officeDocument/2006/relationships/hyperlink" Target="https://doi.org/10.22161/ijeab/3.5.11" TargetMode="External" Id="R9d1358535e124099" /><Relationship Type="http://schemas.openxmlformats.org/officeDocument/2006/relationships/hyperlink" Target="https://doi.org/10.21474/ijar01/7117" TargetMode="External" Id="Re704a722806c48ee" /><Relationship Type="http://schemas.openxmlformats.org/officeDocument/2006/relationships/hyperlink" Target="https://doi.org/10.3389/fpls.2018.00895" TargetMode="External" Id="R12c5c6d8ea364e78" /><Relationship Type="http://schemas.openxmlformats.org/officeDocument/2006/relationships/hyperlink" Target="https://nru.uncst.go.ug/items/11267d90-6117-4094-94c4-b419b7a79813" TargetMode="External" Id="R67c578afac32435e" /><Relationship Type="http://schemas.openxmlformats.org/officeDocument/2006/relationships/footer" Target="/word/footer1.xml" Id="R5ffc77ef3a2d4833" /></Relationships>
</file>