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8ccf062c74ccc" /><Relationship Type="http://schemas.openxmlformats.org/package/2006/relationships/metadata/core-properties" Target="/package/services/metadata/core-properties/fa2e4a0626c34555b8797ff80ecb96df.psmdcp" Id="Rca50493c9d7042d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Antiri KWASI OTOPA</w:t>
      </w:r>
    </w:p>
    <w:p>
      <w:r>
        <w:rPr>
          <w:rStyle w:val="Muted"/>
          <w:sz w:val="22"/>
        </w:rPr>
        <w:t xml:space="preserve">Senior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0c88b8a30f843de">
        <w:r>
          <w:rPr>
            <w:rStyle w:val="Hyperlink"/>
            <w:sz w:val="18"/>
          </w:rPr>
          <w:t xml:space="preserve">scholar.ucc.edu.gh/staff/62837849-82f8-43a1-b583-77bd77fd4254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Applied Psychology · Education · Management Science and Operations Research · Safety Research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2016–2023.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Dominic Owusu, Francis Arthur, Anthony Kwabena Nkyi, Mark Owusu Amponsah, Godwin Awabil, Stephen Doe Fia, </w:t>
      </w:r>
      <w:r>
        <w:rPr>
          <w:b/>
        </w:rPr>
        <w:t xml:space="preserve">Kwasi Otopa Antiri</w:t>
      </w:r>
      <w:r>
        <w:t xml:space="preserve"> (2023). </w:t>
      </w:r>
      <w:r>
        <w:t xml:space="preserve">Profiling Differences in Burnout Among Senior High School Teachers in Ghana Based on Their Demographic Characteristics.</w:t>
      </w:r>
      <w:r>
        <w:t xml:space="preserve"> </w:t>
      </w:r>
      <w:r>
        <w:rPr>
          <w:i/>
        </w:rPr>
        <w:t xml:space="preserve">International Journal of Changes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d12c1856d3e4774">
        <w:r>
          <w:rPr>
            <w:rStyle w:val="Hyperlink"/>
          </w:rPr>
          <w:t xml:space="preserve">https://doi.org/10.47852/bonviewijce32021809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Benedicta Ama Adom-Mensah, Joshua A. Omotosho, </w:t>
      </w:r>
      <w:r>
        <w:rPr>
          <w:b/>
        </w:rPr>
        <w:t xml:space="preserve">Kwasi Otopa Antiri</w:t>
      </w:r>
      <w:r>
        <w:t xml:space="preserve">, Stephen Doh Fia</w:t>
      </w:r>
      <w:r>
        <w:t xml:space="preserve"> (2023). </w:t>
      </w:r>
      <w:r>
        <w:t xml:space="preserve">Reduction of Suicide Ideation by the use of Cognitive Behavioural Therapy and Individual Psychology among Undergraduate Students of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946d7d4908c4409">
        <w:r>
          <w:rPr>
            <w:rStyle w:val="Hyperlink"/>
          </w:rPr>
          <w:t xml:space="preserve">https://doi.org/10.47941/japsy.1239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Joshua Adebisi Omotosho, Stephen Doh Fia, </w:t>
      </w:r>
      <w:r>
        <w:rPr>
          <w:b/>
        </w:rPr>
        <w:t xml:space="preserve">Kwasi Otopa Antiri</w:t>
      </w:r>
      <w:r>
        <w:t xml:space="preserve">, Caroline Oye Otuei</w:t>
      </w:r>
      <w:r>
        <w:t xml:space="preserve"> (2016). </w:t>
      </w:r>
      <w:r>
        <w:t xml:space="preserve">Preferred careers of senior high school students in Ghana: a revisit of Holland’s career development theory.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f21d6eaed0cb4cfc">
        <w:r>
          <w:rPr>
            <w:rStyle w:val="Hyperlink"/>
          </w:rPr>
          <w:t xml:space="preserve">https://doi.org/10.47963/gje.v2i.477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Joshua Adebisi Omotosho, Janet Anyetey, </w:t>
      </w:r>
      <w:r>
        <w:rPr>
          <w:b/>
        </w:rPr>
        <w:t xml:space="preserve">Kwasi Otopa Antiri</w:t>
      </w:r>
      <w:r>
        <w:t xml:space="preserve">, Caroline Oye Otuei</w:t>
      </w:r>
      <w:r>
        <w:t xml:space="preserve"> (2016). </w:t>
      </w:r>
      <w:r>
        <w:t xml:space="preserve">Sources of stress and management strategies among ministers in the Cape Coast Metropolis: implications for counselling and gospel ministry.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649fbdf1a2e44e5">
        <w:r>
          <w:rPr>
            <w:rStyle w:val="Hyperlink"/>
          </w:rPr>
          <w:t xml:space="preserve">https://doi.org/10.47963/gje.v2i.482</w:t>
        </w:r>
      </w:hyperlink>
    </w:p>
    <w:sectPr>
      <w:footerReference xmlns:r="http://schemas.openxmlformats.org/officeDocument/2006/relationships" w:type="default" r:id="Rf2686a595eef4fd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scholar.ucc.edu.gh/staff/62837849-82f8-43a1-b583-77bd77fd4254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02514ffdbc4d06" /><Relationship Type="http://schemas.openxmlformats.org/officeDocument/2006/relationships/hyperlink" Target="https://scholar.ucc.edu.gh/staff/62837849-82f8-43a1-b583-77bd77fd4254" TargetMode="External" Id="Ra0c88b8a30f843de" /><Relationship Type="http://schemas.openxmlformats.org/officeDocument/2006/relationships/hyperlink" Target="https://doi.org/10.47852/bonviewijce32021809" TargetMode="External" Id="R7d12c1856d3e4774" /><Relationship Type="http://schemas.openxmlformats.org/officeDocument/2006/relationships/hyperlink" Target="https://doi.org/10.47941/japsy.1239" TargetMode="External" Id="R4946d7d4908c4409" /><Relationship Type="http://schemas.openxmlformats.org/officeDocument/2006/relationships/hyperlink" Target="https://doi.org/10.47963/gje.v2i.477" TargetMode="External" Id="Rf21d6eaed0cb4cfc" /><Relationship Type="http://schemas.openxmlformats.org/officeDocument/2006/relationships/hyperlink" Target="https://doi.org/10.47963/gje.v2i.482" TargetMode="External" Id="R9649fbdf1a2e44e5" /><Relationship Type="http://schemas.openxmlformats.org/officeDocument/2006/relationships/footer" Target="/word/footer1.xml" Id="Rf2686a595eef4fdb" /></Relationships>
</file>