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24b8f33b54efc" /><Relationship Type="http://schemas.openxmlformats.org/package/2006/relationships/metadata/core-properties" Target="/package/services/metadata/core-properties/3d3251bc12a644169ce5318864875be1.psmdcp" Id="R1c330a5d12714e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Professor Emmanuel Kofi Gyimah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9f35f0b7cf74b14">
        <w:r>
          <w:rPr>
            <w:rStyle w:val="Hyperlink"/>
            <w:sz w:val="18"/>
          </w:rPr>
          <w:t xml:space="preserve">scholar.google.com/citations?user=gtHvXCkAAAAJ&amp;hl=en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1f387ab93fd465b">
        <w:r>
          <w:rPr>
            <w:rStyle w:val="Hyperlink"/>
            <w:sz w:val="18"/>
          </w:rPr>
          <w:t xml:space="preserve">scholar.ucc.edu.gh/staff/6324278f-7b8c-451c-81dd-e17dd67d7880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Identifying and assessing Children with · Issues related to Development and Practice of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Safety Research · Developmental and Educational Psychology · Economics and Econometrics · Endocrinology, Diabetes and Metabolism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41 publications listed below, 2000–2025. Field-weighted impact is the mean over the 11 works scored for it; 1.00 is the world average for works of the same field, type and year. 3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Nyame, </w:t>
      </w:r>
      <w:r>
        <w:rPr>
          <w:b/>
        </w:rPr>
        <w:t xml:space="preserve">Emmanuel Kofi Gyimah</w:t>
      </w:r>
      <w:r>
        <w:t xml:space="preserve">, Irene Vanderpuye</w:t>
      </w:r>
      <w:r>
        <w:t xml:space="preserve"> (2025). </w:t>
      </w:r>
      <w:r>
        <w:t xml:space="preserve">Social Support and Quality of Life Perceptions Among Persons with Disabilities.</w:t>
      </w:r>
      <w:r>
        <w:t xml:space="preserve"> </w:t>
      </w:r>
      <w:r>
        <w:rPr>
          <w:i/>
        </w:rPr>
        <w:t xml:space="preserve">American Journal of Multidisciplinary Research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f587cd295d64da9">
        <w:r>
          <w:rPr>
            <w:rStyle w:val="Hyperlink"/>
          </w:rPr>
          <w:t xml:space="preserve">https://doi.org/10.54536/ajmri.v4i1.3960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AJ Saani, </w:t>
      </w:r>
      <w:r>
        <w:rPr>
          <w:b/>
        </w:rPr>
        <w:t xml:space="preserve">Emmanuel Kofi Gyimah</w:t>
      </w:r>
      <w:r>
        <w:t xml:space="preserve"> (2022). </w:t>
      </w:r>
      <w:r>
        <w:t xml:space="preserve">Sociology of Special Education: Parents and Teachers' Knowledge, Beliefs and Attitudes towards Persons with Disabilities in Abura-Asebu-Kwamankese District, Ghana.</w:t>
      </w:r>
      <w:r>
        <w:t xml:space="preserve"> </w:t>
      </w:r>
      <w:r>
        <w:rPr>
          <w:i/>
        </w:rPr>
        <w:t xml:space="preserve">Rwandan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9fb134052ee4d23">
        <w:r>
          <w:rPr>
            <w:rStyle w:val="Hyperlink"/>
          </w:rPr>
          <w:t xml:space="preserve">https://openurl.ebsco.com/contentitem/gcd:169802582?sid=ebsco:plink:crawler-gcd&amp;id=ebsco:gcd:169802582&amp;crl=c&amp;jrnl=22279148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Kofi Gyimah</w:t>
      </w:r>
      <w:r>
        <w:t xml:space="preserve">, Roger Abogzuah Ayinselya</w:t>
      </w:r>
      <w:r>
        <w:t xml:space="preserve"> (2022). </w:t>
      </w:r>
      <w:r>
        <w:t xml:space="preserve">Teacher professional learning, a tool for managing teachers to improve pupils’ learning: the views of teachers in Ghana.</w:t>
      </w:r>
      <w:r>
        <w:t xml:space="preserve"> </w:t>
      </w:r>
      <w:r>
        <w:rPr>
          <w:i/>
        </w:rPr>
        <w:t xml:space="preserve">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52b953507c94cf9">
        <w:r>
          <w:rPr>
            <w:rStyle w:val="Hyperlink"/>
          </w:rPr>
          <w:t xml:space="preserve">https://doi.org/10.1080/25783858.2022.2065923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MP Okai, </w:t>
      </w:r>
      <w:r>
        <w:rPr>
          <w:b/>
        </w:rPr>
        <w:t xml:space="preserve">Emmanuel Kofi Gyimah</w:t>
      </w:r>
      <w:r>
        <w:t xml:space="preserve">, I Vanderpuye</w:t>
      </w:r>
      <w:r>
        <w:t xml:space="preserve"> (2021). </w:t>
      </w:r>
      <w:r>
        <w:t xml:space="preserve">Effect of repeated reading on the reading ability of children with reading difficulties.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33a443bacd54cdb">
        <w:r>
          <w:rPr>
            <w:rStyle w:val="Hyperlink"/>
          </w:rPr>
          <w:t xml:space="preserve">https://journal.ucc.edu.gh/index.php/gje/article/download/1100/545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Vera Arhin, </w:t>
      </w:r>
      <w:r>
        <w:rPr>
          <w:b/>
        </w:rPr>
        <w:t xml:space="preserve">Emmanuel Kofi Gyimah</w:t>
      </w:r>
      <w:r>
        <w:t xml:space="preserve"> (2021). </w:t>
      </w:r>
      <w:r>
        <w:t xml:space="preserve">First Year University Students’ Knowledge, Attitude and Practice Towards HIV/AIDS.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1ab272df37a4146">
        <w:r>
          <w:rPr>
            <w:rStyle w:val="Hyperlink"/>
          </w:rPr>
          <w:t xml:space="preserve">https://doi.org/10.47963/jedp.v5i.1008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Emmanuel Kofi Gyimah</w:t>
      </w:r>
      <w:r>
        <w:t xml:space="preserve"> (2021). </w:t>
      </w:r>
      <w:r>
        <w:t xml:space="preserve">Safety in inclusive schools: what about persons with special educational needs and disabilities?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a4938eca91544d43">
        <w:r>
          <w:rPr>
            <w:rStyle w:val="Hyperlink"/>
          </w:rPr>
          <w:t xml:space="preserve">https://doi.org/10.1111/1467-9604.12385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Edward Kofi Ntim, </w:t>
      </w:r>
      <w:r>
        <w:rPr>
          <w:b/>
        </w:rPr>
        <w:t xml:space="preserve">Emmanuel K. Gyimah</w:t>
      </w:r>
      <w:r>
        <w:t xml:space="preserve"> (2020). </w:t>
      </w:r>
      <w:r>
        <w:t xml:space="preserve">Competence in Expanded Core Curriculum Skills: Does the Level Taught Matter to the Visually Impaired?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a595606528f4e53">
        <w:r>
          <w:rPr>
            <w:rStyle w:val="Hyperlink"/>
          </w:rPr>
          <w:t xml:space="preserve">https://doi.org/10.9734/jesbs/2020/v33i730245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Sylvia Kabumle Ocansey, </w:t>
      </w:r>
      <w:r>
        <w:rPr>
          <w:b/>
        </w:rPr>
        <w:t xml:space="preserve">Prof. Emmanuel Kofi Gyimah</w:t>
      </w:r>
      <w:r>
        <w:t xml:space="preserve"> (2020). </w:t>
      </w:r>
      <w:r>
        <w:t xml:space="preserve">Guidance and Counselling for Pupils with Special Educational Needs in Accra, Ghana: Implications for Inclusive Education.</w:t>
      </w:r>
      <w:r>
        <w:t xml:space="preserve"> </w:t>
      </w:r>
      <w:hyperlink xmlns:r="http://schemas.openxmlformats.org/officeDocument/2006/relationships" w:history="true" r:id="R53a17c8445f7469c">
        <w:r>
          <w:rPr>
            <w:rStyle w:val="Hyperlink"/>
          </w:rPr>
          <w:t xml:space="preserve">https://doi.org/10.35293/tetfle.v1i1.67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Albert Justice Kwarteng, Eric Anane, </w:t>
      </w:r>
      <w:r>
        <w:rPr>
          <w:b/>
        </w:rPr>
        <w:t xml:space="preserve">Emmanuel Kofi Gyimah</w:t>
      </w:r>
      <w:r>
        <w:t xml:space="preserve"> (2019). </w:t>
      </w:r>
      <w:r>
        <w:t xml:space="preserve">A 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1a35bfc23044063">
        <w:r>
          <w:rPr>
            <w:rStyle w:val="Hyperlink"/>
          </w:rPr>
          <w:t xml:space="preserve">https://journal.ucc.edu.gh/index.php/jem/article/download/1418/686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 Amponsah, </w:t>
      </w:r>
      <w:r>
        <w:rPr>
          <w:b/>
        </w:rPr>
        <w:t xml:space="preserve">EK Gyimah</w:t>
      </w:r>
      <w:r>
        <w:t xml:space="preserve">, Lebbaeus Asamani</w:t>
      </w:r>
      <w:r>
        <w:t xml:space="preserve"> (2019). </w:t>
      </w:r>
      <w:r>
        <w:t xml:space="preserve">IMPACT OF LEARNER BEHAVIOURS ON JUNIOR HIGH SCHOOL STUDENTS'ACADEMIC PERFORMANCE.</w:t>
      </w:r>
      <w:r>
        <w:t xml:space="preserve"> </w:t>
      </w:r>
      <w:r>
        <w:rPr>
          <w:i/>
        </w:rPr>
        <w:t xml:space="preserve">Journal of Psychological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0df928e82b64790">
        <w:r>
          <w:rPr>
            <w:rStyle w:val="Hyperlink"/>
          </w:rPr>
          <w:t xml:space="preserve">https://www.researchgate.net/profile/Mark-Amponsah-2/publication/338213727_IMPACT_OF_LEARNER_BEHAVIOURS_ON_JUNIOR_HIGH_SCHOOL_STUDENTS'_ACADEMIC_PERFORMANCE/links/5e076f69299bf10bc380bce6/IMPACT-OF-LEARNER-BEHAVIOURS-ON-JUNIOR-HIGH-SCHOOL-STUDENTS-ACADEMIC-PERFORMANCE.pdf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Albert Justice Kwarteng, Eric Anane, </w:t>
      </w:r>
      <w:r>
        <w:rPr>
          <w:b/>
        </w:rPr>
        <w:t xml:space="preserve">Emmanuel Kofi Gyimah</w:t>
      </w:r>
      <w:r>
        <w:t xml:space="preserve">, Justice Mensah</w:t>
      </w:r>
      <w:r>
        <w:t xml:space="preserve"> (2019). </w:t>
      </w:r>
      <w:r>
        <w:t xml:space="preserve">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0936e0f6c7142ae">
        <w:r>
          <w:rPr>
            <w:rStyle w:val="Hyperlink"/>
          </w:rPr>
          <w:t xml:space="preserve">https://doi.org/10.47963/jem.v10i.1418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Vincent Mensah Minadzi, </w:t>
      </w:r>
      <w:r>
        <w:rPr>
          <w:b/>
        </w:rPr>
        <w:t xml:space="preserve">Emmanuel Kofi Gyimah</w:t>
      </w:r>
      <w:r>
        <w:t xml:space="preserve">, Vera Rosemary Ankoma-Sey</w:t>
      </w:r>
      <w:r>
        <w:t xml:space="preserve"> (2019). </w:t>
      </w:r>
      <w:r>
        <w:t xml:space="preserve">Towards Teacher Preparation At The College Of Distance Education: Mentors’ Challenges And Managing Strategies As A Socialization Factor Of The Contemporary Youth.</w:t>
      </w:r>
      <w:r>
        <w:t xml:space="preserve"> </w:t>
      </w:r>
      <w:r>
        <w:rPr>
          <w:i/>
        </w:rPr>
        <w:t xml:space="preserve">West East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51f825dcb3a452e">
        <w:r>
          <w:rPr>
            <w:rStyle w:val="Hyperlink"/>
          </w:rPr>
          <w:t xml:space="preserve">https://doi.org/10.36739/wejss.2019.v8.i1.13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Felix Senyametor, </w:t>
      </w:r>
      <w:r>
        <w:rPr>
          <w:b/>
        </w:rPr>
        <w:t xml:space="preserve">Emmanuel Kofi Gyimah</w:t>
      </w:r>
      <w:r>
        <w:t xml:space="preserve">, Vincent Mensah Minadzi</w:t>
      </w:r>
      <w:r>
        <w:t xml:space="preserve"> (2018). </w:t>
      </w:r>
      <w:r>
        <w:t xml:space="preserve">Factors Affecting Pupils’ Absenteeism at Felicormfort Junior High School (JHS) in Cape Coast, Ghana.</w:t>
      </w:r>
      <w:r>
        <w:t xml:space="preserve"> </w:t>
      </w:r>
      <w:r>
        <w:rPr>
          <w:i/>
        </w:rPr>
        <w:t xml:space="preserve">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523140e3ba2b43b2">
        <w:r>
          <w:rPr>
            <w:rStyle w:val="Hyperlink"/>
          </w:rPr>
          <w:t xml:space="preserve">https://doi.org/10.5539/jel.v7n6p138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E. K. Gyimah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f223c202bc64a99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EK Gyimah</w:t>
      </w:r>
      <w:r>
        <w:t xml:space="preserve"> (2018). </w:t>
      </w:r>
      <w:r>
        <w:t xml:space="preserve">The role of permissive and neglectful parenting style in determining the academic performance of adolescents in the senior high schools in the Birim Municipality.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0d308f03df24e0f">
        <w:r>
          <w:rPr>
            <w:rStyle w:val="Hyperlink"/>
          </w:rPr>
          <w:t xml:space="preserve">https://scholar.google.com/scholar?cluster=14311530809743714264&amp;hl=en&amp;oi=scholarr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George Ekem-Ferguson, </w:t>
      </w:r>
      <w:r>
        <w:rPr>
          <w:b/>
        </w:rPr>
        <w:t xml:space="preserve">Emmanuel Kofi Gyimah</w:t>
      </w:r>
      <w:r>
        <w:t xml:space="preserve">, Joseph K. Ofosuhene-Mensah</w:t>
      </w:r>
      <w:r>
        <w:t xml:space="preserve"> (2017). </w:t>
      </w:r>
      <w:r>
        <w:t xml:space="preserve">Relationship between complications of disease, depression and quality of life of type 2 diabetes patients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06597d1803674423">
        <w:r>
          <w:rPr>
            <w:rStyle w:val="Hyperlink"/>
          </w:rPr>
          <w:t xml:space="preserve">https://doi.org/10.47963/gje.v3i.487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SK Ocansey, </w:t>
      </w:r>
      <w:r>
        <w:rPr>
          <w:b/>
        </w:rPr>
        <w:t xml:space="preserve">EK Gyimah</w:t>
      </w:r>
      <w:r>
        <w:t xml:space="preserve"> (2016). </w:t>
      </w:r>
      <w:r>
        <w:t xml:space="preserve">Counselling Needs of Pupils with Special Educational Needs and Disabilities in the Greater Accra Region of Ghana: Implications for Inclusive Education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2b35e19c25c148a9">
        <w:r>
          <w:rPr>
            <w:rStyle w:val="Hyperlink"/>
          </w:rPr>
          <w:t xml:space="preserve">https://eric.ed.gov/?id=EJ1109401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Emmanuel Kofi Gyimah</w:t>
      </w:r>
      <w:r>
        <w:t xml:space="preserve">, R Amoako</w:t>
      </w:r>
      <w:r>
        <w:t xml:space="preserve"> (2016). </w:t>
      </w:r>
      <w:r>
        <w:t xml:space="preserve">Pre-Service Teachers' Perceptions on Procedures to Identify and Assess Children with Special Educational Needs and Disabilities: The Case of Tutors of Colleges of Education in ….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5083984e23142e8">
        <w:r>
          <w:rPr>
            <w:rStyle w:val="Hyperlink"/>
          </w:rPr>
          <w:t xml:space="preserve">https://eric.ed.gov/?id=EJ1109429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Emmanuel Kofi Gyimah</w:t>
      </w:r>
      <w:r>
        <w:t xml:space="preserve"> (2016). </w:t>
      </w:r>
      <w:r>
        <w:t xml:space="preserve">Teacher educators’ views on inclusive education and teacher preparation in Ghana.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811b991c65ce4051">
        <w:r>
          <w:rPr>
            <w:rStyle w:val="Hyperlink"/>
          </w:rPr>
          <w:t xml:space="preserve">https://jyx.jyu.fi/jyx/Record/jyx_123456789_51497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Emmanuel Kofi Gyimah</w:t>
      </w:r>
      <w:r>
        <w:t xml:space="preserve">, Joseph Ghartey Ampiah</w:t>
      </w:r>
      <w:r>
        <w:t xml:space="preserve"> (2013). </w:t>
      </w:r>
      <w:r>
        <w:t xml:space="preserve">Cypriot Journal of Educational Sciences.</w:t>
      </w:r>
      <w:r>
        <w:t xml:space="preserve"> </w:t>
      </w:r>
      <w:r>
        <w:rPr>
          <w:i/>
        </w:rPr>
        <w:t xml:space="preserve">Cypriot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1fbc4cb37e464c">
        <w:r>
          <w:rPr>
            <w:rStyle w:val="Hyperlink"/>
          </w:rPr>
          <w:t xml:space="preserve">https://www.academia.edu/download/45797757/Adu-Gyamfi_et_al_CJES.pdf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EK Gyimah</w:t>
      </w:r>
      <w:r>
        <w:t xml:space="preserve">, Mark Owusu Amponsah</w:t>
      </w:r>
      <w:r>
        <w:t xml:space="preserve"> (2012). </w:t>
      </w:r>
      <w:r>
        <w:t xml:space="preserve">Assessment of junior high school students’ awareness of climate change and sustainable development in central region, Ghana.</w:t>
      </w:r>
      <w:r>
        <w:t xml:space="preserve"> </w:t>
      </w:r>
      <w:r>
        <w:rPr>
          <w:i/>
        </w:rPr>
        <w:t xml:space="preserve">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f51e103ddda44b2">
        <w:r>
          <w:rPr>
            <w:rStyle w:val="Hyperlink"/>
          </w:rPr>
          <w:t xml:space="preserve">https://www.researchgate.net/profile/Mark-Amponsah-2/publication/321937809_Assessment_of_junior_high_school_students'_awareness_of_climate_change_and_sustainable_development_in_central_region_Ghana/links/5a4399eaaca272d2945ba5b9/Assessment-of-junior-high-school-students-awareness-of-climate-change-and-sustainable-development-in-central-regio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EK Gyimah</w:t>
      </w:r>
      <w:r>
        <w:t xml:space="preserve"> (2011). </w:t>
      </w:r>
      <w:r>
        <w:t xml:space="preserve">Teachers use of instructional strategies in primary schools in Ghana: implication to inclusive education.</w:t>
      </w:r>
      <w:r>
        <w:t xml:space="preserve"> </w:t>
      </w:r>
      <w:r>
        <w:rPr>
          <w:i/>
        </w:rPr>
        <w:t xml:space="preserve">Education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3e29849561244f4">
        <w:r>
          <w:rPr>
            <w:rStyle w:val="Hyperlink"/>
          </w:rPr>
          <w:t xml:space="preserve">https://scholar.google.com/scholar?cluster=12946972403964706138&amp;hl=en&amp;oi=scholarr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Emmanuel Kofi Gyimah</w:t>
      </w:r>
      <w:r>
        <w:t xml:space="preserve"> (2010). </w:t>
      </w:r>
      <w:r>
        <w:t xml:space="preserve">An examination of teachers’ use of instructional strategies in primary schools in Ghana: Implication to inclusive education.</w:t>
      </w:r>
      <w:r>
        <w:t xml:space="preserve"> </w:t>
      </w:r>
      <w:r>
        <w:rPr>
          <w:i/>
        </w:rPr>
        <w:t xml:space="preserve">Department of Educational Foundations, University of Cape Coast,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d755ffa80364d6e">
        <w:r>
          <w:rPr>
            <w:rStyle w:val="Hyperlink"/>
          </w:rPr>
          <w:t xml:space="preserve">https://scholar.google.com/scholar?cluster=5109804440864472818&amp;hl=en&amp;oi=scholarr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Emmanuel K Gyimah</w:t>
      </w:r>
      <w:r>
        <w:t xml:space="preserve"> (2010). </w:t>
      </w:r>
      <w:r>
        <w:t xml:space="preserve">Determinants of Differing Teacher Attitudes towards Inclusive Education Practice.</w:t>
      </w:r>
      <w:r>
        <w:t xml:space="preserve"> </w:t>
      </w:r>
      <w:r>
        <w:rPr>
          <w:i/>
        </w:rPr>
        <w:t xml:space="preserve">Online Submission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0dead09cfcad431c">
        <w:r>
          <w:rPr>
            <w:rStyle w:val="Hyperlink"/>
          </w:rPr>
          <w:t xml:space="preserve">https://eric.ed.gov/?id=ED566701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EK Gyimah</w:t>
      </w:r>
      <w:r>
        <w:t xml:space="preserve">, M Yidana</w:t>
      </w:r>
      <w:r>
        <w:t xml:space="preserve"> (2009). </w:t>
      </w:r>
      <w:r>
        <w:t xml:space="preserve">Educational reforms and special needs education: implications for curriculum design for Colleges of Education in Ghana.</w:t>
      </w:r>
      <w:r>
        <w:t xml:space="preserve"> </w:t>
      </w:r>
      <w:r>
        <w:rPr>
          <w:i/>
        </w:rPr>
        <w:t xml:space="preserve">International Journal of Multicultural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778b478e25e4da3">
        <w:r>
          <w:rPr>
            <w:rStyle w:val="Hyperlink"/>
          </w:rPr>
          <w:t xml:space="preserve">https://scholar.google.com/scholar?cluster=15253758829383466020&amp;hl=en&amp;oi=scholarr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Emmanuel Kofi Gyimah</w:t>
      </w:r>
      <w:r>
        <w:t xml:space="preserve">, David Sugden, Sue Pearson</w:t>
      </w:r>
      <w:r>
        <w:t xml:space="preserve"> (2009). </w:t>
      </w:r>
      <w:r>
        <w:t xml:space="preserve">Inclusion of children with special educational needs in mainstream schools in Ghana: influence of teachers’ and children’s characteristics.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751db8a11d94715">
        <w:r>
          <w:rPr>
            <w:rStyle w:val="Hyperlink"/>
          </w:rPr>
          <w:t xml:space="preserve">https://doi.org/10.1080/13603110802110313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EK Gyimah</w:t>
      </w:r>
      <w:r>
        <w:t xml:space="preserve"> (2009). </w:t>
      </w:r>
      <w:r>
        <w:t xml:space="preserve">Inclusive education: definition, goals, objectives, principles and benefits.</w:t>
      </w:r>
      <w:r>
        <w:t xml:space="preserve"> </w:t>
      </w:r>
      <w:r>
        <w:rPr>
          <w:i/>
        </w:rPr>
        <w:t xml:space="preserve">Ghana Education Service Staff Development Institute, Ajumako in the Central Region of Ghana (6th–10th September 2009)</w:t>
      </w:r>
      <w:r>
        <w:t xml:space="preserve">.</w:t>
      </w:r>
      <w:r>
        <w:t xml:space="preserve"> </w:t>
      </w:r>
      <w:hyperlink xmlns:r="http://schemas.openxmlformats.org/officeDocument/2006/relationships" w:history="true" r:id="Rc2fc8c6fa0fe46d7">
        <w:r>
          <w:rPr>
            <w:rStyle w:val="Hyperlink"/>
          </w:rPr>
          <w:t xml:space="preserve">https://scholar.google.com/scholar?cluster=2219838701599296040&amp;hl=en&amp;oi=scholarr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Vanderpuye, </w:t>
      </w:r>
      <w:r>
        <w:rPr>
          <w:b/>
        </w:rPr>
        <w:t xml:space="preserve">EK Gyimah</w:t>
      </w:r>
      <w:r>
        <w:t xml:space="preserve"> (2009). </w:t>
      </w:r>
      <w:r>
        <w:t xml:space="preserve">Preparation for inclusive education in Ghana.</w:t>
      </w:r>
      <w:r>
        <w:t xml:space="preserve"> </w:t>
      </w:r>
      <w:r>
        <w:rPr>
          <w:i/>
        </w:rPr>
        <w:t xml:space="preserve">Ghana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aee273c4ef40be">
        <w:r>
          <w:rPr>
            <w:rStyle w:val="Hyperlink"/>
          </w:rPr>
          <w:t xml:space="preserve">https://scholar.google.com/scholar?cluster=4203537837658270428&amp;hl=en&amp;oi=scholarr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EMMANUEL KOFI GYIMAH</w:t>
      </w:r>
      <w:r>
        <w:t xml:space="preserve">, DAVID SUGDEN, SUE PEARSON</w:t>
      </w:r>
      <w:r>
        <w:t xml:space="preserve"> (2008). </w:t>
      </w:r>
      <w:r>
        <w:t xml:space="preserve">An investigation into the emotional reactions to inclusion of Ghanaian mainstream teachers.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d9a03922f6a54b88">
        <w:r>
          <w:rPr>
            <w:rStyle w:val="Hyperlink"/>
          </w:rPr>
          <w:t xml:space="preserve">https://doi.org/10.1111/j.1467-9604.2008.00373.x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E. K. &amp; Gyimah</w:t>
      </w:r>
      <w:r>
        <w:t xml:space="preserve"> (2007). </w:t>
      </w:r>
      <w:r>
        <w:t xml:space="preserve">Educating and graduating the mentally retarded in Ghana: Challenges and prospects,.</w:t>
      </w:r>
      <w:r>
        <w:t xml:space="preserve"> </w:t>
      </w:r>
      <w:r>
        <w:rPr>
          <w:i/>
        </w:rPr>
        <w:t xml:space="preserve">International Journal of Multicultural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Emmanuel Kofi Gyimah</w:t>
      </w:r>
      <w:r>
        <w:t xml:space="preserve"> (2005). </w:t>
      </w:r>
      <w:r>
        <w:t xml:space="preserve">Exploratory study on the acceptance of the visual impaired and hearing impaired and mentally retarded to participate in mainstreaming programmes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ea812f9ea424420">
        <w:r>
          <w:rPr>
            <w:rStyle w:val="Hyperlink"/>
          </w:rPr>
          <w:t xml:space="preserve">https://doi.org/10.10520/ejc38638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Emmanuel Kofi Gyimah</w:t>
      </w:r>
      <w:r>
        <w:t xml:space="preserve"> (2001). </w:t>
      </w:r>
      <w:r>
        <w:t xml:space="preserve">Service to the mentally challenged: The case of twin-city special school for the mentally handicapped, Sekondi-Takoradi.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274a95f51104e73">
        <w:r>
          <w:rPr>
            <w:rStyle w:val="Hyperlink"/>
          </w:rPr>
          <w:t xml:space="preserve">https://doi.org/10.10520/ejc38929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E. K Gyimah</w:t>
      </w:r>
      <w:r>
        <w:t xml:space="preserve"> (2000). </w:t>
      </w:r>
      <w:r>
        <w:t xml:space="preserve">Identification and assessment procedures for children with disabilities in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025cf9c394664b5b">
        <w:r>
          <w:rPr>
            <w:rStyle w:val="Hyperlink"/>
          </w:rPr>
          <w:t xml:space="preserve">https://www.ajol.info/index.php/ifep/article/view/23585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EK Gyimah</w:t>
      </w:r>
      <w:r>
        <w:t xml:space="preserve">, EK Ntim</w:t>
      </w:r>
      <w:r>
        <w:t xml:space="preserve"> (2018). </w:t>
      </w:r>
      <w:r>
        <w:t xml:space="preserve">Assessment techniques in special education.</w:t>
      </w:r>
      <w:r>
        <w:t xml:space="preserve"> </w:t>
      </w:r>
      <w:r>
        <w:rPr>
          <w:i/>
        </w:rPr>
        <w:t xml:space="preserve">Cape Coast: UCC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1dc8acbb0d484a71">
        <w:r>
          <w:rPr>
            <w:rStyle w:val="Hyperlink"/>
          </w:rPr>
          <w:t xml:space="preserve">https://scholar.google.com/scholar?cluster=17290375357501147110&amp;hl=en&amp;oi=scholarr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 Ocansey, </w:t>
      </w:r>
      <w:r>
        <w:rPr>
          <w:b/>
        </w:rPr>
        <w:t xml:space="preserve">Emmanuel Kofi Gyimah</w:t>
      </w:r>
      <w:r>
        <w:t xml:space="preserve"> (2015). </w:t>
      </w:r>
      <w:r>
        <w:t xml:space="preserve">Causes of test anxiety among students in the faculty of education, University of Cape Coast, Ghana.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6e5ac2d4bdcb4196">
        <w:r>
          <w:rPr>
            <w:rStyle w:val="Hyperlink"/>
          </w:rPr>
          <w:t xml:space="preserve">https://repository.up.ac.za/items/825ba5c3-e6df-424b-a31a-f047ad5287e8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EK Gyimah</w:t>
      </w:r>
      <w:r>
        <w:t xml:space="preserve">, Mark Owusu Amponsah</w:t>
      </w:r>
      <w:r>
        <w:t xml:space="preserve"> (2015). </w:t>
      </w:r>
      <w:r>
        <w:t xml:space="preserve">Teachers’ perceptions about the effects of children’s experiences of learning on their later emotional and social development.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13dbce1a7dca4dd8">
        <w:r>
          <w:rPr>
            <w:rStyle w:val="Hyperlink"/>
          </w:rPr>
          <w:t xml:space="preserve">https://repository.up.ac.za/items/4c69fac5-dd51-4060-a6ab-32a51d9cde50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EK Gyimah</w:t>
      </w:r>
      <w:r>
        <w:t xml:space="preserve">, Mark Owusu Amponsah</w:t>
      </w:r>
      <w:r>
        <w:t xml:space="preserve"> (2014). </w:t>
      </w:r>
      <w:r>
        <w:t xml:space="preserve">Factors accounting for pupils’ pattern of errors in English language written expression: Implication for teaching and learning.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5438e529bda44e2">
        <w:r>
          <w:rPr>
            <w:rStyle w:val="Hyperlink"/>
          </w:rPr>
          <w:t xml:space="preserve">https://ir.ucc.edu.gh/items/dcb40a7b-52db-47a6-b901-d5c094c11099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Emmanuel Kofi Gyimah</w:t>
      </w:r>
      <w:r>
        <w:t xml:space="preserve">, I Vanderpuye</w:t>
      </w:r>
      <w:r>
        <w:t xml:space="preserve"> (2011). </w:t>
      </w:r>
      <w:r>
        <w:t xml:space="preserve">Inclusive education in Ghana: what are the levers for change?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14122219a0634f26">
        <w:r>
          <w:rPr>
            <w:rStyle w:val="Hyperlink"/>
          </w:rPr>
          <w:t xml:space="preserve">https://repository.up.ac.za/items/8f7fa0a8-8288-4d7a-b797-6695795b1ba9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EK Gyimah</w:t>
      </w:r>
      <w:r>
        <w:t xml:space="preserve"> (2007). </w:t>
      </w:r>
      <w:r>
        <w:t xml:space="preserve">Assessment in education and procedures for children with special educational needs.</w:t>
      </w:r>
      <w:r>
        <w:t xml:space="preserve"> </w:t>
      </w:r>
      <w:r>
        <w:rPr>
          <w:i/>
        </w:rPr>
        <w:t xml:space="preserve">University of Cape Coast: Unpublished Masters Thesis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Kofi Gyimah</w:t>
      </w:r>
      <w:r>
        <w:t xml:space="preserve"> (2006). </w:t>
      </w:r>
      <w:r>
        <w:t xml:space="preserve">Teachers' attitudes to inclusion in Ghana.</w:t>
      </w:r>
      <w:r>
        <w:t xml:space="preserve"> </w:t>
      </w:r>
      <w:r>
        <w:rPr>
          <w:i/>
        </w:rPr>
        <w:t xml:space="preserve">University of Leeds</w:t>
      </w:r>
      <w:r>
        <w:t xml:space="preserve">.</w:t>
      </w:r>
      <w:r>
        <w:t xml:space="preserve"> </w:t>
      </w:r>
      <w:hyperlink xmlns:r="http://schemas.openxmlformats.org/officeDocument/2006/relationships" w:history="true" r:id="R1d110770a2224fc2">
        <w:r>
          <w:rPr>
            <w:rStyle w:val="Hyperlink"/>
          </w:rPr>
          <w:t xml:space="preserve">https://etheses.whiterose.ac.uk/id/eprint/222/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EK Gyimah</w:t>
      </w:r>
      <w:r>
        <w:t xml:space="preserve"> (2006). </w:t>
      </w:r>
      <w:r>
        <w:t xml:space="preserve">Teachers’ attitudes to inclusive education in Ghana.</w:t>
      </w:r>
      <w:r>
        <w:t xml:space="preserve"> </w:t>
      </w:r>
      <w:r>
        <w:rPr>
          <w:i/>
        </w:rPr>
        <w:t xml:space="preserve">PhD Thesis submitted to the University of Leeds, United Kingdom</w:t>
      </w:r>
      <w:r>
        <w:t xml:space="preserve">.</w:t>
      </w:r>
      <w:r>
        <w:t xml:space="preserve"> </w:t>
      </w:r>
      <w:hyperlink xmlns:r="http://schemas.openxmlformats.org/officeDocument/2006/relationships" w:history="true" r:id="R8836d2f199964b08">
        <w:r>
          <w:rPr>
            <w:rStyle w:val="Hyperlink"/>
          </w:rPr>
          <w:t xml:space="preserve">https://scholar.google.com/scholar?cluster=973356677640876244&amp;hl=en&amp;oi=scholarr</w:t>
        </w:r>
      </w:hyperlink>
    </w:p>
    <w:sectPr>
      <w:footerReference xmlns:r="http://schemas.openxmlformats.org/officeDocument/2006/relationships" w:type="default" r:id="Rd09ce8d6d618480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scholar.ucc.edu.gh/staff/6324278f-7b8c-451c-81dd-e17dd67d7880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fad08696534249" /><Relationship Type="http://schemas.openxmlformats.org/officeDocument/2006/relationships/hyperlink" Target="https://scholar.google.com/citations?user=gtHvXCkAAAAJ&amp;hl=en" TargetMode="External" Id="Re9f35f0b7cf74b14" /><Relationship Type="http://schemas.openxmlformats.org/officeDocument/2006/relationships/hyperlink" Target="https://scholar.ucc.edu.gh/staff/6324278f-7b8c-451c-81dd-e17dd67d7880" TargetMode="External" Id="R11f387ab93fd465b" /><Relationship Type="http://schemas.openxmlformats.org/officeDocument/2006/relationships/hyperlink" Target="https://doi.org/10.54536/ajmri.v4i1.3960" TargetMode="External" Id="Rbf587cd295d64da9" /><Relationship Type="http://schemas.openxmlformats.org/officeDocument/2006/relationships/hyperlink" Target="https://openurl.ebsco.com/contentitem/gcd:169802582?sid=ebsco:plink:crawler-gcd&amp;id=ebsco:gcd:169802582&amp;crl=c&amp;jrnl=22279148" TargetMode="External" Id="Ra9fb134052ee4d23" /><Relationship Type="http://schemas.openxmlformats.org/officeDocument/2006/relationships/hyperlink" Target="https://doi.org/10.1080/25783858.2022.2065923" TargetMode="External" Id="R352b953507c94cf9" /><Relationship Type="http://schemas.openxmlformats.org/officeDocument/2006/relationships/hyperlink" Target="https://journal.ucc.edu.gh/index.php/gje/article/download/1100/545" TargetMode="External" Id="R933a443bacd54cdb" /><Relationship Type="http://schemas.openxmlformats.org/officeDocument/2006/relationships/hyperlink" Target="https://doi.org/10.47963/jedp.v5i.1008" TargetMode="External" Id="R31ab272df37a4146" /><Relationship Type="http://schemas.openxmlformats.org/officeDocument/2006/relationships/hyperlink" Target="https://doi.org/10.1111/1467-9604.12385" TargetMode="External" Id="Ra4938eca91544d43" /><Relationship Type="http://schemas.openxmlformats.org/officeDocument/2006/relationships/hyperlink" Target="https://doi.org/10.9734/jesbs/2020/v33i730245" TargetMode="External" Id="R5a595606528f4e53" /><Relationship Type="http://schemas.openxmlformats.org/officeDocument/2006/relationships/hyperlink" Target="https://doi.org/10.35293/tetfle.v1i1.67" TargetMode="External" Id="R53a17c8445f7469c" /><Relationship Type="http://schemas.openxmlformats.org/officeDocument/2006/relationships/hyperlink" Target="https://journal.ucc.edu.gh/index.php/jem/article/download/1418/686" TargetMode="External" Id="R51a35bfc23044063" /><Relationship Type="http://schemas.openxmlformats.org/officeDocument/2006/relationships/hyperlink" Target="https://www.researchgate.net/profile/Mark-Amponsah-2/publication/338213727_IMPACT_OF_LEARNER_BEHAVIOURS_ON_JUNIOR_HIGH_SCHOOL_STUDENTS'_ACADEMIC_PERFORMANCE/links/5e076f69299bf10bc380bce6/IMPACT-OF-LEARNER-BEHAVIOURS-ON-JUNIOR-HIGH-SCHOOL-STUDENTS-ACADEMIC-PERFORMANCE.pdf" TargetMode="External" Id="R50df928e82b64790" /><Relationship Type="http://schemas.openxmlformats.org/officeDocument/2006/relationships/hyperlink" Target="https://doi.org/10.47963/jem.v10i.1418" TargetMode="External" Id="R20936e0f6c7142ae" /><Relationship Type="http://schemas.openxmlformats.org/officeDocument/2006/relationships/hyperlink" Target="https://doi.org/10.36739/wejss.2019.v8.i1.13" TargetMode="External" Id="R751f825dcb3a452e" /><Relationship Type="http://schemas.openxmlformats.org/officeDocument/2006/relationships/hyperlink" Target="https://doi.org/10.5539/jel.v7n6p138" TargetMode="External" Id="R523140e3ba2b43b2" /><Relationship Type="http://schemas.openxmlformats.org/officeDocument/2006/relationships/hyperlink" Target="https://ijsses.tiu.edu.iq/index.php/ijsses/article/view/688" TargetMode="External" Id="R6f223c202bc64a99" /><Relationship Type="http://schemas.openxmlformats.org/officeDocument/2006/relationships/hyperlink" Target="https://scholar.google.com/scholar?cluster=14311530809743714264&amp;hl=en&amp;oi=scholarr" TargetMode="External" Id="Re0d308f03df24e0f" /><Relationship Type="http://schemas.openxmlformats.org/officeDocument/2006/relationships/hyperlink" Target="https://doi.org/10.47963/gje.v3i.487" TargetMode="External" Id="R06597d1803674423" /><Relationship Type="http://schemas.openxmlformats.org/officeDocument/2006/relationships/hyperlink" Target="https://eric.ed.gov/?id=EJ1109401" TargetMode="External" Id="R2b35e19c25c148a9" /><Relationship Type="http://schemas.openxmlformats.org/officeDocument/2006/relationships/hyperlink" Target="https://eric.ed.gov/?id=EJ1109429" TargetMode="External" Id="R35083984e23142e8" /><Relationship Type="http://schemas.openxmlformats.org/officeDocument/2006/relationships/hyperlink" Target="https://jyx.jyu.fi/jyx/Record/jyx_123456789_51497" TargetMode="External" Id="R811b991c65ce4051" /><Relationship Type="http://schemas.openxmlformats.org/officeDocument/2006/relationships/hyperlink" Target="https://www.academia.edu/download/45797757/Adu-Gyamfi_et_al_CJES.pdf" TargetMode="External" Id="R981fbc4cb37e464c" /><Relationship Type="http://schemas.openxmlformats.org/officeDocument/2006/relationships/hyperlink" Target="https://www.researchgate.net/profile/Mark-Amponsah-2/publication/321937809_Assessment_of_junior_high_school_students'_awareness_of_climate_change_and_sustainable_development_in_central_region_Ghana/links/5a4399eaaca272d2945ba5b9/Assessment-of-junior-high-school-students-awareness-of-climate-change-and-sustainable-development-in-central-region-Ghana.pdf" TargetMode="External" Id="R2f51e103ddda44b2" /><Relationship Type="http://schemas.openxmlformats.org/officeDocument/2006/relationships/hyperlink" Target="https://scholar.google.com/scholar?cluster=12946972403964706138&amp;hl=en&amp;oi=scholarr" TargetMode="External" Id="R13e29849561244f4" /><Relationship Type="http://schemas.openxmlformats.org/officeDocument/2006/relationships/hyperlink" Target="https://scholar.google.com/scholar?cluster=5109804440864472818&amp;hl=en&amp;oi=scholarr" TargetMode="External" Id="R2d755ffa80364d6e" /><Relationship Type="http://schemas.openxmlformats.org/officeDocument/2006/relationships/hyperlink" Target="https://eric.ed.gov/?id=ED566701" TargetMode="External" Id="R0dead09cfcad431c" /><Relationship Type="http://schemas.openxmlformats.org/officeDocument/2006/relationships/hyperlink" Target="https://scholar.google.com/scholar?cluster=15253758829383466020&amp;hl=en&amp;oi=scholarr" TargetMode="External" Id="Re778b478e25e4da3" /><Relationship Type="http://schemas.openxmlformats.org/officeDocument/2006/relationships/hyperlink" Target="https://doi.org/10.1080/13603110802110313" TargetMode="External" Id="Ra751db8a11d94715" /><Relationship Type="http://schemas.openxmlformats.org/officeDocument/2006/relationships/hyperlink" Target="https://scholar.google.com/scholar?cluster=2219838701599296040&amp;hl=en&amp;oi=scholarr" TargetMode="External" Id="Rc2fc8c6fa0fe46d7" /><Relationship Type="http://schemas.openxmlformats.org/officeDocument/2006/relationships/hyperlink" Target="https://scholar.google.com/scholar?cluster=4203537837658270428&amp;hl=en&amp;oi=scholarr" TargetMode="External" Id="Rf8aee273c4ef40be" /><Relationship Type="http://schemas.openxmlformats.org/officeDocument/2006/relationships/hyperlink" Target="https://doi.org/10.1111/j.1467-9604.2008.00373.x" TargetMode="External" Id="Rd9a03922f6a54b88" /><Relationship Type="http://schemas.openxmlformats.org/officeDocument/2006/relationships/hyperlink" Target="https://doi.org/10.10520/ejc38638" TargetMode="External" Id="R6ea812f9ea424420" /><Relationship Type="http://schemas.openxmlformats.org/officeDocument/2006/relationships/hyperlink" Target="https://doi.org/10.10520/ejc38929" TargetMode="External" Id="R1274a95f51104e73" /><Relationship Type="http://schemas.openxmlformats.org/officeDocument/2006/relationships/hyperlink" Target="https://www.ajol.info/index.php/ifep/article/view/23585" TargetMode="External" Id="R025cf9c394664b5b" /><Relationship Type="http://schemas.openxmlformats.org/officeDocument/2006/relationships/hyperlink" Target="https://scholar.google.com/scholar?cluster=17290375357501147110&amp;hl=en&amp;oi=scholarr" TargetMode="External" Id="R1dc8acbb0d484a71" /><Relationship Type="http://schemas.openxmlformats.org/officeDocument/2006/relationships/hyperlink" Target="https://repository.up.ac.za/items/825ba5c3-e6df-424b-a31a-f047ad5287e8" TargetMode="External" Id="R6e5ac2d4bdcb4196" /><Relationship Type="http://schemas.openxmlformats.org/officeDocument/2006/relationships/hyperlink" Target="https://repository.up.ac.za/items/4c69fac5-dd51-4060-a6ab-32a51d9cde50" TargetMode="External" Id="R13dbce1a7dca4dd8" /><Relationship Type="http://schemas.openxmlformats.org/officeDocument/2006/relationships/hyperlink" Target="https://ir.ucc.edu.gh/items/dcb40a7b-52db-47a6-b901-d5c094c11099" TargetMode="External" Id="Re5438e529bda44e2" /><Relationship Type="http://schemas.openxmlformats.org/officeDocument/2006/relationships/hyperlink" Target="https://repository.up.ac.za/items/8f7fa0a8-8288-4d7a-b797-6695795b1ba9" TargetMode="External" Id="R14122219a0634f26" /><Relationship Type="http://schemas.openxmlformats.org/officeDocument/2006/relationships/hyperlink" Target="https://etheses.whiterose.ac.uk/id/eprint/222/" TargetMode="External" Id="R1d110770a2224fc2" /><Relationship Type="http://schemas.openxmlformats.org/officeDocument/2006/relationships/hyperlink" Target="https://scholar.google.com/scholar?cluster=973356677640876244&amp;hl=en&amp;oi=scholarr" TargetMode="External" Id="R8836d2f199964b08" /><Relationship Type="http://schemas.openxmlformats.org/officeDocument/2006/relationships/footer" Target="/word/footer1.xml" Id="Rd09ce8d6d618480b" /></Relationships>
</file>