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f3c2c85e84b67" /><Relationship Type="http://schemas.openxmlformats.org/package/2006/relationships/metadata/core-properties" Target="/package/services/metadata/core-properties/8267e4122d7b4a69a7f9838d95bee202.psmdcp" Id="Re896b47cebbd42a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Andrews Cobbinah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923aa66ebb747a4">
        <w:r>
          <w:rPr>
            <w:rStyle w:val="Hyperlink"/>
            <w:sz w:val="18"/>
          </w:rPr>
          <w:t xml:space="preserve">0000-0002-5315-659X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0be70060cb144a5">
        <w:r>
          <w:rPr>
            <w:rStyle w:val="Hyperlink"/>
            <w:sz w:val="18"/>
          </w:rPr>
          <w:t xml:space="preserve">scholar.google.com/citations?user=pasHl7gAAAAJ&amp;hl=en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d1e3d090efc40c2">
        <w:r>
          <w:rPr>
            <w:rStyle w:val="Hyperlink"/>
            <w:sz w:val="18"/>
          </w:rPr>
          <w:t xml:space="preserve">scholar.ucc.edu.gh/staff/63a2b425-d513-48c0-81de-de4da59c83ee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critical thinking and peer-assessment skills · students academic performances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Computer Networks and Communications · Management Science and Operations Research · Statistics and Probability · Applied Mathematics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2013–2026. Field-weighted impact is the mean over the 19 works scored for it; 1.00 is the world average for works of the same field, type and year. 2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Christopher Yaw Kwaah, </w:t>
      </w:r>
      <w:r>
        <w:rPr>
          <w:b/>
        </w:rPr>
        <w:t xml:space="preserve">Andrews Cobbinah</w:t>
      </w:r>
      <w:r>
        <w:t xml:space="preserve">, Frank Quansah, Nathaniel Quansah</w:t>
      </w:r>
      <w:r>
        <w:t xml:space="preserve"> (2026). </w:t>
      </w:r>
      <w:r>
        <w:t xml:space="preserve">Adaptation and psychometric validation of the DigComp 2.2-based perceptions questionnaire on digital competence among pre-service teachers in Ghana.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83cb3108bf14ce7">
        <w:r>
          <w:rPr>
            <w:rStyle w:val="Hyperlink"/>
          </w:rPr>
          <w:t xml:space="preserve">https://doi.org/10.3389/feduc.2026.1856136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Abu, Adam, </w:t>
      </w:r>
      <w:r>
        <w:rPr>
          <w:b/>
        </w:rPr>
        <w:t xml:space="preserve">Andrews Cobbinah</w:t>
      </w:r>
      <w:r>
        <w:t xml:space="preserve"> (2026). </w:t>
      </w:r>
      <w:r>
        <w:t xml:space="preserve">Reconceptualising Learning Approach Adoption through Assessment Perceptions: Evidence from Ghanaian Colleges of Education.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58f1f7d76d04ebe">
        <w:r>
          <w:rPr>
            <w:rStyle w:val="Hyperlink"/>
          </w:rPr>
          <w:t xml:space="preserve">https://doi.org/10.47772/ijriss.2026.100500436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Andrews Cobbinah</w:t>
      </w:r>
      <w:r>
        <w:t xml:space="preserve">, Jephtar Adu-Mensah</w:t>
      </w:r>
      <w:r>
        <w:t xml:space="preserve"> (2025). </w:t>
      </w:r>
      <w:r>
        <w:t xml:space="preserve">Examining the ‘hawk-dove effects’ in portfolio assessment using the multi-facet Rasch model.</w:t>
      </w:r>
      <w:r>
        <w:t xml:space="preserve"> </w:t>
      </w:r>
      <w:r>
        <w:rPr>
          <w:i/>
        </w:rPr>
        <w:t xml:space="preserve">International Journal of Evaluation and Research in Education (IJERE)</w:t>
      </w:r>
      <w:r>
        <w:t xml:space="preserve">.</w:t>
      </w:r>
      <w:r>
        <w:t xml:space="preserve"> </w:t>
      </w:r>
      <w:hyperlink xmlns:r="http://schemas.openxmlformats.org/officeDocument/2006/relationships" w:history="true" r:id="Ra597f901159b486c">
        <w:r>
          <w:rPr>
            <w:rStyle w:val="Hyperlink"/>
          </w:rPr>
          <w:t xml:space="preserve">https://doi.org/10.11591/ijere.v14i3.30351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Aliu Nandzo, Eric Anane, </w:t>
      </w:r>
      <w:r>
        <w:rPr>
          <w:b/>
        </w:rPr>
        <w:t xml:space="preserve">Andrews Cobbinah</w:t>
      </w:r>
      <w:r>
        <w:t xml:space="preserve">, Ruth Keziah Annan-Brew</w:t>
      </w:r>
      <w:r>
        <w:t xml:space="preserve"> (2024). </w:t>
      </w:r>
      <w:r>
        <w:t xml:space="preserve">Adherence to Testing Principles: Exploring the Congruence between what Teachers Preach and Practice.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229f3e68c754b93">
        <w:r>
          <w:rPr>
            <w:rStyle w:val="Hyperlink"/>
          </w:rPr>
          <w:t xml:space="preserve">https://doi.org/10.46606/eajess2024v05i06.0409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Tapela Bulala, Eric Anane, </w:t>
      </w:r>
      <w:r>
        <w:rPr>
          <w:b/>
        </w:rPr>
        <w:t xml:space="preserve">Andrews Cobbinah</w:t>
      </w:r>
      <w:r>
        <w:t xml:space="preserve"> (2024). </w:t>
      </w:r>
      <w:r>
        <w:t xml:space="preserve">Psychometric Assessment of Botswana's 2018 Junior Certificate Agriculture Science Items through Item Response Theory.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45dca073d0c4865">
        <w:r>
          <w:rPr>
            <w:rStyle w:val="Hyperlink"/>
          </w:rPr>
          <w:t xml:space="preserve">https://doi.org/10.46606/eajess2024v05i01.0345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Frank Quansah, </w:t>
      </w:r>
      <w:r>
        <w:rPr>
          <w:b/>
        </w:rPr>
        <w:t xml:space="preserve">Andrews Cobbinah</w:t>
      </w:r>
      <w:r>
        <w:t xml:space="preserve">, Kenneth Asamoah-Gyimah, John Elvis Hagan</w:t>
      </w:r>
      <w:r>
        <w:t xml:space="preserve"> (2024). </w:t>
      </w:r>
      <w:r>
        <w:t xml:space="preserve">Validity of student evaluation of teaching in higher education: a systematic review.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9ea9b68ab334069">
        <w:r>
          <w:rPr>
            <w:rStyle w:val="Hyperlink"/>
          </w:rPr>
          <w:t xml:space="preserve">https://doi.org/10.3389/feduc.2024.1329734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J.T. AKINBOBOYE, J.A. AKANDE, </w:t>
      </w:r>
      <w:r>
        <w:rPr>
          <w:b/>
        </w:rPr>
        <w:t xml:space="preserve">Andrews COBBINAH</w:t>
      </w:r>
      <w:r>
        <w:t xml:space="preserve">, E. OYELADE, E. OGIDIS</w:t>
      </w:r>
      <w:r>
        <w:t xml:space="preserve"> (2023). </w:t>
      </w:r>
      <w:r>
        <w:t xml:space="preserve">Teachers’ Perceived Impacts of Finger-Counting Manipulative as Basis for a Solid Foundation in Mathematics in Nigeria.</w:t>
      </w:r>
      <w:r>
        <w:t xml:space="preserve"> </w:t>
      </w:r>
      <w:r>
        <w:rPr>
          <w:i/>
        </w:rPr>
        <w:t xml:space="preserve">Journal of Research in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ec89ba5d7f2466c">
        <w:r>
          <w:rPr>
            <w:rStyle w:val="Hyperlink"/>
          </w:rPr>
          <w:t xml:space="preserve">https://doi.org/10.14505/jres.v14.16.02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Ben Adzrolo, Ruth Annan-Brew, </w:t>
      </w:r>
      <w:r>
        <w:rPr>
          <w:b/>
        </w:rPr>
        <w:t xml:space="preserve">Andrews Cobbinah</w:t>
      </w:r>
      <w:r>
        <w:t xml:space="preserve">, Kenneth Asamoah-Gyimah</w:t>
      </w:r>
      <w:r>
        <w:t xml:space="preserve"> (2022). </w:t>
      </w:r>
      <w:r>
        <w:t xml:space="preserve">By-Products of Examination Malpractices on Senior High School Students in the Central Region of Ghana.</w:t>
      </w:r>
      <w:r>
        <w:t xml:space="preserve"> </w:t>
      </w:r>
      <w:r>
        <w:rPr>
          <w:i/>
        </w:rPr>
        <w:t xml:space="preserve">Journal of Advances in Education and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e617a46244694118">
        <w:r>
          <w:rPr>
            <w:rStyle w:val="Hyperlink"/>
          </w:rPr>
          <w:t xml:space="preserve">https://doi.org/10.36348/jaep.2022.v06i01.001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Andrews COBBINAH</w:t>
      </w:r>
      <w:r>
        <w:t xml:space="preserve">, Simon NTUMI</w:t>
      </w:r>
      <w:r>
        <w:t xml:space="preserve"> (2022). </w:t>
      </w:r>
      <w:r>
        <w:t xml:space="preserve">Difficulty, Discrimination and Pseudo - Guessing Indices of West African Examinations Council Core Mathematics Multiple Choice Items: Theoretical and Practical Implications of Using Item Response Theory.</w:t>
      </w:r>
      <w:r>
        <w:t xml:space="preserve"> </w:t>
      </w:r>
      <w:r>
        <w:rPr>
          <w:i/>
        </w:rPr>
        <w:t xml:space="preserve">Journal of Research in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d45c9f040a4532">
        <w:r>
          <w:rPr>
            <w:rStyle w:val="Hyperlink"/>
          </w:rPr>
          <w:t xml:space="preserve">https://doi.org/10.14505/jres.v13.15.06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Andrews Cobbinah</w:t>
      </w:r>
      <w:r>
        <w:t xml:space="preserve"> (2022). </w:t>
      </w:r>
      <w:r>
        <w:t xml:space="preserve">Investigating patterns of Rasch item estimates in examinations of educational statistics courses in University Of Cape Coast, Ghana: a gradient assumption examined.</w:t>
      </w:r>
      <w:r>
        <w:t xml:space="preserve"> </w:t>
      </w:r>
      <w:r>
        <w:rPr>
          <w:i/>
        </w:rPr>
        <w:t xml:space="preserve">Journal of Educational Foundations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5eaf00c7c1e4b1c">
        <w:r>
          <w:rPr>
            <w:rStyle w:val="Hyperlink"/>
          </w:rPr>
          <w:t xml:space="preserve">https://scholar.google.com/scholar?cluster=7042051908256043624&amp;hl=en&amp;oi=scholarr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Andrews Cobbinah</w:t>
      </w:r>
      <w:r>
        <w:t xml:space="preserve">, Ruth Keziah Annan- Brew, Frank Quansah</w:t>
      </w:r>
      <w:r>
        <w:t xml:space="preserve"> (2022). </w:t>
      </w:r>
      <w:r>
        <w:t xml:space="preserve">Item Difficulty as a Source of Variability in Student Achievement in the West African Secondary School Certificate Examination (WASSCE): Application of Generalizability Theory.</w:t>
      </w:r>
      <w:r>
        <w:t xml:space="preserve"> </w:t>
      </w:r>
      <w:r>
        <w:rPr>
          <w:i/>
        </w:rPr>
        <w:t xml:space="preserve">Journal of Advances in Education and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8016d9ca738a47a0">
        <w:r>
          <w:rPr>
            <w:rStyle w:val="Hyperlink"/>
          </w:rPr>
          <w:t xml:space="preserve">https://doi.org/10.36348/jaep.2022.v06i03.001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Enoch Ewoenam Tsey, Eric Anane, </w:t>
      </w:r>
      <w:r>
        <w:rPr>
          <w:b/>
        </w:rPr>
        <w:t xml:space="preserve">Andrews Cobbinah</w:t>
      </w:r>
      <w:r>
        <w:t xml:space="preserve"> (2022). </w:t>
      </w:r>
      <w:r>
        <w:t xml:space="preserve">Stakes of University Examinations and Their Impact on the Learning Approaches of Undergraduate University Students in Ghana.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f06ea9674b2434f">
        <w:r>
          <w:rPr>
            <w:rStyle w:val="Hyperlink"/>
          </w:rPr>
          <w:t xml:space="preserve">https://doi.org/10.23918/ijsses.v9i1p177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J.T. Akinboboye, J.A. Akande, </w:t>
      </w:r>
      <w:r>
        <w:rPr>
          <w:b/>
        </w:rPr>
        <w:t xml:space="preserve">Andrews Cobbinah</w:t>
      </w:r>
      <w:r>
        <w:t xml:space="preserve">, E. Oyelade, E. Ogidis</w:t>
      </w:r>
      <w:r>
        <w:t xml:space="preserve"> (2022). </w:t>
      </w:r>
      <w:r>
        <w:t xml:space="preserve">Teachers’ Perceived Influence of Finger-Counting Manipulative as Basis for a Solid Foundation in Mathematics.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f562c0cfff546ea">
        <w:r>
          <w:rPr>
            <w:rStyle w:val="Hyperlink"/>
          </w:rPr>
          <w:t xml:space="preserve">https://doi.org/10.47963/jedp.v6i.1465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Jallu Zakariya, </w:t>
      </w:r>
      <w:r>
        <w:rPr>
          <w:b/>
        </w:rPr>
        <w:t xml:space="preserve">Andrews Cobbinah</w:t>
      </w:r>
      <w:r>
        <w:t xml:space="preserve"> (2021). </w:t>
      </w:r>
      <w:r>
        <w:t xml:space="preserve">Assessing the Achievement Testing Practices of Teachers in Junior High Schools in the Sissala East Municipality of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40328e3c9bcd4c35">
        <w:r>
          <w:rPr>
            <w:rStyle w:val="Hyperlink"/>
          </w:rPr>
          <w:t xml:space="preserve">https://doi.org/10.19044/esj.2021.v17n23p190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Ben Adzrolo, Kenneth Asamoah-Gyimah, </w:t>
      </w:r>
      <w:r>
        <w:rPr>
          <w:b/>
        </w:rPr>
        <w:t xml:space="preserve">Andrews Cobbinah</w:t>
      </w:r>
      <w:r>
        <w:t xml:space="preserve">, Ruth Annan-Brew</w:t>
      </w:r>
      <w:r>
        <w:t xml:space="preserve"> (2021). </w:t>
      </w:r>
      <w:r>
        <w:t xml:space="preserve">DISCIPLINE IN EDUCATION: CAUSES AND POSSIBLE STRATEGIES TO CURB EXAMINATION MALPRACTICES IN SENIOR HIGH SCHOOLS.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1097531b1d6400c">
        <w:r>
          <w:rPr>
            <w:rStyle w:val="Hyperlink"/>
          </w:rPr>
          <w:t xml:space="preserve">https://doi.org/10.46827/ejes.v8i11.3982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Frank Quansah, </w:t>
      </w:r>
      <w:r>
        <w:rPr>
          <w:b/>
        </w:rPr>
        <w:t xml:space="preserve">Andrews Cobbinah</w:t>
      </w:r>
      <w:r>
        <w:t xml:space="preserve"> (2021). </w:t>
      </w:r>
      <w:r>
        <w:t xml:space="preserve">Equivalence of Parallel Tests in a Basic Statistics Course in Higher Education Using Classical Measurement Theory.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56fb176762d4337">
        <w:r>
          <w:rPr>
            <w:rStyle w:val="Hyperlink"/>
          </w:rPr>
          <w:t xml:space="preserve">https://doi.org/10.53103/cjess.v1i2.11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Andrews Cobbinah</w:t>
      </w:r>
      <w:r>
        <w:t xml:space="preserve">, Isaac Amoako</w:t>
      </w:r>
      <w:r>
        <w:t xml:space="preserve"> (2021). </w:t>
      </w:r>
      <w:r>
        <w:t xml:space="preserve">Hidden Curriculum: The Impact of Assessment on Students’ Self-Regulated Learning and Resilience.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1b74b4f6a614928">
        <w:r>
          <w:rPr>
            <w:rStyle w:val="Hyperlink"/>
          </w:rPr>
          <w:t xml:space="preserve">https://doi.org/10.53103/cjess.v1i2.13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Ruth Annan Brew, </w:t>
      </w:r>
      <w:r>
        <w:rPr>
          <w:b/>
        </w:rPr>
        <w:t xml:space="preserve">Andrews Cobbinah</w:t>
      </w:r>
      <w:r>
        <w:t xml:space="preserve"> (2020). </w:t>
      </w:r>
      <w:r>
        <w:t xml:space="preserve">Gender-Related Differential Item Functioning of 2015 Wassce Core Mathematics Results in Southern Ghana Using Logistic Regression Procedure.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601d3ee0b84442fe">
        <w:r>
          <w:rPr>
            <w:rStyle w:val="Hyperlink"/>
          </w:rPr>
          <w:t xml:space="preserve">https://doi.org/10.19044/esj.2020.v16n16p188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Francis Ankomah, Francis Kodzo Amedahe, </w:t>
      </w:r>
      <w:r>
        <w:rPr>
          <w:b/>
        </w:rPr>
        <w:t xml:space="preserve">Andrews Cobbinah</w:t>
      </w:r>
      <w:r>
        <w:t xml:space="preserve"> (2020). </w:t>
      </w:r>
      <w:r>
        <w:t xml:space="preserve">The Issue of Non-Adherence to Test Construction Principles: Do Teachers’ Commitment to Teaching or Attitude by the Teacher Really Matter?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ad531ff21044e91">
        <w:r>
          <w:rPr>
            <w:rStyle w:val="Hyperlink"/>
          </w:rPr>
          <w:t xml:space="preserve">https://doi.org/10.23918/ijsses.v7i4p109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Andrews Cobbinah</w:t>
      </w:r>
      <w:r>
        <w:t xml:space="preserve"> (2017). </w:t>
      </w:r>
      <w:r>
        <w:t xml:space="preserve">Analysis of levels of thinking required in West African senior secondary school certificate in core mathematics multiple choice items.</w:t>
      </w:r>
      <w:r>
        <w:t xml:space="preserve"> </w:t>
      </w:r>
      <w:r>
        <w:rPr>
          <w:i/>
        </w:rPr>
        <w:t xml:space="preserve">African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fe3d8c277af448e">
        <w:r>
          <w:rPr>
            <w:rStyle w:val="Hyperlink"/>
          </w:rPr>
          <w:t xml:space="preserve">https://www.researchgate.net/profile/Adekunle-Olutola/publication/325083004_Analysis_of_Levels_of_Thinking_Required_in_West_African_Senior_Secondary_School_Certificate_in_Core_Mathematics_Multiple_Choice_Items/links/5af5731d0f7e9b026bce38a6/Analysis-of-Levels-of-Thinking-Required-in-West-African-Senior-Secondary-School-Certificate-in-Core-Mathematics-Multiple-Choice-Item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Andrews Cobbinah</w:t>
      </w:r>
      <w:r>
        <w:t xml:space="preserve"> (2017). </w:t>
      </w:r>
      <w:r>
        <w:t xml:space="preserve">Comparative effects of critical thinking and peer-assessment skills training on Ghanaian senior high school students’ achievement in mathematics.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1170d1ad71df4af9">
        <w:r>
          <w:rPr>
            <w:rStyle w:val="Hyperlink"/>
          </w:rPr>
          <w:t xml:space="preserve">https://doi.org/10.47963/gje.v4i.496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 Cobbinah</w:t>
      </w:r>
      <w:r>
        <w:t xml:space="preserve"> (2016). </w:t>
      </w:r>
      <w:r>
        <w:t xml:space="preserve">Items’ sequencing on difficulty level and students’ achievement in mathematics test in Central Region of Ghana.</w:t>
      </w:r>
      <w:r>
        <w:t xml:space="preserve"> </w:t>
      </w:r>
      <w:r>
        <w:rPr>
          <w:i/>
        </w:rPr>
        <w:t xml:space="preserve">African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dbd4416b98741b1">
        <w:r>
          <w:rPr>
            <w:rStyle w:val="Hyperlink"/>
          </w:rPr>
          <w:t xml:space="preserve">https://scholar.google.com/scholar?cluster=5137872371099944574&amp;hl=en&amp;oi=scholarr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ANDREWS COBBINAH</w:t>
      </w:r>
      <w:r>
        <w:t xml:space="preserve"> (2013). </w:t>
      </w:r>
      <w:r>
        <w:t xml:space="preserve">Perception of Students’ and Course Tutors on Distance Education Students’ Performances in Mathematics in the Central Region of Ghana.</w:t>
      </w:r>
      <w:r>
        <w:t xml:space="preserve"> </w:t>
      </w:r>
      <w:r>
        <w:rPr>
          <w:i/>
        </w:rPr>
        <w:t xml:space="preserve">Journal of Culture Society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1f7a78fed964c10">
        <w:r>
          <w:rPr>
            <w:rStyle w:val="Hyperlink"/>
          </w:rPr>
          <w:t xml:space="preserve">https://www.academia.edu/download/67180985/9369.pdf</w:t>
        </w:r>
      </w:hyperlink>
    </w:p>
    <w:sectPr>
      <w:footerReference xmlns:r="http://schemas.openxmlformats.org/officeDocument/2006/relationships" w:type="default" r:id="Rbde6fdce19ff4f9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scholar.ucc.edu.gh/staff/63a2b425-d513-48c0-81de-de4da59c83ee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ed37fb8cbc4da5" /><Relationship Type="http://schemas.openxmlformats.org/officeDocument/2006/relationships/hyperlink" Target="https://orcid.org/0000-0002-5315-659X" TargetMode="External" Id="Rf923aa66ebb747a4" /><Relationship Type="http://schemas.openxmlformats.org/officeDocument/2006/relationships/hyperlink" Target="https://scholar.google.com/citations?user=pasHl7gAAAAJ&amp;hl=en" TargetMode="External" Id="R80be70060cb144a5" /><Relationship Type="http://schemas.openxmlformats.org/officeDocument/2006/relationships/hyperlink" Target="https://scholar.ucc.edu.gh/staff/63a2b425-d513-48c0-81de-de4da59c83ee" TargetMode="External" Id="R9d1e3d090efc40c2" /><Relationship Type="http://schemas.openxmlformats.org/officeDocument/2006/relationships/hyperlink" Target="https://doi.org/10.3389/feduc.2026.1856136" TargetMode="External" Id="Ra83cb3108bf14ce7" /><Relationship Type="http://schemas.openxmlformats.org/officeDocument/2006/relationships/hyperlink" Target="https://doi.org/10.47772/ijriss.2026.100500436" TargetMode="External" Id="R058f1f7d76d04ebe" /><Relationship Type="http://schemas.openxmlformats.org/officeDocument/2006/relationships/hyperlink" Target="https://doi.org/10.11591/ijere.v14i3.30351" TargetMode="External" Id="Ra597f901159b486c" /><Relationship Type="http://schemas.openxmlformats.org/officeDocument/2006/relationships/hyperlink" Target="https://doi.org/10.46606/eajess2024v05i06.0409" TargetMode="External" Id="R5229f3e68c754b93" /><Relationship Type="http://schemas.openxmlformats.org/officeDocument/2006/relationships/hyperlink" Target="https://doi.org/10.46606/eajess2024v05i01.0345" TargetMode="External" Id="R045dca073d0c4865" /><Relationship Type="http://schemas.openxmlformats.org/officeDocument/2006/relationships/hyperlink" Target="https://doi.org/10.3389/feduc.2024.1329734" TargetMode="External" Id="Rd9ea9b68ab334069" /><Relationship Type="http://schemas.openxmlformats.org/officeDocument/2006/relationships/hyperlink" Target="https://doi.org/10.14505/jres.v14.16.02" TargetMode="External" Id="R5ec89ba5d7f2466c" /><Relationship Type="http://schemas.openxmlformats.org/officeDocument/2006/relationships/hyperlink" Target="https://doi.org/10.36348/jaep.2022.v06i01.001" TargetMode="External" Id="Re617a46244694118" /><Relationship Type="http://schemas.openxmlformats.org/officeDocument/2006/relationships/hyperlink" Target="https://doi.org/10.14505/jres.v13.15.06" TargetMode="External" Id="R2ed45c9f040a4532" /><Relationship Type="http://schemas.openxmlformats.org/officeDocument/2006/relationships/hyperlink" Target="https://scholar.google.com/scholar?cluster=7042051908256043624&amp;hl=en&amp;oi=scholarr" TargetMode="External" Id="Rd5eaf00c7c1e4b1c" /><Relationship Type="http://schemas.openxmlformats.org/officeDocument/2006/relationships/hyperlink" Target="https://doi.org/10.36348/jaep.2022.v06i03.001" TargetMode="External" Id="R8016d9ca738a47a0" /><Relationship Type="http://schemas.openxmlformats.org/officeDocument/2006/relationships/hyperlink" Target="https://doi.org/10.23918/ijsses.v9i1p177" TargetMode="External" Id="R2f06ea9674b2434f" /><Relationship Type="http://schemas.openxmlformats.org/officeDocument/2006/relationships/hyperlink" Target="https://doi.org/10.47963/jedp.v6i.1465" TargetMode="External" Id="R5f562c0cfff546ea" /><Relationship Type="http://schemas.openxmlformats.org/officeDocument/2006/relationships/hyperlink" Target="https://doi.org/10.19044/esj.2021.v17n23p190" TargetMode="External" Id="R40328e3c9bcd4c35" /><Relationship Type="http://schemas.openxmlformats.org/officeDocument/2006/relationships/hyperlink" Target="https://doi.org/10.46827/ejes.v8i11.3982" TargetMode="External" Id="R11097531b1d6400c" /><Relationship Type="http://schemas.openxmlformats.org/officeDocument/2006/relationships/hyperlink" Target="https://doi.org/10.53103/cjess.v1i2.11" TargetMode="External" Id="Rb56fb176762d4337" /><Relationship Type="http://schemas.openxmlformats.org/officeDocument/2006/relationships/hyperlink" Target="https://doi.org/10.53103/cjess.v1i2.13" TargetMode="External" Id="Rc1b74b4f6a614928" /><Relationship Type="http://schemas.openxmlformats.org/officeDocument/2006/relationships/hyperlink" Target="https://doi.org/10.19044/esj.2020.v16n16p188" TargetMode="External" Id="R601d3ee0b84442fe" /><Relationship Type="http://schemas.openxmlformats.org/officeDocument/2006/relationships/hyperlink" Target="https://doi.org/10.23918/ijsses.v7i4p109" TargetMode="External" Id="Rcad531ff21044e91" /><Relationship Type="http://schemas.openxmlformats.org/officeDocument/2006/relationships/hyperlink" Target="https://www.researchgate.net/profile/Adekunle-Olutola/publication/325083004_Analysis_of_Levels_of_Thinking_Required_in_West_African_Senior_Secondary_School_Certificate_in_Core_Mathematics_Multiple_Choice_Items/links/5af5731d0f7e9b026bce38a6/Analysis-of-Levels-of-Thinking-Required-in-West-African-Senior-Secondary-School-Certificate-in-Core-Mathematics-Multiple-Choice-Items.pdf" TargetMode="External" Id="R6fe3d8c277af448e" /><Relationship Type="http://schemas.openxmlformats.org/officeDocument/2006/relationships/hyperlink" Target="https://doi.org/10.47963/gje.v4i.496" TargetMode="External" Id="R1170d1ad71df4af9" /><Relationship Type="http://schemas.openxmlformats.org/officeDocument/2006/relationships/hyperlink" Target="https://scholar.google.com/scholar?cluster=5137872371099944574&amp;hl=en&amp;oi=scholarr" TargetMode="External" Id="R2dbd4416b98741b1" /><Relationship Type="http://schemas.openxmlformats.org/officeDocument/2006/relationships/hyperlink" Target="https://www.academia.edu/download/67180985/9369.pdf" TargetMode="External" Id="Rb1f7a78fed964c10" /><Relationship Type="http://schemas.openxmlformats.org/officeDocument/2006/relationships/footer" Target="/word/footer1.xml" Id="Rbde6fdce19ff4f98" /></Relationships>
</file>