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91a9edd814451" /><Relationship Type="http://schemas.openxmlformats.org/package/2006/relationships/metadata/core-properties" Target="/package/services/metadata/core-properties/676ab56826ac4b9c839841c7e38242fe.psmdcp" Id="R9a1474e2646a470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Eromosele Eric Usifoh</w:t>
      </w:r>
    </w:p>
    <w:p>
      <w:r>
        <w:rPr>
          <w:rStyle w:val="Muted"/>
          <w:sz w:val="22"/>
        </w:rPr>
        <w:t xml:space="preserve">Senior Lecturer · Classics &amp; Philosophy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9c06907e2c7246a9">
        <w:r>
          <w:rPr>
            <w:rStyle w:val="Hyperlink"/>
            <w:sz w:val="18"/>
          </w:rPr>
          <w:t xml:space="preserve">scholar.google.com/citations?user=Tp69d_QAAAAJ&amp;hl=en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d550e85b74c43aa">
        <w:r>
          <w:rPr>
            <w:rStyle w:val="Hyperlink"/>
            <w:sz w:val="18"/>
          </w:rPr>
          <w:t xml:space="preserve">scholar.ucc.edu.gh/staff/640c6d10-22d3-4ef9-b128-fa0684892f07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Social Ethics or Political Philosophy and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Astronomy and Astrophysics · Philosophy · Plant Science · Social Psychology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6 publications listed below, 1999–2026. Field-weighted impact is the mean over the 3 works scored for it; 1.00 is the world average for works of the same field, type and year. 0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Maxwell Omaboe, Husein Inusah, </w:t>
      </w:r>
      <w:r>
        <w:rPr>
          <w:b/>
        </w:rPr>
        <w:t xml:space="preserve">Eromosele Eric Usifoh</w:t>
      </w:r>
      <w:r>
        <w:t xml:space="preserve"> (2026). </w:t>
      </w:r>
      <w:r>
        <w:t xml:space="preserve">Exploring the core questions of African science: An in-depth transformative journey in search of direction.</w:t>
      </w:r>
      <w:r>
        <w:t xml:space="preserve"> </w:t>
      </w:r>
      <w:r>
        <w:rPr>
          <w:i/>
        </w:rPr>
        <w:t xml:space="preserve">South African Journal of Philosophy</w:t>
      </w:r>
      <w:r>
        <w:t xml:space="preserve">.</w:t>
      </w:r>
      <w:r>
        <w:t xml:space="preserve"> </w:t>
      </w:r>
      <w:hyperlink xmlns:r="http://schemas.openxmlformats.org/officeDocument/2006/relationships" w:history="true" r:id="Rfb4a5d6b23f74112">
        <w:r>
          <w:rPr>
            <w:rStyle w:val="Hyperlink"/>
          </w:rPr>
          <w:t xml:space="preserve">https://doi.org/10.1080/02580136.2026.2636391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Maxwell Omaboe, </w:t>
      </w:r>
      <w:r>
        <w:rPr>
          <w:b/>
        </w:rPr>
        <w:t xml:space="preserve">Eromosele Eric Usifoh</w:t>
      </w:r>
      <w:r>
        <w:t xml:space="preserve"> (2021). </w:t>
      </w:r>
      <w:r>
        <w:t xml:space="preserve">Reviewing the law of non-contradiction: A Marxist reading.</w:t>
      </w:r>
      <w:r>
        <w:t xml:space="preserve"> </w:t>
      </w:r>
      <w:r>
        <w:rPr>
          <w:i/>
        </w:rPr>
        <w:t xml:space="preserve">South African Journal of Philosophy</w:t>
      </w:r>
      <w:r>
        <w:t xml:space="preserve">.</w:t>
      </w:r>
      <w:r>
        <w:t xml:space="preserve"> </w:t>
      </w:r>
      <w:hyperlink xmlns:r="http://schemas.openxmlformats.org/officeDocument/2006/relationships" w:history="true" r:id="Rcb7ed26936f543bb">
        <w:r>
          <w:rPr>
            <w:rStyle w:val="Hyperlink"/>
          </w:rPr>
          <w:t xml:space="preserve">https://doi.org/10.1080/02580136.2021.2004800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Eric Eromosele Usifoh</w:t>
      </w:r>
      <w:r>
        <w:t xml:space="preserve"> (2018). </w:t>
      </w:r>
      <w:r>
        <w:t xml:space="preserve">The feasibility of self-reliancism as a foundation for democracy.</w:t>
      </w:r>
      <w:r>
        <w:t xml:space="preserve"> </w:t>
      </w:r>
      <w:r>
        <w:rPr>
          <w:i/>
        </w:rPr>
        <w:t xml:space="preserve">Journal of Philosophy and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f7c5a03c425441d5">
        <w:r>
          <w:rPr>
            <w:rStyle w:val="Hyperlink"/>
          </w:rPr>
          <w:t xml:space="preserve">https://www.academia.edu/download/85007864/5160E3F59534.pdf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Maxwell Omaboe, </w:t>
      </w:r>
      <w:r>
        <w:rPr>
          <w:b/>
        </w:rPr>
        <w:t xml:space="preserve">Eromosele Eric Usifoh</w:t>
      </w:r>
      <w:r>
        <w:t xml:space="preserve"> (2021). </w:t>
      </w:r>
      <w:r>
        <w:t xml:space="preserve">Falsificationism: In Defence of the Scientific Status of Marxism.</w:t>
      </w:r>
      <w:r>
        <w:t xml:space="preserve"> </w:t>
      </w:r>
      <w:hyperlink xmlns:r="http://schemas.openxmlformats.org/officeDocument/2006/relationships" w:history="true" r:id="Rb78532298c23457c">
        <w:r>
          <w:rPr>
            <w:rStyle w:val="Hyperlink"/>
          </w:rPr>
          <w:t xml:space="preserve">https://doi.org/10.1007/978-3-030-74214-0_13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Eromosele Eric Usifoh</w:t>
      </w:r>
      <w:r>
        <w:t xml:space="preserve"> (2012). </w:t>
      </w:r>
      <w:r>
        <w:t xml:space="preserve">Liberal Democracy and Africa’s Quest for Development: A Critical Exposition.</w:t>
      </w:r>
      <w:r>
        <w:t xml:space="preserve"> </w:t>
      </w:r>
      <w:r>
        <w:rPr>
          <w:i/>
        </w:rPr>
        <w:t xml:space="preserve">A Study In African Socio-political Philosophy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EE Usifoh</w:t>
      </w:r>
      <w:r>
        <w:t xml:space="preserve"> (1999). </w:t>
      </w:r>
      <w:r>
        <w:t xml:space="preserve">Representative Democracy? Why Not Benevolent Dictatorship?”.</w:t>
      </w:r>
      <w:r>
        <w:t xml:space="preserve"> </w:t>
      </w:r>
      <w:r>
        <w:rPr>
          <w:i/>
        </w:rPr>
        <w:t xml:space="preserve">Africa's Political Stability: Ideas, Values and Questions. Panaf Publishers</w:t>
      </w:r>
      <w:r>
        <w:t xml:space="preserve">.</w:t>
      </w:r>
      <w:r>
        <w:t xml:space="preserve"> </w:t>
      </w:r>
      <w:hyperlink xmlns:r="http://schemas.openxmlformats.org/officeDocument/2006/relationships" w:history="true" r:id="Rd4b96a481b8c4662">
        <w:r>
          <w:rPr>
            <w:rStyle w:val="Hyperlink"/>
          </w:rPr>
          <w:t xml:space="preserve">https://scholar.google.com/scholar?cluster=13503451908265664874&amp;hl=en&amp;oi=scholarr</w:t>
        </w:r>
      </w:hyperlink>
    </w:p>
    <w:sectPr>
      <w:footerReference xmlns:r="http://schemas.openxmlformats.org/officeDocument/2006/relationships" w:type="default" r:id="Rcc7e6eafdc0b49a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scholar.ucc.edu.gh/staff/640c6d10-22d3-4ef9-b128-fa0684892f07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fd391917e644330" /><Relationship Type="http://schemas.openxmlformats.org/officeDocument/2006/relationships/hyperlink" Target="https://scholar.google.com/citations?user=Tp69d_QAAAAJ&amp;hl=en" TargetMode="External" Id="R9c06907e2c7246a9" /><Relationship Type="http://schemas.openxmlformats.org/officeDocument/2006/relationships/hyperlink" Target="https://scholar.ucc.edu.gh/staff/640c6d10-22d3-4ef9-b128-fa0684892f07" TargetMode="External" Id="R7d550e85b74c43aa" /><Relationship Type="http://schemas.openxmlformats.org/officeDocument/2006/relationships/hyperlink" Target="https://doi.org/10.1080/02580136.2026.2636391" TargetMode="External" Id="Rfb4a5d6b23f74112" /><Relationship Type="http://schemas.openxmlformats.org/officeDocument/2006/relationships/hyperlink" Target="https://doi.org/10.1080/02580136.2021.2004800" TargetMode="External" Id="Rcb7ed26936f543bb" /><Relationship Type="http://schemas.openxmlformats.org/officeDocument/2006/relationships/hyperlink" Target="https://www.academia.edu/download/85007864/5160E3F59534.pdf" TargetMode="External" Id="Rf7c5a03c425441d5" /><Relationship Type="http://schemas.openxmlformats.org/officeDocument/2006/relationships/hyperlink" Target="https://doi.org/10.1007/978-3-030-74214-0_13" TargetMode="External" Id="Rb78532298c23457c" /><Relationship Type="http://schemas.openxmlformats.org/officeDocument/2006/relationships/hyperlink" Target="https://scholar.google.com/scholar?cluster=13503451908265664874&amp;hl=en&amp;oi=scholarr" TargetMode="External" Id="Rd4b96a481b8c4662" /><Relationship Type="http://schemas.openxmlformats.org/officeDocument/2006/relationships/footer" Target="/word/footer1.xml" Id="Rcc7e6eafdc0b49ae" /></Relationships>
</file>