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229b03be44bdf" /><Relationship Type="http://schemas.openxmlformats.org/package/2006/relationships/metadata/core-properties" Target="/package/services/metadata/core-properties/63d6ae34c0da40c99fc058e659ab7f36.psmdcp" Id="R29bc95e379de4de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Regina Gyampoh-Vidogah</w:t>
      </w:r>
    </w:p>
    <w:p>
      <w:r>
        <w:rPr>
          <w:rStyle w:val="Muted"/>
          <w:sz w:val="22"/>
        </w:rPr>
        <w:t xml:space="preserve">Director · Directorate of Information and Communication Technology Services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ee1e6d69c2e46fe">
        <w:r>
          <w:rPr>
            <w:rStyle w:val="Hyperlink"/>
            <w:sz w:val="18"/>
          </w:rPr>
          <w:t xml:space="preserve">scholar.ucc.edu.gh/staff/64b7be4b-d896-41ab-9f5b-8c57e098b41d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cc191db84b2d459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scholar.ucc.edu.gh/staff/64b7be4b-d896-41ab-9f5b-8c57e098b41d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04a34920f9b4abd" /><Relationship Type="http://schemas.openxmlformats.org/officeDocument/2006/relationships/hyperlink" Target="https://scholar.ucc.edu.gh/staff/64b7be4b-d896-41ab-9f5b-8c57e098b41d" TargetMode="External" Id="R1ee1e6d69c2e46fe" /><Relationship Type="http://schemas.openxmlformats.org/officeDocument/2006/relationships/footer" Target="/word/footer1.xml" Id="Rcc191db84b2d4593" /></Relationships>
</file>