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c41d694bc3e44b6" /><Relationship Type="http://schemas.openxmlformats.org/package/2006/relationships/metadata/core-properties" Target="/package/services/metadata/core-properties/b5c09c5c4ffa4c0691ae041ed8397091.psmdcp" Id="Rdc29b4c0853343bd" /></Relationships>
</file>

<file path=word/document.xml><?xml version="1.0" encoding="utf-8"?>
<w:document xmlns:w="http://schemas.openxmlformats.org/wordprocessingml/2006/main">
  <w:body>
    <w:p>
      <w:pPr>
        <w:pStyle w:val="Title"/>
      </w:pPr>
      <w:r>
        <w:t xml:space="preserve">Brandford Bervell</w:t>
      </w:r>
    </w:p>
    <w:p>
      <w:r>
        <w:rPr>
          <w:rStyle w:val="Muted"/>
          <w:sz w:val="22"/>
        </w:rPr>
        <w:t xml:space="preserve">Senior Lecturer · College of Distance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b22a86adb5b4320">
        <w:r>
          <w:rPr>
            <w:rStyle w:val="Hyperlink"/>
            <w:sz w:val="18"/>
          </w:rPr>
          <w:t xml:space="preserve">0000-0002-3925-6877</w:t>
        </w:r>
      </w:hyperlink>
      <w:r>
        <w:rPr>
          <w:color w:val="D0D4D9"/>
          <w:sz w:val="18"/>
        </w:rPr>
        <w:t xml:space="preserve">   ·   </w:t>
      </w:r>
      <w:r>
        <w:rPr>
          <w:rStyle w:val="Muted"/>
          <w:sz w:val="18"/>
        </w:rPr>
        <w:t xml:space="preserve">Google Scholar </w:t>
      </w:r>
      <w:hyperlink xmlns:r="http://schemas.openxmlformats.org/officeDocument/2006/relationships" w:history="true" r:id="Rbbc0a5619a814994">
        <w:r>
          <w:rPr>
            <w:rStyle w:val="Hyperlink"/>
            <w:sz w:val="18"/>
          </w:rPr>
          <w:t xml:space="preserve">scholar.google.com/citations?user=88EPn7cAAAAJ&amp;hl=en</w:t>
        </w:r>
      </w:hyperlink>
      <w:r>
        <w:rPr>
          <w:color w:val="D0D4D9"/>
          <w:sz w:val="18"/>
        </w:rPr>
        <w:t xml:space="preserve">   ·   </w:t>
      </w:r>
      <w:r>
        <w:rPr>
          <w:rStyle w:val="Muted"/>
          <w:sz w:val="18"/>
        </w:rPr>
        <w:t xml:space="preserve">Profile </w:t>
      </w:r>
      <w:hyperlink xmlns:r="http://schemas.openxmlformats.org/officeDocument/2006/relationships" w:history="true" r:id="R12a2c3318d364780">
        <w:r>
          <w:rPr>
            <w:rStyle w:val="Hyperlink"/>
            <w:sz w:val="18"/>
          </w:rPr>
          <w:t xml:space="preserve">scholar.ucc.edu.gh/staff/67b49fcf-f73f-4835-99cf-0ef93c1cd4e8</w:t>
        </w:r>
      </w:hyperlink>
    </w:p>
    <w:p>
      <w:pPr>
        <w:pBdr>
          <w:bottom w:val="single" w:color="D0D4D9" w:sz="4" w:space="1"/>
        </w:pBdr>
        <w:spacing w:after="60"/>
      </w:pPr>
    </w:p>
    <w:p>
      <w:pPr>
        <w:pStyle w:val="Heading1"/>
      </w:pPr>
      <w:r>
        <w:t xml:space="preserve">Profile</w:t>
      </w:r>
    </w:p>
    <w:p>
      <w:pPr>
        <w:spacing w:after="100"/>
      </w:pPr>
      <w:r>
        <w:t xml:space="preserve">Brandford Bervell has a PhD. in E-learning from the Centre for Instructional Technology and Multimedia, Universiti Sains Malaysia (USM), Penang, Malaysia. He also has a Masters degree in Information Technology Education from the University of Cape Coast. His Bachelor's degree was in Social Studies Education. Professionally, he holds a Diploma certificate in Information Technology from Alison Institute in USA, a Certificate in Faculty Online Teaching from Ghana Technology University and Certificate in Google Analytics from Google USA. Brandford does research in general Educational Technology, E-learning, Blended Learning, QR Code Technology Usage, Distance education and Linear and non-linear Structural Equation Modelling. He is also a lecturer at the College of Distance Education, University of Cape Coast where he facilitates courses in technology integration in education such as:</w:t>
      </w:r>
    </w:p>
    <w:p>
      <w:pPr>
        <w:spacing w:after="100"/>
      </w:pPr>
      <w:r>
        <w:t xml:space="preserve">Learning Theories for Teaching and Training with Technology; Modalities for Teaching and Training with Technology; Instructional Design and Development using Technology;Computers as Learning Tools (Introduction to Database); ICT’s in Distance Education; Computers in Education; Educational Statistics for Technology-Based research.</w:t>
      </w:r>
    </w:p>
    <w:p>
      <w:pPr>
        <w:spacing w:after="100"/>
      </w:pPr>
      <w:r>
        <w:t xml:space="preserve">In terms of outreach programmes, he has attended conferences both in Ghana and outside countries such as Thailand, Cyprus, Singapore and Malaysia. In terms of publications, he has over twenty (20) publications in refereed ISI/Scopus journal articles with reputable publishers such as Elsevier; Routledge Taylor and Francis; Athabasca University press; Springer Nature; Modestum press, Hong Kong University press, Inderscience, IGI Global etc. Additionally, he serves as an astute international reviewer for ISI/Scopus international refereed journals such as Eurasia Journal of Mathematics Science and Technology Education (EJMSTE);International Review of Research in Open and Distributed Learning (IRRODL) and Research in Learning Technology (RLT).</w:t>
      </w:r>
    </w:p>
    <w:p>
      <w:pPr>
        <w:spacing w:after="100"/>
      </w:pPr>
      <w:r>
        <w:t xml:space="preserve">Currently, he has won a grant from the Malaysian government together with his colleagues from Malaysia and Portugal for conducting a research into "Facilitating the Use of Mobile-Based Communication for Studio-Based Learning in Higher Learning Institutions". He is also undertaking another project in Digital Citizenship.</w:t>
      </w:r>
    </w:p>
    <w:p>
      <w:pPr>
        <w:spacing w:after="100"/>
      </w:pPr>
      <w:r>
        <w:t xml:space="preserve">With regards to software proficiency, Brandford uses softwares such as :</w:t>
      </w:r>
    </w:p>
    <w:p>
      <w:pPr>
        <w:spacing w:after="100"/>
      </w:pPr>
      <w:r>
        <w:t xml:space="preserve">Smart-PLS</w:t>
      </w:r>
    </w:p>
    <w:p>
      <w:pPr>
        <w:spacing w:after="100"/>
      </w:pPr>
      <w:r>
        <w:t xml:space="preserve">AMOS</w:t>
      </w:r>
    </w:p>
    <w:p>
      <w:pPr>
        <w:spacing w:after="100"/>
      </w:pPr>
      <w:r>
        <w:t xml:space="preserve">RStatistics</w:t>
      </w:r>
    </w:p>
    <w:p>
      <w:pPr>
        <w:spacing w:after="100"/>
      </w:pPr>
      <w:r>
        <w:t xml:space="preserve">Articulate 360</w:t>
      </w:r>
    </w:p>
    <w:p>
      <w:pPr>
        <w:spacing w:after="100"/>
      </w:pPr>
      <w:r>
        <w:t xml:space="preserve">QR Code Technology</w:t>
      </w:r>
    </w:p>
    <w:p>
      <w:pPr>
        <w:spacing w:after="100"/>
      </w:pPr>
      <w:r>
        <w:t xml:space="preserve">Learning Management Systems</w:t>
      </w:r>
    </w:p>
    <w:p>
      <w:pPr>
        <w:spacing w:after="100"/>
      </w:pPr>
      <w:r>
        <w:t xml:space="preserve">Video-Conferencing Software (Eg. APACHE Meeting, ZOOM etc.)</w:t>
      </w:r>
    </w:p>
    <w:p>
      <w:pPr>
        <w:spacing w:after="100"/>
      </w:pPr>
      <w:r>
        <w:t xml:space="preserve">SPSS</w:t>
      </w:r>
    </w:p>
    <w:p>
      <w:pPr>
        <w:spacing w:after="100"/>
      </w:pPr>
      <w:r>
        <w:t xml:space="preserve">Microsoft Office Suite</w:t>
      </w:r>
    </w:p>
    <w:p>
      <w:pPr>
        <w:spacing w:after="100"/>
      </w:pPr>
      <w:r>
        <w:t xml:space="preserve">His main competencies include:Learning Management System Architecture design; Learning Management System Analytics; User Interface design; Animation, content creation and production for e-learning; Online facilitation; Structural Equation Modelling (Linear and Non-Linear); Needs Analysis for information systems; Teaching and research in technology integration into education.</w:t>
      </w:r>
    </w:p>
    <w:p>
      <w:pPr>
        <w:spacing w:after="100"/>
      </w:pPr>
      <w:r>
        <w:t xml:space="preserve">With all these competencies, Brandford aims to be an internationally acclaimed expert in e-Learning practice and research towards education delivery. He is opened to both local and international collaborations.</w:t>
      </w:r>
    </w:p>
    <w:p>
      <w:pPr>
        <w:pStyle w:val="Heading1"/>
      </w:pPr>
      <w:r>
        <w:t xml:space="preserve">Research</w:t>
      </w:r>
    </w:p>
    <w:p>
      <w:pPr>
        <w:tabs>
          <w:tab w:val="left" w:pos="1134"/>
        </w:tabs>
        <w:spacing w:after="40"/>
        <w:ind w:left="1134" w:hanging="1134"/>
      </w:pPr>
      <w:r>
        <w:rPr>
          <w:rStyle w:val="Muted"/>
        </w:rPr>
        <w:t xml:space="preserve">Interests</w:t>
      </w:r>
      <w:r>
        <w:tab/>
      </w:r>
      <w:r>
        <w:t xml:space="preserve">E-learning · Structural Equation Modelling · Distance Education · Educational Technology · Higher Edu · Blended Learning · LMS · Technology Acceptance · PLS-SEM Linear /Non-li</w:t>
      </w:r>
    </w:p>
    <w:p>
      <w:pPr>
        <w:tabs>
          <w:tab w:val="left" w:pos="1134"/>
        </w:tabs>
        <w:spacing w:after="40"/>
        <w:ind w:left="1134" w:hanging="1134"/>
      </w:pPr>
      <w:r>
        <w:rPr>
          <w:rStyle w:val="Muted"/>
        </w:rPr>
        <w:t xml:space="preserve">Areas</w:t>
      </w:r>
      <w:r>
        <w:tab/>
      </w:r>
      <w:r>
        <w:t xml:space="preserve">Education · Information Systems and Management · Sociology and Political Science · Information Systems · Computer Science Applications · Artificial Intelligence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99</w:t>
            </w:r>
          </w:p>
        </w:tc>
        <w:tc>
          <w:tcPr>
            <w:tcW w:w="1625" w:type="dxa"/>
          </w:tcPr>
          <w:p>
            <w:r>
              <w:rPr>
                <w:b/>
                <w:sz w:val="30"/>
              </w:rPr>
              <w:t xml:space="preserve">2,047</w:t>
            </w:r>
          </w:p>
        </w:tc>
        <w:tc>
          <w:tcPr>
            <w:tcW w:w="1625" w:type="dxa"/>
          </w:tcPr>
          <w:p>
            <w:r>
              <w:rPr>
                <w:b/>
                <w:sz w:val="30"/>
              </w:rPr>
              <w:t xml:space="preserve">24</w:t>
            </w:r>
          </w:p>
        </w:tc>
        <w:tc>
          <w:tcPr>
            <w:tcW w:w="1625" w:type="dxa"/>
          </w:tcPr>
          <w:p>
            <w:r>
              <w:rPr>
                <w:b/>
                <w:sz w:val="30"/>
              </w:rPr>
              <w:t xml:space="preserve">32</w:t>
            </w:r>
          </w:p>
        </w:tc>
        <w:tc>
          <w:tcPr>
            <w:tcW w:w="1625" w:type="dxa"/>
          </w:tcPr>
          <w:p>
            <w:r>
              <w:rPr>
                <w:b/>
                <w:sz w:val="30"/>
              </w:rPr>
              <w:t xml:space="preserve">8.32</w:t>
            </w:r>
          </w:p>
        </w:tc>
        <w:tc>
          <w:tcPr>
            <w:tcW w:w="1625" w:type="dxa"/>
          </w:tcPr>
          <w:p>
            <w:r>
              <w:rPr>
                <w:b/>
                <w:sz w:val="30"/>
              </w:rPr>
              <w:t xml:space="preserve">52%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99 publications listed below, 2012–2026. Field-weighted impact is the mean over the 61 works scored for it; 1.00 is the world average for works of the same field, type and year. 32 of the 61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2019–present</w:t>
      </w:r>
    </w:p>
    <w:p>
      <w:r>
        <w:rPr>
          <w:rStyle w:val="Muted"/>
        </w:rPr>
        <w:t xml:space="preserve">Maths, Science &amp; ICT Department, University of Cape Coast, Cape Coast, Ghana</w:t>
      </w:r>
    </w:p>
    <w:p>
      <w:pPr>
        <w:keepNext/>
        <w:tabs>
          <w:tab w:val="right" w:pos="9752"/>
        </w:tabs>
        <w:spacing w:before="100"/>
      </w:pPr>
      <w:r>
        <w:rPr>
          <w:b/>
        </w:rPr>
        <w:t xml:space="preserve">Principal Researcher</w:t>
      </w:r>
      <w:r>
        <w:tab/>
      </w:r>
      <w:r>
        <w:rPr>
          <w:rStyle w:val="Muted"/>
        </w:rPr>
        <w:t xml:space="preserve">2011–2018</w:t>
      </w:r>
    </w:p>
    <w:p>
      <w:r>
        <w:rPr>
          <w:rStyle w:val="Muted"/>
        </w:rPr>
        <w:t xml:space="preserve">College of Distance Education, University of Cape Coast, Cape Coast, Ghana</w:t>
      </w:r>
    </w:p>
    <w:p>
      <w:pPr>
        <w:pStyle w:val="Heading1"/>
      </w:pPr>
      <w:r>
        <w:t xml:space="preserve">Education and qualifications</w:t>
      </w:r>
    </w:p>
    <w:p>
      <w:pPr>
        <w:keepNext/>
        <w:tabs>
          <w:tab w:val="right" w:pos="9752"/>
        </w:tabs>
        <w:spacing w:before="100"/>
      </w:pPr>
      <w:r>
        <w:rPr>
          <w:b/>
        </w:rPr>
        <w:t xml:space="preserve">PhD (E-Learning)</w:t>
      </w:r>
      <w:r>
        <w:tab/>
      </w:r>
      <w:r>
        <w:rPr>
          <w:rStyle w:val="Muted"/>
        </w:rPr>
        <w:t xml:space="preserve">2016–2018</w:t>
      </w:r>
    </w:p>
    <w:p>
      <w:r>
        <w:rPr>
          <w:rStyle w:val="Muted"/>
        </w:rPr>
        <w:t xml:space="preserve">Centre for Instructional Technology and Multimedia, Universiti Sains Malaysia, Minden, Malaysia</w:t>
      </w:r>
    </w:p>
    <w:p>
      <w:pPr>
        <w:keepNext/>
        <w:tabs>
          <w:tab w:val="right" w:pos="9752"/>
        </w:tabs>
        <w:spacing w:before="100"/>
      </w:pPr>
      <w:r>
        <w:rPr>
          <w:b/>
        </w:rPr>
        <w:t xml:space="preserve">Masters in Education and Information Technology</w:t>
      </w:r>
      <w:r>
        <w:tab/>
      </w:r>
      <w:r>
        <w:rPr>
          <w:rStyle w:val="Muted"/>
        </w:rPr>
        <w:t xml:space="preserve">2009–2011</w:t>
      </w:r>
    </w:p>
    <w:p>
      <w:r>
        <w:rPr>
          <w:rStyle w:val="Muted"/>
        </w:rPr>
        <w:t xml:space="preserve">College of Distance Education, Education and Information Technology, University of Cape Coast, Cape Coast, Ghana</w:t>
      </w:r>
    </w:p>
    <w:p>
      <w:pPr>
        <w:keepNext/>
        <w:tabs>
          <w:tab w:val="right" w:pos="9752"/>
        </w:tabs>
        <w:spacing w:before="100"/>
      </w:pPr>
      <w:r>
        <w:rPr>
          <w:b/>
        </w:rPr>
        <w:t xml:space="preserve">B.ED Social Studies</w:t>
      </w:r>
      <w:r>
        <w:tab/>
      </w:r>
      <w:r>
        <w:rPr>
          <w:rStyle w:val="Muted"/>
        </w:rPr>
        <w:t xml:space="preserve">2002–2006</w:t>
      </w:r>
    </w:p>
    <w:p>
      <w:r>
        <w:rPr>
          <w:rStyle w:val="Muted"/>
        </w:rPr>
        <w:t xml:space="preserve">Arts and Social Sciences Education, University of Cape Coast, Cape Coast, Ghana</w:t>
      </w:r>
    </w:p>
    <w:p>
      <w:pPr>
        <w:pStyle w:val="Heading1"/>
      </w:pPr>
      <w:r>
        <w:t xml:space="preserve">Publications</w:t>
      </w:r>
    </w:p>
    <w:p>
      <w:pPr>
        <w:pStyle w:val="Heading2"/>
      </w:pPr>
      <w:r>
        <w:t xml:space="preserve">Journal articles</w:t>
      </w:r>
      <w:r>
        <w:rPr>
          <w:rStyle w:val="Muted"/>
        </w:rPr>
        <w:t xml:space="preserve">  88</w:t>
      </w:r>
    </w:p>
    <w:p>
      <w:pPr>
        <w:tabs>
          <w:tab w:val="left" w:pos="454"/>
        </w:tabs>
        <w:spacing w:after="80"/>
        <w:ind w:left="454" w:hanging="454"/>
      </w:pPr>
      <w:r>
        <w:rPr>
          <w:rStyle w:val="Muted"/>
        </w:rPr>
        <w:t xml:space="preserve">1.</w:t>
      </w:r>
      <w:r>
        <w:tab/>
      </w:r>
      <w:r>
        <w:t xml:space="preserve">Dickson Okoree Mireku, </w:t>
      </w:r>
      <w:r>
        <w:rPr>
          <w:b/>
        </w:rPr>
        <w:t xml:space="preserve">Brandford Bervell</w:t>
      </w:r>
      <w:r>
        <w:t xml:space="preserve">, James Kojo Prah, Theophilus Adu Achido, Andrews Baidoo</w:t>
      </w:r>
      <w:r>
        <w:t xml:space="preserve"> (2026). </w:t>
      </w:r>
      <w:r>
        <w:t xml:space="preserve">A PLS-SEM Analysis of The Key Determinants of Students' Perceived Mood Elevation Through University Campus Green Space Use.</w:t>
      </w:r>
      <w:r>
        <w:t xml:space="preserve"> </w:t>
      </w:r>
      <w:r>
        <w:rPr>
          <w:i/>
        </w:rPr>
        <w:t xml:space="preserve">North American Journal of Psychology</w:t>
      </w:r>
      <w:r>
        <w:t xml:space="preserve">.</w:t>
      </w:r>
      <w:r>
        <w:t xml:space="preserve"> </w:t>
      </w:r>
      <w:hyperlink xmlns:r="http://schemas.openxmlformats.org/officeDocument/2006/relationships" w:history="true" r:id="R9a2b93e8b4af41ee">
        <w:r>
          <w:rPr>
            <w:rStyle w:val="Hyperlink"/>
          </w:rPr>
          <w:t xml:space="preserve">https://openurl.ebsco.com/contentitem/gcd:192425941?sid=ebsco:plink:crawler-gcd&amp;id=ebsco:gcd:192425941&amp;crl=c&amp;jrnl=15277143</w:t>
        </w:r>
      </w:hyperlink>
    </w:p>
    <w:p>
      <w:pPr>
        <w:tabs>
          <w:tab w:val="left" w:pos="454"/>
        </w:tabs>
        <w:spacing w:after="80"/>
        <w:ind w:left="454" w:hanging="454"/>
      </w:pPr>
      <w:r>
        <w:rPr>
          <w:rStyle w:val="Muted"/>
        </w:rPr>
        <w:t xml:space="preserve">2.</w:t>
      </w:r>
      <w:r>
        <w:tab/>
      </w:r>
      <w:r>
        <w:t xml:space="preserve">Justice Kofi Armah, </w:t>
      </w:r>
      <w:r>
        <w:rPr>
          <w:b/>
        </w:rPr>
        <w:t xml:space="preserve">Brandford Bervell</w:t>
      </w:r>
      <w:r>
        <w:t xml:space="preserve">, Dickson Okoree Mireku, Nagaletchimee Annamalai</w:t>
      </w:r>
      <w:r>
        <w:t xml:space="preserve"> (2026). </w:t>
      </w:r>
      <w:r>
        <w:t xml:space="preserve">Determinants of facilitators’ use of station rotation blended learning: a multigroup moderating effects of facilitators’ discipline, rank and status.</w:t>
      </w:r>
      <w:r>
        <w:t xml:space="preserve"> </w:t>
      </w:r>
      <w:r>
        <w:rPr>
          <w:i/>
        </w:rPr>
        <w:t xml:space="preserve">Humanities and Social Sciences Communications</w:t>
      </w:r>
      <w:r>
        <w:t xml:space="preserve">.</w:t>
      </w:r>
      <w:r>
        <w:t xml:space="preserve"> </w:t>
      </w:r>
      <w:hyperlink xmlns:r="http://schemas.openxmlformats.org/officeDocument/2006/relationships" w:history="true" r:id="R30fb5dcc79444741">
        <w:r>
          <w:rPr>
            <w:rStyle w:val="Hyperlink"/>
          </w:rPr>
          <w:t xml:space="preserve">https://doi.org/10.1057/s41599-026-06828-6</w:t>
        </w:r>
      </w:hyperlink>
    </w:p>
    <w:p>
      <w:pPr>
        <w:tabs>
          <w:tab w:val="left" w:pos="454"/>
        </w:tabs>
        <w:spacing w:after="80"/>
        <w:ind w:left="454" w:hanging="454"/>
      </w:pPr>
      <w:r>
        <w:rPr>
          <w:rStyle w:val="Muted"/>
        </w:rPr>
        <w:t xml:space="preserve">3.</w:t>
      </w:r>
      <w:r>
        <w:tab/>
      </w:r>
      <w:r>
        <w:rPr>
          <w:b/>
        </w:rPr>
        <w:t xml:space="preserve">Brandford Bervell</w:t>
      </w:r>
      <w:r>
        <w:t xml:space="preserve"> (2026). </w:t>
      </w:r>
      <w:r>
        <w:t xml:space="preserve">Establishing Instrument to Assess the Influence of Internal and External Factors on Digital Wisdom Among Educators.</w:t>
      </w:r>
      <w:r>
        <w:t xml:space="preserve"> </w:t>
      </w:r>
      <w:r>
        <w:rPr>
          <w:i/>
        </w:rPr>
        <w:t xml:space="preserve">Journal of Educators Online https://doi.org/10.9743/JEO.2026.23.2.1</w:t>
      </w:r>
      <w:r>
        <w:t xml:space="preserve">.</w:t>
      </w:r>
      <w:r>
        <w:t xml:space="preserve"> </w:t>
      </w:r>
      <w:hyperlink xmlns:r="http://schemas.openxmlformats.org/officeDocument/2006/relationships" w:history="true" r:id="R133bfdaacd7d4a08">
        <w:r>
          <w:rPr>
            <w:rStyle w:val="Hyperlink"/>
          </w:rPr>
          <w:t xml:space="preserve">https://eric.ed.gov/?id=EJ1516639</w:t>
        </w:r>
      </w:hyperlink>
    </w:p>
    <w:p>
      <w:pPr>
        <w:tabs>
          <w:tab w:val="left" w:pos="454"/>
        </w:tabs>
        <w:spacing w:after="80"/>
        <w:ind w:left="454" w:hanging="454"/>
      </w:pPr>
      <w:r>
        <w:rPr>
          <w:rStyle w:val="Muted"/>
        </w:rPr>
        <w:t xml:space="preserve">4.</w:t>
      </w:r>
      <w:r>
        <w:tab/>
      </w:r>
      <w:r>
        <w:rPr>
          <w:b/>
        </w:rPr>
        <w:t xml:space="preserve">Brandford Bervell</w:t>
      </w:r>
      <w:r>
        <w:t xml:space="preserve"> (2026). </w:t>
      </w:r>
      <w:r>
        <w:t xml:space="preserve">Health-promoting gym facility environments and university students’ physical activity participation: modelling factors influencing satisfaction and continuous usage intentions.</w:t>
      </w:r>
      <w:r>
        <w:t xml:space="preserve"> </w:t>
      </w:r>
      <w:r>
        <w:rPr>
          <w:i/>
        </w:rPr>
        <w:t xml:space="preserve">African Journal for Physical Activity and Health Sciences (AJPHES)</w:t>
      </w:r>
      <w:r>
        <w:t xml:space="preserve">.</w:t>
      </w:r>
    </w:p>
    <w:p>
      <w:pPr>
        <w:tabs>
          <w:tab w:val="left" w:pos="454"/>
        </w:tabs>
        <w:spacing w:after="80"/>
        <w:ind w:left="454" w:hanging="454"/>
      </w:pPr>
      <w:r>
        <w:rPr>
          <w:rStyle w:val="Muted"/>
        </w:rPr>
        <w:t xml:space="preserve">5.</w:t>
      </w:r>
      <w:r>
        <w:tab/>
      </w:r>
      <w:r>
        <w:rPr>
          <w:b/>
        </w:rPr>
        <w:t xml:space="preserve">Brandford Bervell</w:t>
      </w:r>
      <w:r>
        <w:t xml:space="preserve"> (2026). </w:t>
      </w:r>
      <w:r>
        <w:t xml:space="preserve">Investigating the Role of Supported Teaching in Schools (STS) in Improving Teaching of Foundational Literacy &amp; Numeracy in Ghana (Comparative Report on Pre &amp; Post STS).</w:t>
      </w:r>
      <w:r>
        <w:t xml:space="preserve"> </w:t>
      </w:r>
      <w:r>
        <w:rPr>
          <w:i/>
        </w:rPr>
        <w:t xml:space="preserve">Bill and Melinda Gates Foundation</w:t>
      </w:r>
      <w:r>
        <w:t xml:space="preserve">.</w:t>
      </w:r>
    </w:p>
    <w:p>
      <w:pPr>
        <w:tabs>
          <w:tab w:val="left" w:pos="454"/>
        </w:tabs>
        <w:spacing w:after="80"/>
        <w:ind w:left="454" w:hanging="454"/>
      </w:pPr>
      <w:r>
        <w:rPr>
          <w:rStyle w:val="Muted"/>
        </w:rPr>
        <w:t xml:space="preserve">6.</w:t>
      </w:r>
      <w:r>
        <w:tab/>
      </w:r>
      <w:r>
        <w:t xml:space="preserve">Tekla Amutenya, Dickson Okoree Mireku, Collins Asamoah Debrah, Jacob Owusu Sarfo, Eric Mensah, Felix Kofi Essel, James Kojo Prah, Andrews Baidoo, </w:t>
      </w:r>
      <w:r>
        <w:rPr>
          <w:b/>
        </w:rPr>
        <w:t xml:space="preserve">Brandford Bervell</w:t>
      </w:r>
      <w:r>
        <w:t xml:space="preserve"> (2026). </w:t>
      </w:r>
      <w:r>
        <w:t xml:space="preserve">Modelling How Campus Green Space Exposure Predicts Stress Alleviation Among University Students: A PLS-SEM Investigation of Cognitive, Social, and Mood Factors.</w:t>
      </w:r>
      <w:r>
        <w:t xml:space="preserve"> </w:t>
      </w:r>
      <w:r>
        <w:rPr>
          <w:i/>
        </w:rPr>
        <w:t xml:space="preserve">North American journal of psychology</w:t>
      </w:r>
      <w:r>
        <w:t xml:space="preserve">.</w:t>
      </w:r>
      <w:r>
        <w:t xml:space="preserve"> </w:t>
      </w:r>
      <w:hyperlink xmlns:r="http://schemas.openxmlformats.org/officeDocument/2006/relationships" w:history="true" r:id="R80496c301e2f45de">
        <w:r>
          <w:rPr>
            <w:rStyle w:val="Hyperlink"/>
          </w:rPr>
          <w:t xml:space="preserve">https://doi.org/10.65696/001c.166217</w:t>
        </w:r>
      </w:hyperlink>
    </w:p>
    <w:p>
      <w:pPr>
        <w:tabs>
          <w:tab w:val="left" w:pos="454"/>
        </w:tabs>
        <w:spacing w:after="80"/>
        <w:ind w:left="454" w:hanging="454"/>
      </w:pPr>
      <w:r>
        <w:rPr>
          <w:rStyle w:val="Muted"/>
        </w:rPr>
        <w:t xml:space="preserve">7.</w:t>
      </w:r>
      <w:r>
        <w:tab/>
      </w:r>
      <w:r>
        <w:rPr>
          <w:b/>
        </w:rPr>
        <w:t xml:space="preserve">Brandford Bervell</w:t>
      </w:r>
      <w:r>
        <w:t xml:space="preserve"> (2026). </w:t>
      </w:r>
      <w:r>
        <w:t xml:space="preserve">Modelling how campus green space exposure predicts student stress alleviation, cognitive enhancement, social interaction improvement, and mood elevation in campus settings: an ….</w:t>
      </w:r>
      <w:r>
        <w:t xml:space="preserve"> </w:t>
      </w:r>
      <w:r>
        <w:rPr>
          <w:i/>
        </w:rPr>
        <w:t xml:space="preserve">North American Journal of Psychology</w:t>
      </w:r>
      <w:r>
        <w:t xml:space="preserve">.</w:t>
      </w:r>
    </w:p>
    <w:p>
      <w:pPr>
        <w:tabs>
          <w:tab w:val="left" w:pos="454"/>
        </w:tabs>
        <w:spacing w:after="80"/>
        <w:ind w:left="454" w:hanging="454"/>
      </w:pPr>
      <w:r>
        <w:rPr>
          <w:rStyle w:val="Muted"/>
        </w:rPr>
        <w:t xml:space="preserve">8.</w:t>
      </w:r>
      <w:r>
        <w:tab/>
      </w:r>
      <w:r>
        <w:t xml:space="preserve">Beatrice Asante Somuah, Emmanuel Dorsah, Leticia Sam, </w:t>
      </w:r>
      <w:r>
        <w:rPr>
          <w:b/>
        </w:rPr>
        <w:t xml:space="preserve">Brandford Bervell</w:t>
      </w:r>
      <w:r>
        <w:t xml:space="preserve"> (2026). </w:t>
      </w:r>
      <w:r>
        <w:t xml:space="preserve">Modelling pre-service teachers’ perceptions of teaching practice: influences on instructional readiness and delivery in Ghana.</w:t>
      </w:r>
      <w:r>
        <w:t xml:space="preserve"> </w:t>
      </w:r>
      <w:r>
        <w:rPr>
          <w:i/>
        </w:rPr>
        <w:t xml:space="preserve">Social Sciences &amp; Humanities Open</w:t>
      </w:r>
      <w:r>
        <w:t xml:space="preserve">.</w:t>
      </w:r>
      <w:r>
        <w:t xml:space="preserve"> </w:t>
      </w:r>
      <w:hyperlink xmlns:r="http://schemas.openxmlformats.org/officeDocument/2006/relationships" w:history="true" r:id="R4eb9a2b28a564fdd">
        <w:r>
          <w:rPr>
            <w:rStyle w:val="Hyperlink"/>
          </w:rPr>
          <w:t xml:space="preserve">https://doi.org/10.1016/j.ssaho.2026.102483</w:t>
        </w:r>
      </w:hyperlink>
    </w:p>
    <w:p>
      <w:pPr>
        <w:tabs>
          <w:tab w:val="left" w:pos="454"/>
        </w:tabs>
        <w:spacing w:after="80"/>
        <w:ind w:left="454" w:hanging="454"/>
      </w:pPr>
      <w:r>
        <w:rPr>
          <w:rStyle w:val="Muted"/>
        </w:rPr>
        <w:t xml:space="preserve">9.</w:t>
      </w:r>
      <w:r>
        <w:tab/>
      </w:r>
      <w:r>
        <w:rPr>
          <w:b/>
        </w:rPr>
        <w:t xml:space="preserve">Brandford Bervell</w:t>
      </w:r>
      <w:r>
        <w:t xml:space="preserve"> (2026). </w:t>
      </w:r>
      <w:r>
        <w:t xml:space="preserve">Modelling the social and institutional factors influencing hooliganism among higher education students: The roles of peer influence, substance abuse, institutional control, and ….</w:t>
      </w:r>
      <w:r>
        <w:t xml:space="preserve"> </w:t>
      </w:r>
      <w:r>
        <w:rPr>
          <w:i/>
        </w:rPr>
        <w:t xml:space="preserve">African Quarterly Social Science Review</w:t>
      </w:r>
      <w:r>
        <w:t xml:space="preserve">.</w:t>
      </w:r>
    </w:p>
    <w:p>
      <w:pPr>
        <w:tabs>
          <w:tab w:val="left" w:pos="454"/>
        </w:tabs>
        <w:spacing w:after="80"/>
        <w:ind w:left="454" w:hanging="454"/>
      </w:pPr>
      <w:r>
        <w:rPr>
          <w:rStyle w:val="Muted"/>
        </w:rPr>
        <w:t xml:space="preserve">10.</w:t>
      </w:r>
      <w:r>
        <w:tab/>
      </w:r>
      <w:r>
        <w:t xml:space="preserve">Dickson Okoree Mireku, Tekla Amutenya, </w:t>
      </w:r>
      <w:r>
        <w:rPr>
          <w:b/>
        </w:rPr>
        <w:t xml:space="preserve">Brandford Bervell</w:t>
      </w:r>
      <w:r>
        <w:t xml:space="preserve">, Eric Mensah, Christabel Koomson</w:t>
      </w:r>
      <w:r>
        <w:t xml:space="preserve"> (2026). </w:t>
      </w:r>
      <w:r>
        <w:t xml:space="preserve">Perceived campus walkway attributes, walkway-use satisfaction and continued use intention among university students: a cross-sectional PLS-SEM study.</w:t>
      </w:r>
      <w:r>
        <w:t xml:space="preserve"> </w:t>
      </w:r>
      <w:r>
        <w:rPr>
          <w:i/>
        </w:rPr>
        <w:t xml:space="preserve">BMC Public Health</w:t>
      </w:r>
      <w:r>
        <w:t xml:space="preserve">.</w:t>
      </w:r>
      <w:r>
        <w:t xml:space="preserve"> </w:t>
      </w:r>
      <w:hyperlink xmlns:r="http://schemas.openxmlformats.org/officeDocument/2006/relationships" w:history="true" r:id="R917fe43cd0b84243">
        <w:r>
          <w:rPr>
            <w:rStyle w:val="Hyperlink"/>
          </w:rPr>
          <w:t xml:space="preserve">https://doi.org/10.1186/s12889-026-29643-9</w:t>
        </w:r>
      </w:hyperlink>
    </w:p>
    <w:p>
      <w:pPr>
        <w:tabs>
          <w:tab w:val="left" w:pos="454"/>
        </w:tabs>
        <w:spacing w:after="80"/>
        <w:ind w:left="454" w:hanging="454"/>
      </w:pPr>
      <w:r>
        <w:rPr>
          <w:rStyle w:val="Muted"/>
        </w:rPr>
        <w:t xml:space="preserve">11.</w:t>
      </w:r>
      <w:r>
        <w:tab/>
      </w:r>
      <w:r>
        <w:t xml:space="preserve">Dickson Okoree Mireku, </w:t>
      </w:r>
      <w:r>
        <w:rPr>
          <w:b/>
        </w:rPr>
        <w:t xml:space="preserve">Brandford Bervell</w:t>
      </w:r>
      <w:r>
        <w:t xml:space="preserve">, Gloria Nyame, Percy Arkorful Ewool</w:t>
      </w:r>
      <w:r>
        <w:t xml:space="preserve"> (2026). </w:t>
      </w:r>
      <w:r>
        <w:t xml:space="preserve">Postgraduate thesis and dissertation supervision in higher education (T/DSiHE) in the Sub-Saharan Africa region: a systematic review of a decade (2014–2024) literature.</w:t>
      </w:r>
      <w:r>
        <w:t xml:space="preserve"> </w:t>
      </w:r>
      <w:r>
        <w:rPr>
          <w:i/>
        </w:rPr>
        <w:t xml:space="preserve">Discover Education</w:t>
      </w:r>
      <w:r>
        <w:t xml:space="preserve">.</w:t>
      </w:r>
      <w:r>
        <w:t xml:space="preserve"> </w:t>
      </w:r>
      <w:hyperlink xmlns:r="http://schemas.openxmlformats.org/officeDocument/2006/relationships" w:history="true" r:id="Rc07f036b518b420e">
        <w:r>
          <w:rPr>
            <w:rStyle w:val="Hyperlink"/>
          </w:rPr>
          <w:t xml:space="preserve">https://doi.org/10.1007/s44217-026-01383-3</w:t>
        </w:r>
      </w:hyperlink>
    </w:p>
    <w:p>
      <w:pPr>
        <w:tabs>
          <w:tab w:val="left" w:pos="454"/>
        </w:tabs>
        <w:spacing w:after="80"/>
        <w:ind w:left="454" w:hanging="454"/>
      </w:pPr>
      <w:r>
        <w:rPr>
          <w:rStyle w:val="Muted"/>
        </w:rPr>
        <w:t xml:space="preserve">12.</w:t>
      </w:r>
      <w:r>
        <w:tab/>
      </w:r>
      <w:r>
        <w:rPr>
          <w:b/>
        </w:rPr>
        <w:t xml:space="preserve">Brandford Bervell</w:t>
      </w:r>
      <w:r>
        <w:t xml:space="preserve">, David Teye Doku, George K. T. Oduro, Mohammed Salifu, Robin Todd, Abdul-Karim Kadiri, Daniel Essel</w:t>
      </w:r>
      <w:r>
        <w:t xml:space="preserve"> (2026). </w:t>
      </w:r>
      <w:r>
        <w:t xml:space="preserve">Predictive impact of supported teaching in school practicum on pre-service teachers’ professional readiness to teach foundational literacy and numeracy.</w:t>
      </w:r>
      <w:r>
        <w:t xml:space="preserve"> </w:t>
      </w:r>
      <w:r>
        <w:rPr>
          <w:i/>
        </w:rPr>
        <w:t xml:space="preserve">Frontiers in Education</w:t>
      </w:r>
      <w:r>
        <w:t xml:space="preserve">.</w:t>
      </w:r>
      <w:r>
        <w:t xml:space="preserve"> </w:t>
      </w:r>
      <w:hyperlink xmlns:r="http://schemas.openxmlformats.org/officeDocument/2006/relationships" w:history="true" r:id="R5507bee464f349cf">
        <w:r>
          <w:rPr>
            <w:rStyle w:val="Hyperlink"/>
          </w:rPr>
          <w:t xml:space="preserve">https://doi.org/10.3389/feduc.2026.1902556</w:t>
        </w:r>
      </w:hyperlink>
    </w:p>
    <w:p>
      <w:pPr>
        <w:tabs>
          <w:tab w:val="left" w:pos="454"/>
        </w:tabs>
        <w:spacing w:after="80"/>
        <w:ind w:left="454" w:hanging="454"/>
      </w:pPr>
      <w:r>
        <w:rPr>
          <w:rStyle w:val="Muted"/>
        </w:rPr>
        <w:t xml:space="preserve">13.</w:t>
      </w:r>
      <w:r>
        <w:tab/>
      </w:r>
      <w:r>
        <w:rPr>
          <w:b/>
        </w:rPr>
        <w:t xml:space="preserve">Brandford Bervell</w:t>
      </w:r>
      <w:r>
        <w:t xml:space="preserve"> (2026). </w:t>
      </w:r>
      <w:r>
        <w:t xml:space="preserve">Trainee-teacher instructional performance in distance education: the role of course facilitator evaluation, andragogical approach, and institutional infrastructure.</w:t>
      </w:r>
      <w:r>
        <w:t xml:space="preserve"> </w:t>
      </w:r>
      <w:r>
        <w:rPr>
          <w:i/>
        </w:rPr>
        <w:t xml:space="preserve">International Journal of Education and Practice</w:t>
      </w:r>
      <w:r>
        <w:t xml:space="preserve">.</w:t>
      </w:r>
    </w:p>
    <w:p>
      <w:pPr>
        <w:tabs>
          <w:tab w:val="left" w:pos="454"/>
        </w:tabs>
        <w:spacing w:after="80"/>
        <w:ind w:left="454" w:hanging="454"/>
      </w:pPr>
      <w:r>
        <w:rPr>
          <w:rStyle w:val="Muted"/>
        </w:rPr>
        <w:t xml:space="preserve">14.</w:t>
      </w:r>
      <w:r>
        <w:tab/>
      </w:r>
      <w:r>
        <w:rPr>
          <w:b/>
        </w:rPr>
        <w:t xml:space="preserve">B Bervell</w:t>
      </w:r>
      <w:r>
        <w:t xml:space="preserve"> (2025). </w:t>
      </w:r>
      <w:r>
        <w:t xml:space="preserve">AI Acceptance and Usage in Sub-Sahara African Education: A Systematic Review.</w:t>
      </w:r>
      <w:r>
        <w:t xml:space="preserve"> </w:t>
      </w:r>
      <w:r>
        <w:rPr>
          <w:i/>
        </w:rPr>
        <w:t xml:space="preserve">Journal of Advocacy, Research and Education 10.13187/jare.2025.1.82</w:t>
      </w:r>
      <w:r>
        <w:t xml:space="preserve">.</w:t>
      </w:r>
      <w:r>
        <w:t xml:space="preserve"> </w:t>
      </w:r>
      <w:hyperlink xmlns:r="http://schemas.openxmlformats.org/officeDocument/2006/relationships" w:history="true" r:id="Rc60fb41149654ef7">
        <w:r>
          <w:rPr>
            <w:rStyle w:val="Hyperlink"/>
          </w:rPr>
          <w:t xml:space="preserve">https://scholar.google.com/scholar?cluster=7656395245437427349&amp;hl=en&amp;oi=scholarr</w:t>
        </w:r>
      </w:hyperlink>
    </w:p>
    <w:p>
      <w:pPr>
        <w:tabs>
          <w:tab w:val="left" w:pos="454"/>
        </w:tabs>
        <w:spacing w:after="80"/>
        <w:ind w:left="454" w:hanging="454"/>
      </w:pPr>
      <w:r>
        <w:rPr>
          <w:rStyle w:val="Muted"/>
        </w:rPr>
        <w:t xml:space="preserve">15.</w:t>
      </w:r>
      <w:r>
        <w:tab/>
      </w:r>
      <w:r>
        <w:rPr>
          <w:b/>
        </w:rPr>
        <w:t xml:space="preserve">Brandford Bervell</w:t>
      </w:r>
      <w:r>
        <w:t xml:space="preserve">, DO Mireku, RPK Andoh, M Segbenya</w:t>
      </w:r>
      <w:r>
        <w:t xml:space="preserve"> (2025). </w:t>
      </w:r>
      <w:r>
        <w:t xml:space="preserve">AI acceptance and usage in Sub-Saharan African education: A systematic review of literature.</w:t>
      </w:r>
      <w:r>
        <w:t xml:space="preserve"> </w:t>
      </w:r>
      <w:r>
        <w:rPr>
          <w:i/>
        </w:rPr>
        <w:t xml:space="preserve">Journal of Advocacy, Research and Education</w:t>
      </w:r>
      <w:r>
        <w:t xml:space="preserve">.</w:t>
      </w:r>
      <w:r>
        <w:t xml:space="preserve"> </w:t>
      </w:r>
      <w:hyperlink xmlns:r="http://schemas.openxmlformats.org/officeDocument/2006/relationships" w:history="true" r:id="Rbc163cbb766a44f9">
        <w:r>
          <w:rPr>
            <w:rStyle w:val="Hyperlink"/>
          </w:rPr>
          <w:t xml:space="preserve">https://www.ajol.info/index.php/jare/article/view/309524</w:t>
        </w:r>
      </w:hyperlink>
    </w:p>
    <w:p>
      <w:pPr>
        <w:tabs>
          <w:tab w:val="left" w:pos="454"/>
        </w:tabs>
        <w:spacing w:after="80"/>
        <w:ind w:left="454" w:hanging="454"/>
      </w:pPr>
      <w:r>
        <w:rPr>
          <w:rStyle w:val="Muted"/>
        </w:rPr>
        <w:t xml:space="preserve">16.</w:t>
      </w:r>
      <w:r>
        <w:tab/>
      </w:r>
      <w:r>
        <w:rPr>
          <w:b/>
        </w:rPr>
        <w:t xml:space="preserve">Brandford Bervell</w:t>
      </w:r>
      <w:r>
        <w:t xml:space="preserve">, Justice Kofi Armah, Dickson Okoree Mireku, Nana Akwasi Prempeh Sarpong, Nagaletchimee Annamalai</w:t>
      </w:r>
      <w:r>
        <w:t xml:space="preserve"> (2025). </w:t>
      </w:r>
      <w:r>
        <w:t xml:space="preserve">Behavioural intentions toward information communication technology integration in secondary education: Modelling the effects of students’ attitudes.</w:t>
      </w:r>
      <w:r>
        <w:t xml:space="preserve"> </w:t>
      </w:r>
      <w:r>
        <w:rPr>
          <w:i/>
        </w:rPr>
        <w:t xml:space="preserve">Telematics and Informatics Reports</w:t>
      </w:r>
      <w:r>
        <w:t xml:space="preserve">.</w:t>
      </w:r>
      <w:r>
        <w:t xml:space="preserve"> </w:t>
      </w:r>
      <w:hyperlink xmlns:r="http://schemas.openxmlformats.org/officeDocument/2006/relationships" w:history="true" r:id="Racdefe3ddfdb4fd1">
        <w:r>
          <w:rPr>
            <w:rStyle w:val="Hyperlink"/>
          </w:rPr>
          <w:t xml:space="preserve">https://doi.org/10.1016/j.teler.2025.100193</w:t>
        </w:r>
      </w:hyperlink>
    </w:p>
    <w:p>
      <w:pPr>
        <w:tabs>
          <w:tab w:val="left" w:pos="454"/>
        </w:tabs>
        <w:spacing w:after="80"/>
        <w:ind w:left="454" w:hanging="454"/>
      </w:pPr>
      <w:r>
        <w:rPr>
          <w:rStyle w:val="Muted"/>
        </w:rPr>
        <w:t xml:space="preserve">17.</w:t>
      </w:r>
      <w:r>
        <w:tab/>
      </w:r>
      <w:r>
        <w:rPr>
          <w:b/>
        </w:rPr>
        <w:t xml:space="preserve">Brandford Bervell</w:t>
      </w:r>
      <w:r>
        <w:t xml:space="preserve"> (2025). </w:t>
      </w:r>
      <w:r>
        <w:t xml:space="preserve">Corrigendum notice: International students’ hospitality services provision within the sub-Sahara African higher education (HOSPiHE): a systematic review of 2012 to 2024 literature.</w:t>
      </w:r>
      <w:r>
        <w:t xml:space="preserve"> </w:t>
      </w:r>
      <w:r>
        <w:rPr>
          <w:i/>
        </w:rPr>
        <w:t xml:space="preserve">International Journal of Quality and Service Sciences https://doi.org/10.1108/IJQSS-08-2025-0196</w:t>
      </w:r>
      <w:r>
        <w:t xml:space="preserve">.</w:t>
      </w:r>
    </w:p>
    <w:p>
      <w:pPr>
        <w:tabs>
          <w:tab w:val="left" w:pos="454"/>
        </w:tabs>
        <w:spacing w:after="80"/>
        <w:ind w:left="454" w:hanging="454"/>
      </w:pPr>
      <w:r>
        <w:rPr>
          <w:rStyle w:val="Muted"/>
        </w:rPr>
        <w:t xml:space="preserve">18.</w:t>
      </w:r>
      <w:r>
        <w:tab/>
      </w:r>
      <w:r>
        <w:t xml:space="preserve">Prosper Dzifa Dzamesi, Dickson Okoree Mireku, </w:t>
      </w:r>
      <w:r>
        <w:rPr>
          <w:b/>
        </w:rPr>
        <w:t xml:space="preserve">Brandford Bervell</w:t>
      </w:r>
      <w:r>
        <w:t xml:space="preserve">, Jonathan Afful</w:t>
      </w:r>
      <w:r>
        <w:t xml:space="preserve"> (2025). </w:t>
      </w:r>
      <w:r>
        <w:t xml:space="preserve">Ethics Compliance in Sub-Saharan African Higher Education Research (ECiSHER) Involving Human Participants: A Systematic Review of a Decade of Literature.</w:t>
      </w:r>
      <w:r>
        <w:t xml:space="preserve"> </w:t>
      </w:r>
      <w:r>
        <w:rPr>
          <w:i/>
        </w:rPr>
        <w:t xml:space="preserve">Journal of Empirical Research on Human Research Ethics</w:t>
      </w:r>
      <w:r>
        <w:t xml:space="preserve">.</w:t>
      </w:r>
      <w:r>
        <w:t xml:space="preserve"> </w:t>
      </w:r>
      <w:hyperlink xmlns:r="http://schemas.openxmlformats.org/officeDocument/2006/relationships" w:history="true" r:id="R351a60ca268c4bfc">
        <w:r>
          <w:rPr>
            <w:rStyle w:val="Hyperlink"/>
          </w:rPr>
          <w:t xml:space="preserve">https://doi.org/10.1177/15562646251383091</w:t>
        </w:r>
      </w:hyperlink>
    </w:p>
    <w:p>
      <w:pPr>
        <w:tabs>
          <w:tab w:val="left" w:pos="454"/>
        </w:tabs>
        <w:spacing w:after="80"/>
        <w:ind w:left="454" w:hanging="454"/>
      </w:pPr>
      <w:r>
        <w:rPr>
          <w:rStyle w:val="Muted"/>
        </w:rPr>
        <w:t xml:space="preserve">19.</w:t>
      </w:r>
      <w:r>
        <w:tab/>
      </w:r>
      <w:r>
        <w:t xml:space="preserve">Nagaletchimee Annamalai, Arulselvi Uthayakumaran, </w:t>
      </w:r>
      <w:r>
        <w:rPr>
          <w:b/>
        </w:rPr>
        <w:t xml:space="preserve">Brandford Bervell</w:t>
      </w:r>
      <w:r>
        <w:t xml:space="preserve">, Ramesh Kumar</w:t>
      </w:r>
      <w:r>
        <w:t xml:space="preserve"> (2025). </w:t>
      </w:r>
      <w:r>
        <w:t xml:space="preserve">Examining the use of ChatGPT in Argumentative Writing: A Mixed Methods Study.</w:t>
      </w:r>
      <w:r>
        <w:t xml:space="preserve"> </w:t>
      </w:r>
      <w:r>
        <w:rPr>
          <w:i/>
        </w:rPr>
        <w:t xml:space="preserve">Journal of Advanced Academics</w:t>
      </w:r>
      <w:r>
        <w:t xml:space="preserve">.</w:t>
      </w:r>
      <w:r>
        <w:t xml:space="preserve"> </w:t>
      </w:r>
      <w:hyperlink xmlns:r="http://schemas.openxmlformats.org/officeDocument/2006/relationships" w:history="true" r:id="Rddf11e3c28cc486d">
        <w:r>
          <w:rPr>
            <w:rStyle w:val="Hyperlink"/>
          </w:rPr>
          <w:t xml:space="preserve">https://doi.org/10.1177/1932202x251333859</w:t>
        </w:r>
      </w:hyperlink>
    </w:p>
    <w:p>
      <w:pPr>
        <w:tabs>
          <w:tab w:val="left" w:pos="454"/>
        </w:tabs>
        <w:spacing w:after="80"/>
        <w:ind w:left="454" w:hanging="454"/>
      </w:pPr>
      <w:r>
        <w:rPr>
          <w:rStyle w:val="Muted"/>
        </w:rPr>
        <w:t xml:space="preserve">20.</w:t>
      </w:r>
      <w:r>
        <w:tab/>
      </w:r>
      <w:r>
        <w:t xml:space="preserve">Nagaletchimee Annamalai, </w:t>
      </w:r>
      <w:r>
        <w:rPr>
          <w:b/>
        </w:rPr>
        <w:t xml:space="preserve">Brandford Bervell</w:t>
      </w:r>
      <w:r>
        <w:t xml:space="preserve"> (2025). </w:t>
      </w:r>
      <w:r>
        <w:t xml:space="preserve">Exploring ChatGPT’s role in English grammar learning: A Kolb model perspective.</w:t>
      </w:r>
      <w:r>
        <w:t xml:space="preserve"> </w:t>
      </w:r>
      <w:r>
        <w:rPr>
          <w:i/>
        </w:rPr>
        <w:t xml:space="preserve">Innovations in Education and Teaching International</w:t>
      </w:r>
      <w:r>
        <w:t xml:space="preserve">.</w:t>
      </w:r>
      <w:r>
        <w:t xml:space="preserve"> </w:t>
      </w:r>
      <w:hyperlink xmlns:r="http://schemas.openxmlformats.org/officeDocument/2006/relationships" w:history="true" r:id="R105cbb46570f4670">
        <w:r>
          <w:rPr>
            <w:rStyle w:val="Hyperlink"/>
          </w:rPr>
          <w:t xml:space="preserve">https://doi.org/10.1080/14703297.2025.2451328</w:t>
        </w:r>
      </w:hyperlink>
    </w:p>
    <w:p>
      <w:pPr>
        <w:tabs>
          <w:tab w:val="left" w:pos="454"/>
        </w:tabs>
        <w:spacing w:after="80"/>
        <w:ind w:left="454" w:hanging="454"/>
      </w:pPr>
      <w:r>
        <w:rPr>
          <w:rStyle w:val="Muted"/>
        </w:rPr>
        <w:t xml:space="preserve">21.</w:t>
      </w:r>
      <w:r>
        <w:tab/>
      </w:r>
      <w:r>
        <w:t xml:space="preserve">P Nyagorme, </w:t>
      </w:r>
      <w:r>
        <w:rPr>
          <w:b/>
        </w:rPr>
        <w:t xml:space="preserve">B. Bervell</w:t>
      </w:r>
      <w:r>
        <w:t xml:space="preserve"> (2025). </w:t>
      </w:r>
      <w:r>
        <w:t xml:space="preserve">Gender Moderation on Students’ Adoption of WhatsApp for Learning-Support Communication in Sub-Saharan Africa.</w:t>
      </w:r>
      <w:r>
        <w:t xml:space="preserve"> </w:t>
      </w:r>
      <w:r>
        <w:rPr>
          <w:i/>
        </w:rPr>
        <w:t xml:space="preserve">Journal of Educational Technology Development and Exchange (JETDE) https://doi.org/10.18785/jetde.1801.09 ://aquila.usm.edu/jetde/vol18/iss1/10/</w:t>
      </w:r>
      <w:r>
        <w:t xml:space="preserve">.</w:t>
      </w:r>
      <w:r>
        <w:t xml:space="preserve"> </w:t>
      </w:r>
      <w:hyperlink xmlns:r="http://schemas.openxmlformats.org/officeDocument/2006/relationships" w:history="true" r:id="R17fcbf691f9544ce">
        <w:r>
          <w:rPr>
            <w:rStyle w:val="Hyperlink"/>
          </w:rPr>
          <w:t xml:space="preserve">https://aquila.usm.edu/jetde/vol18/iss1/10/</w:t>
        </w:r>
      </w:hyperlink>
    </w:p>
    <w:p>
      <w:pPr>
        <w:tabs>
          <w:tab w:val="left" w:pos="454"/>
        </w:tabs>
        <w:spacing w:after="80"/>
        <w:ind w:left="454" w:hanging="454"/>
      </w:pPr>
      <w:r>
        <w:rPr>
          <w:rStyle w:val="Muted"/>
        </w:rPr>
        <w:t xml:space="preserve">22.</w:t>
      </w:r>
      <w:r>
        <w:tab/>
      </w:r>
      <w:r>
        <w:t xml:space="preserve">Dickson Okoree Mireku, </w:t>
      </w:r>
      <w:r>
        <w:rPr>
          <w:b/>
        </w:rPr>
        <w:t xml:space="preserve">Brandford Bervell</w:t>
      </w:r>
      <w:r>
        <w:t xml:space="preserve">, Justice Kofi Armah</w:t>
      </w:r>
      <w:r>
        <w:t xml:space="preserve"> (2025). </w:t>
      </w:r>
      <w:r>
        <w:t xml:space="preserve">International students’ hospitality services provision within the sub-Sahara African higher education (HOSPiHE): a systematic review of 2012 to 2024 literature.</w:t>
      </w:r>
      <w:r>
        <w:t xml:space="preserve"> </w:t>
      </w:r>
      <w:r>
        <w:rPr>
          <w:i/>
        </w:rPr>
        <w:t xml:space="preserve">International Journal of Quality and Service Sciences</w:t>
      </w:r>
      <w:r>
        <w:t xml:space="preserve">.</w:t>
      </w:r>
      <w:r>
        <w:t xml:space="preserve"> </w:t>
      </w:r>
      <w:hyperlink xmlns:r="http://schemas.openxmlformats.org/officeDocument/2006/relationships" w:history="true" r:id="R8595f4364854443a">
        <w:r>
          <w:rPr>
            <w:rStyle w:val="Hyperlink"/>
          </w:rPr>
          <w:t xml:space="preserve">https://doi.org/10.1108/ijqss-01-2025-0003</w:t>
        </w:r>
      </w:hyperlink>
    </w:p>
    <w:p>
      <w:pPr>
        <w:tabs>
          <w:tab w:val="left" w:pos="454"/>
        </w:tabs>
        <w:spacing w:after="80"/>
        <w:ind w:left="454" w:hanging="454"/>
      </w:pPr>
      <w:r>
        <w:rPr>
          <w:rStyle w:val="Muted"/>
        </w:rPr>
        <w:t xml:space="preserve">23.</w:t>
      </w:r>
      <w:r>
        <w:tab/>
      </w:r>
      <w:r>
        <w:t xml:space="preserve">Beatrice Asante Somuah, Belief Norvinyo Amponi-Kagson, Moses Segbenya, </w:t>
      </w:r>
      <w:r>
        <w:rPr>
          <w:b/>
        </w:rPr>
        <w:t xml:space="preserve">Brandford Bervell</w:t>
      </w:r>
      <w:r>
        <w:t xml:space="preserve"> (2025). </w:t>
      </w:r>
      <w:r>
        <w:t xml:space="preserve">Mentoring dimensions and leadership skills development among female secondary school students in a developing economy: the mediating role of group mentoring approach.</w:t>
      </w:r>
      <w:r>
        <w:t xml:space="preserve"> </w:t>
      </w:r>
      <w:r>
        <w:rPr>
          <w:i/>
        </w:rPr>
        <w:t xml:space="preserve">Journal of Leadership Education</w:t>
      </w:r>
      <w:r>
        <w:t xml:space="preserve">.</w:t>
      </w:r>
      <w:r>
        <w:t xml:space="preserve"> </w:t>
      </w:r>
      <w:hyperlink xmlns:r="http://schemas.openxmlformats.org/officeDocument/2006/relationships" w:history="true" r:id="R48ff1be204e44ee1">
        <w:r>
          <w:rPr>
            <w:rStyle w:val="Hyperlink"/>
          </w:rPr>
          <w:t xml:space="preserve">https://doi.org/10.1108/jole-03-2025-0022</w:t>
        </w:r>
      </w:hyperlink>
    </w:p>
    <w:p>
      <w:pPr>
        <w:tabs>
          <w:tab w:val="left" w:pos="454"/>
        </w:tabs>
        <w:spacing w:after="80"/>
        <w:ind w:left="454" w:hanging="454"/>
      </w:pPr>
      <w:r>
        <w:rPr>
          <w:rStyle w:val="Muted"/>
        </w:rPr>
        <w:t xml:space="preserve">24.</w:t>
      </w:r>
      <w:r>
        <w:tab/>
      </w:r>
      <w:r>
        <w:rPr>
          <w:b/>
        </w:rPr>
        <w:t xml:space="preserve">Brandford Bervell</w:t>
      </w:r>
      <w:r>
        <w:t xml:space="preserve">, Dickson Okoree Mireku, Matthew Quaidoo, Isaac Eliot Nyieku, Beatrice Asante Somuah, Sally Baafi-Frimpong</w:t>
      </w:r>
      <w:r>
        <w:t xml:space="preserve"> (2025). </w:t>
      </w:r>
      <w:r>
        <w:t xml:space="preserve">Modelling the antecedents of students’ attitudes toward examination malpractice and intentions in distance education.</w:t>
      </w:r>
      <w:r>
        <w:t xml:space="preserve"> </w:t>
      </w:r>
      <w:r>
        <w:rPr>
          <w:i/>
        </w:rPr>
        <w:t xml:space="preserve">Discover Education</w:t>
      </w:r>
      <w:r>
        <w:t xml:space="preserve">.</w:t>
      </w:r>
      <w:r>
        <w:t xml:space="preserve"> </w:t>
      </w:r>
      <w:hyperlink xmlns:r="http://schemas.openxmlformats.org/officeDocument/2006/relationships" w:history="true" r:id="R7e5ff136ff0348ec">
        <w:r>
          <w:rPr>
            <w:rStyle w:val="Hyperlink"/>
          </w:rPr>
          <w:t xml:space="preserve">https://doi.org/10.1007/s44217-025-00995-5</w:t>
        </w:r>
      </w:hyperlink>
    </w:p>
    <w:p>
      <w:pPr>
        <w:tabs>
          <w:tab w:val="left" w:pos="454"/>
        </w:tabs>
        <w:spacing w:after="80"/>
        <w:ind w:left="454" w:hanging="454"/>
      </w:pPr>
      <w:r>
        <w:rPr>
          <w:rStyle w:val="Muted"/>
        </w:rPr>
        <w:t xml:space="preserve">25.</w:t>
      </w:r>
      <w:r>
        <w:tab/>
      </w:r>
      <w:r>
        <w:rPr>
          <w:b/>
        </w:rPr>
        <w:t xml:space="preserve">Brandford Bervell</w:t>
      </w:r>
      <w:r>
        <w:t xml:space="preserve">, John K. E. Edumadze, Dickson Okoree Mireku, Eric Mensah, Victoria Agyare Appiah, Kwame Ofori</w:t>
      </w:r>
      <w:r>
        <w:t xml:space="preserve"> (2025). </w:t>
      </w:r>
      <w:r>
        <w:t xml:space="preserve">The quest for Bible quotation searching and reading: modelling undergraduate Christian students’ intentions towards the use of e-Sword (electronic Bible).</w:t>
      </w:r>
      <w:r>
        <w:t xml:space="preserve"> </w:t>
      </w:r>
      <w:r>
        <w:rPr>
          <w:i/>
        </w:rPr>
        <w:t xml:space="preserve">Cogent Education</w:t>
      </w:r>
      <w:r>
        <w:t xml:space="preserve">.</w:t>
      </w:r>
      <w:r>
        <w:t xml:space="preserve"> </w:t>
      </w:r>
      <w:hyperlink xmlns:r="http://schemas.openxmlformats.org/officeDocument/2006/relationships" w:history="true" r:id="R83ce969e24a244ac">
        <w:r>
          <w:rPr>
            <w:rStyle w:val="Hyperlink"/>
          </w:rPr>
          <w:t xml:space="preserve">https://doi.org/10.1080/2331186x.2025.2541083</w:t>
        </w:r>
      </w:hyperlink>
    </w:p>
    <w:p>
      <w:pPr>
        <w:tabs>
          <w:tab w:val="left" w:pos="454"/>
        </w:tabs>
        <w:spacing w:after="80"/>
        <w:ind w:left="454" w:hanging="454"/>
      </w:pPr>
      <w:r>
        <w:rPr>
          <w:rStyle w:val="Muted"/>
        </w:rPr>
        <w:t xml:space="preserve">26.</w:t>
      </w:r>
      <w:r>
        <w:tab/>
      </w:r>
      <w:r>
        <w:rPr>
          <w:b/>
        </w:rPr>
        <w:t xml:space="preserve">Brandford Bervell</w:t>
      </w:r>
      <w:r>
        <w:t xml:space="preserve">, Dickson Okoree Mireku, Prosper Dzifa Dzamesi, Akua Tiwaa Buabeng-Boateng, Bernard Yaw Sekyi Acquah</w:t>
      </w:r>
      <w:r>
        <w:t xml:space="preserve"> (2025). </w:t>
      </w:r>
      <w:r>
        <w:t xml:space="preserve">Web-based examinations in higher education (WEBiHE) institutions in the Sub-Saharan Africa region: a systematic review of 2013–2024 literature.</w:t>
      </w:r>
      <w:r>
        <w:t xml:space="preserve"> </w:t>
      </w:r>
      <w:r>
        <w:rPr>
          <w:i/>
        </w:rPr>
        <w:t xml:space="preserve">Cogent Education</w:t>
      </w:r>
      <w:r>
        <w:t xml:space="preserve">.</w:t>
      </w:r>
      <w:r>
        <w:t xml:space="preserve"> </w:t>
      </w:r>
      <w:hyperlink xmlns:r="http://schemas.openxmlformats.org/officeDocument/2006/relationships" w:history="true" r:id="R4388935235d24111">
        <w:r>
          <w:rPr>
            <w:rStyle w:val="Hyperlink"/>
          </w:rPr>
          <w:t xml:space="preserve">https://doi.org/10.1080/2331186x.2025.2519565</w:t>
        </w:r>
      </w:hyperlink>
    </w:p>
    <w:p>
      <w:pPr>
        <w:tabs>
          <w:tab w:val="left" w:pos="454"/>
        </w:tabs>
        <w:spacing w:after="80"/>
        <w:ind w:left="454" w:hanging="454"/>
      </w:pPr>
      <w:r>
        <w:rPr>
          <w:rStyle w:val="Muted"/>
        </w:rPr>
        <w:t xml:space="preserve">27.</w:t>
      </w:r>
      <w:r>
        <w:tab/>
      </w:r>
      <w:r>
        <w:t xml:space="preserve">Dickson Okoree Mireku, </w:t>
      </w:r>
      <w:r>
        <w:rPr>
          <w:b/>
        </w:rPr>
        <w:t xml:space="preserve">Brandford Bervell</w:t>
      </w:r>
      <w:r>
        <w:t xml:space="preserve">, Prosper Dzifa Dzamesi, Esther Bema Nimo</w:t>
      </w:r>
      <w:r>
        <w:t xml:space="preserve"> (2024). </w:t>
      </w:r>
      <w:r>
        <w:t xml:space="preserve">A systematic review of students’ support services provision in higher education (SSSPiHE) in sub-Saharan Africa.</w:t>
      </w:r>
      <w:r>
        <w:t xml:space="preserve"> </w:t>
      </w:r>
      <w:r>
        <w:rPr>
          <w:i/>
        </w:rPr>
        <w:t xml:space="preserve">Cogent Education</w:t>
      </w:r>
      <w:r>
        <w:t xml:space="preserve">.</w:t>
      </w:r>
      <w:r>
        <w:t xml:space="preserve"> </w:t>
      </w:r>
      <w:hyperlink xmlns:r="http://schemas.openxmlformats.org/officeDocument/2006/relationships" w:history="true" r:id="R9890d607076b4430">
        <w:r>
          <w:rPr>
            <w:rStyle w:val="Hyperlink"/>
          </w:rPr>
          <w:t xml:space="preserve">https://doi.org/10.1080/2331186x.2024.2351747</w:t>
        </w:r>
      </w:hyperlink>
    </w:p>
    <w:p>
      <w:pPr>
        <w:tabs>
          <w:tab w:val="left" w:pos="454"/>
        </w:tabs>
        <w:spacing w:after="80"/>
        <w:ind w:left="454" w:hanging="454"/>
      </w:pPr>
      <w:r>
        <w:rPr>
          <w:rStyle w:val="Muted"/>
        </w:rPr>
        <w:t xml:space="preserve">28.</w:t>
      </w:r>
      <w:r>
        <w:tab/>
      </w:r>
      <w:r>
        <w:t xml:space="preserve">Beatrice Asante Somuah, Paul Dela Ahiatrogah, Moses Segbenya, </w:t>
      </w:r>
      <w:r>
        <w:rPr>
          <w:b/>
        </w:rPr>
        <w:t xml:space="preserve">Brandford Bervell</w:t>
      </w:r>
      <w:r>
        <w:t xml:space="preserve"> (2024). </w:t>
      </w:r>
      <w:r>
        <w:t xml:space="preserve">Antecedents of academic actual help-seeking behaviour and support services utilisation among distance education students.</w:t>
      </w:r>
      <w:r>
        <w:t xml:space="preserve"> </w:t>
      </w:r>
      <w:r>
        <w:rPr>
          <w:i/>
        </w:rPr>
        <w:t xml:space="preserve">Frontiers in Psychology</w:t>
      </w:r>
      <w:r>
        <w:t xml:space="preserve">.</w:t>
      </w:r>
      <w:r>
        <w:t xml:space="preserve"> </w:t>
      </w:r>
      <w:hyperlink xmlns:r="http://schemas.openxmlformats.org/officeDocument/2006/relationships" w:history="true" r:id="R36c20ba32b144d49">
        <w:r>
          <w:rPr>
            <w:rStyle w:val="Hyperlink"/>
          </w:rPr>
          <w:t xml:space="preserve">https://doi.org/10.3389/fpsyg.2024.1453321</w:t>
        </w:r>
      </w:hyperlink>
    </w:p>
    <w:p>
      <w:pPr>
        <w:tabs>
          <w:tab w:val="left" w:pos="454"/>
        </w:tabs>
        <w:spacing w:after="80"/>
        <w:ind w:left="454" w:hanging="454"/>
      </w:pPr>
      <w:r>
        <w:rPr>
          <w:rStyle w:val="Muted"/>
        </w:rPr>
        <w:t xml:space="preserve">29.</w:t>
      </w:r>
      <w:r>
        <w:tab/>
      </w:r>
      <w:r>
        <w:t xml:space="preserve">Nagaletchimee Annamalai, </w:t>
      </w:r>
      <w:r>
        <w:rPr>
          <w:b/>
        </w:rPr>
        <w:t xml:space="preserve">Brandford Bervell</w:t>
      </w:r>
      <w:r>
        <w:t xml:space="preserve">, Dickson Okoree Mireku, Raphael Papa Kweku Andoh</w:t>
      </w:r>
      <w:r>
        <w:t xml:space="preserve"> (2024). </w:t>
      </w:r>
      <w:r>
        <w:t xml:space="preserve">Artificial intelligence in higher education: Modelling students’ motivation for continuous use of ChatGPT based on a modified self-determination theory.</w:t>
      </w:r>
      <w:r>
        <w:t xml:space="preserve"> </w:t>
      </w:r>
      <w:r>
        <w:rPr>
          <w:i/>
        </w:rPr>
        <w:t xml:space="preserve">Computers and Education Artificial Intelligence</w:t>
      </w:r>
      <w:r>
        <w:t xml:space="preserve">.</w:t>
      </w:r>
      <w:r>
        <w:t xml:space="preserve"> </w:t>
      </w:r>
      <w:hyperlink xmlns:r="http://schemas.openxmlformats.org/officeDocument/2006/relationships" w:history="true" r:id="R3902369383a647d6">
        <w:r>
          <w:rPr>
            <w:rStyle w:val="Hyperlink"/>
          </w:rPr>
          <w:t xml:space="preserve">https://doi.org/10.1016/j.caeai.2024.100346</w:t>
        </w:r>
      </w:hyperlink>
    </w:p>
    <w:p>
      <w:pPr>
        <w:tabs>
          <w:tab w:val="left" w:pos="454"/>
        </w:tabs>
        <w:spacing w:after="80"/>
        <w:ind w:left="454" w:hanging="454"/>
      </w:pPr>
      <w:r>
        <w:rPr>
          <w:rStyle w:val="Muted"/>
        </w:rPr>
        <w:t xml:space="preserve">30.</w:t>
      </w:r>
      <w:r>
        <w:tab/>
      </w:r>
      <w:r>
        <w:rPr>
          <w:b/>
        </w:rPr>
        <w:t xml:space="preserve">B Bervell</w:t>
      </w:r>
      <w:r>
        <w:t xml:space="preserve">, Paul Nyagorme, John KE Edumadze</w:t>
      </w:r>
      <w:r>
        <w:t xml:space="preserve"> (2024). </w:t>
      </w:r>
      <w:r>
        <w:t xml:space="preserve">Distance education in Ghana: assessing students' readiness for information communication integration.</w:t>
      </w:r>
      <w:r>
        <w:t xml:space="preserve"> </w:t>
      </w:r>
      <w:r>
        <w:rPr>
          <w:i/>
        </w:rPr>
        <w:t xml:space="preserve">West African Journal of Open and Flexible Learning.</w:t>
      </w:r>
      <w:r>
        <w:t xml:space="preserve">.</w:t>
      </w:r>
      <w:r>
        <w:t xml:space="preserve"> </w:t>
      </w:r>
      <w:hyperlink xmlns:r="http://schemas.openxmlformats.org/officeDocument/2006/relationships" w:history="true" r:id="R62a9d8f3d88a4576">
        <w:r>
          <w:rPr>
            <w:rStyle w:val="Hyperlink"/>
          </w:rPr>
          <w:t xml:space="preserve">https://wajofel.org/index.php/wajofel/article/view/112</w:t>
        </w:r>
      </w:hyperlink>
    </w:p>
    <w:p>
      <w:pPr>
        <w:tabs>
          <w:tab w:val="left" w:pos="454"/>
        </w:tabs>
        <w:spacing w:after="80"/>
        <w:ind w:left="454" w:hanging="454"/>
      </w:pPr>
      <w:r>
        <w:rPr>
          <w:rStyle w:val="Muted"/>
        </w:rPr>
        <w:t xml:space="preserve">31.</w:t>
      </w:r>
      <w:r>
        <w:tab/>
      </w:r>
      <w:r>
        <w:t xml:space="preserve">Dickson Okoree Mireku, </w:t>
      </w:r>
      <w:r>
        <w:rPr>
          <w:b/>
        </w:rPr>
        <w:t xml:space="preserve">Brandford Bervell</w:t>
      </w:r>
      <w:r>
        <w:t xml:space="preserve">, Prosper Dzifa Dzamesi</w:t>
      </w:r>
      <w:r>
        <w:t xml:space="preserve"> (2024). </w:t>
      </w:r>
      <w:r>
        <w:t xml:space="preserve">Examination malpractice behaviours in Higher Education (EMALBiHE) in sub-Saharan Africa: A systematic review.</w:t>
      </w:r>
      <w:r>
        <w:t xml:space="preserve"> </w:t>
      </w:r>
      <w:r>
        <w:rPr>
          <w:i/>
        </w:rPr>
        <w:t xml:space="preserve">International Journal of Educational Development</w:t>
      </w:r>
      <w:r>
        <w:t xml:space="preserve">.</w:t>
      </w:r>
      <w:r>
        <w:t xml:space="preserve"> </w:t>
      </w:r>
      <w:hyperlink xmlns:r="http://schemas.openxmlformats.org/officeDocument/2006/relationships" w:history="true" r:id="Rc0099c9336cc4c4f">
        <w:r>
          <w:rPr>
            <w:rStyle w:val="Hyperlink"/>
          </w:rPr>
          <w:t xml:space="preserve">https://doi.org/10.1016/j.ijedudev.2024.103064</w:t>
        </w:r>
      </w:hyperlink>
    </w:p>
    <w:p>
      <w:pPr>
        <w:tabs>
          <w:tab w:val="left" w:pos="454"/>
        </w:tabs>
        <w:spacing w:after="80"/>
        <w:ind w:left="454" w:hanging="454"/>
      </w:pPr>
      <w:r>
        <w:rPr>
          <w:rStyle w:val="Muted"/>
        </w:rPr>
        <w:t xml:space="preserve">32.</w:t>
      </w:r>
      <w:r>
        <w:tab/>
      </w:r>
      <w:r>
        <w:t xml:space="preserve">Nana Osei Bonsu, Gideon Boadu, </w:t>
      </w:r>
      <w:r>
        <w:rPr>
          <w:b/>
        </w:rPr>
        <w:t xml:space="preserve">Brandford Bervell</w:t>
      </w:r>
      <w:r>
        <w:t xml:space="preserve">, Jason Zagami</w:t>
      </w:r>
      <w:r>
        <w:t xml:space="preserve"> (2024). </w:t>
      </w:r>
      <w:r>
        <w:t xml:space="preserve">Investigating the impact of mobile blended learning on history students’ academic achievement.</w:t>
      </w:r>
      <w:r>
        <w:t xml:space="preserve"> </w:t>
      </w:r>
      <w:r>
        <w:rPr>
          <w:i/>
        </w:rPr>
        <w:t xml:space="preserve">Education and Information Technologies</w:t>
      </w:r>
      <w:r>
        <w:t xml:space="preserve">.</w:t>
      </w:r>
      <w:r>
        <w:t xml:space="preserve"> </w:t>
      </w:r>
      <w:hyperlink xmlns:r="http://schemas.openxmlformats.org/officeDocument/2006/relationships" w:history="true" r:id="R15aa364c123e421d">
        <w:r>
          <w:rPr>
            <w:rStyle w:val="Hyperlink"/>
          </w:rPr>
          <w:t xml:space="preserve">https://doi.org/10.1007/s10639-024-12822-9</w:t>
        </w:r>
      </w:hyperlink>
    </w:p>
    <w:p>
      <w:pPr>
        <w:tabs>
          <w:tab w:val="left" w:pos="454"/>
        </w:tabs>
        <w:spacing w:after="80"/>
        <w:ind w:left="454" w:hanging="454"/>
      </w:pPr>
      <w:r>
        <w:rPr>
          <w:rStyle w:val="Muted"/>
        </w:rPr>
        <w:t xml:space="preserve">33.</w:t>
      </w:r>
      <w:r>
        <w:tab/>
      </w:r>
      <w:r>
        <w:t xml:space="preserve">Hilal Salim Marhoon Al-Mamari, Jeya Amantha Kumar, </w:t>
      </w:r>
      <w:r>
        <w:rPr>
          <w:b/>
        </w:rPr>
        <w:t xml:space="preserve">Brandford Bervell</w:t>
      </w:r>
      <w:r>
        <w:t xml:space="preserve"> (2024). </w:t>
      </w:r>
      <w:r>
        <w:t xml:space="preserve">MOOCs Adoption Among Omani Faculty Members: Investigating the Effects of Gender and Faculty Disciplines on Readiness.</w:t>
      </w:r>
      <w:r>
        <w:t xml:space="preserve"> </w:t>
      </w:r>
      <w:r>
        <w:rPr>
          <w:i/>
        </w:rPr>
        <w:t xml:space="preserve">The Journal of Educators Online</w:t>
      </w:r>
      <w:r>
        <w:t xml:space="preserve">.</w:t>
      </w:r>
      <w:r>
        <w:t xml:space="preserve"> </w:t>
      </w:r>
      <w:hyperlink xmlns:r="http://schemas.openxmlformats.org/officeDocument/2006/relationships" w:history="true" r:id="R5d3ed2673cea45ac">
        <w:r>
          <w:rPr>
            <w:rStyle w:val="Hyperlink"/>
          </w:rPr>
          <w:t xml:space="preserve">https://doi.org/10.9743/jeo.2024.21.3.10</w:t>
        </w:r>
      </w:hyperlink>
    </w:p>
    <w:p>
      <w:pPr>
        <w:tabs>
          <w:tab w:val="left" w:pos="454"/>
        </w:tabs>
        <w:spacing w:after="80"/>
        <w:ind w:left="454" w:hanging="454"/>
      </w:pPr>
      <w:r>
        <w:rPr>
          <w:rStyle w:val="Muted"/>
        </w:rPr>
        <w:t xml:space="preserve">34.</w:t>
      </w:r>
      <w:r>
        <w:tab/>
      </w:r>
      <w:r>
        <w:rPr>
          <w:b/>
        </w:rPr>
        <w:t xml:space="preserve">Brandford Bervell</w:t>
      </w:r>
      <w:r>
        <w:t xml:space="preserve">, Paul Nyagorme, Justice K. Armah, Emmanuel Arthur-Nyarko, Valentina Arkorful, Benjamin Eduafo Arthur</w:t>
      </w:r>
      <w:r>
        <w:t xml:space="preserve"> (2024). </w:t>
      </w:r>
      <w:r>
        <w:t xml:space="preserve">Modeling the Determinants of Students’ Satisfaction and Continuance-Intention Toward a Mathematics and Science Distance Education Program.</w:t>
      </w:r>
      <w:r>
        <w:t xml:space="preserve"> </w:t>
      </w:r>
      <w:r>
        <w:rPr>
          <w:i/>
        </w:rPr>
        <w:t xml:space="preserve">SAGE Open</w:t>
      </w:r>
      <w:r>
        <w:t xml:space="preserve">.</w:t>
      </w:r>
      <w:r>
        <w:t xml:space="preserve"> </w:t>
      </w:r>
      <w:hyperlink xmlns:r="http://schemas.openxmlformats.org/officeDocument/2006/relationships" w:history="true" r:id="Rfefe3c90eddb4979">
        <w:r>
          <w:rPr>
            <w:rStyle w:val="Hyperlink"/>
          </w:rPr>
          <w:t xml:space="preserve">https://doi.org/10.1177/21582440241234743</w:t>
        </w:r>
      </w:hyperlink>
    </w:p>
    <w:p>
      <w:pPr>
        <w:tabs>
          <w:tab w:val="left" w:pos="454"/>
        </w:tabs>
        <w:spacing w:after="80"/>
        <w:ind w:left="454" w:hanging="454"/>
      </w:pPr>
      <w:r>
        <w:rPr>
          <w:rStyle w:val="Muted"/>
        </w:rPr>
        <w:t xml:space="preserve">35.</w:t>
      </w:r>
      <w:r>
        <w:tab/>
      </w:r>
      <w:r>
        <w:rPr>
          <w:b/>
        </w:rPr>
        <w:t xml:space="preserve">Brandford Bervell</w:t>
      </w:r>
      <w:r>
        <w:t xml:space="preserve">, Dickson Okoree Mireku, Daniel Agyapong</w:t>
      </w:r>
      <w:r>
        <w:t xml:space="preserve"> (2024). </w:t>
      </w:r>
      <w:r>
        <w:t xml:space="preserve">Modelling the antecedents of students’ satisfaction and continuous use intentions of an electronic appraisal portal system in higher education.</w:t>
      </w:r>
      <w:r>
        <w:t xml:space="preserve"> </w:t>
      </w:r>
      <w:r>
        <w:rPr>
          <w:i/>
        </w:rPr>
        <w:t xml:space="preserve">Computers in Human Behavior Reports</w:t>
      </w:r>
      <w:r>
        <w:t xml:space="preserve">.</w:t>
      </w:r>
      <w:r>
        <w:t xml:space="preserve"> </w:t>
      </w:r>
      <w:hyperlink xmlns:r="http://schemas.openxmlformats.org/officeDocument/2006/relationships" w:history="true" r:id="Re818935301cd48eb">
        <w:r>
          <w:rPr>
            <w:rStyle w:val="Hyperlink"/>
          </w:rPr>
          <w:t xml:space="preserve">https://doi.org/10.1016/j.chbr.2024.100431</w:t>
        </w:r>
      </w:hyperlink>
    </w:p>
    <w:p>
      <w:pPr>
        <w:tabs>
          <w:tab w:val="left" w:pos="454"/>
        </w:tabs>
        <w:spacing w:after="80"/>
        <w:ind w:left="454" w:hanging="454"/>
      </w:pPr>
      <w:r>
        <w:rPr>
          <w:rStyle w:val="Muted"/>
        </w:rPr>
        <w:t xml:space="preserve">36.</w:t>
      </w:r>
      <w:r>
        <w:tab/>
      </w:r>
      <w:r>
        <w:t xml:space="preserve">Moses Segbenya, Vincent Mensah Minadzi, </w:t>
      </w:r>
      <w:r>
        <w:rPr>
          <w:b/>
        </w:rPr>
        <w:t xml:space="preserve">Brandford Bervell</w:t>
      </w:r>
      <w:r>
        <w:t xml:space="preserve">, Beatrice Asante Somuah</w:t>
      </w:r>
      <w:r>
        <w:t xml:space="preserve"> (2024). </w:t>
      </w:r>
      <w:r>
        <w:t xml:space="preserve">Online teaching intention among distance education course tutors: Modelling the effects of human resource factors and moderating role of gender.</w:t>
      </w:r>
      <w:r>
        <w:t xml:space="preserve"> </w:t>
      </w:r>
      <w:r>
        <w:rPr>
          <w:i/>
        </w:rPr>
        <w:t xml:space="preserve">Computers in Human Behavior Reports</w:t>
      </w:r>
      <w:r>
        <w:t xml:space="preserve">.</w:t>
      </w:r>
      <w:r>
        <w:t xml:space="preserve"> </w:t>
      </w:r>
      <w:hyperlink xmlns:r="http://schemas.openxmlformats.org/officeDocument/2006/relationships" w:history="true" r:id="R49e43856b1b8413d">
        <w:r>
          <w:rPr>
            <w:rStyle w:val="Hyperlink"/>
          </w:rPr>
          <w:t xml:space="preserve">https://doi.org/10.1016/j.chbr.2024.100380</w:t>
        </w:r>
      </w:hyperlink>
    </w:p>
    <w:p>
      <w:pPr>
        <w:tabs>
          <w:tab w:val="left" w:pos="454"/>
        </w:tabs>
        <w:spacing w:after="80"/>
        <w:ind w:left="454" w:hanging="454"/>
      </w:pPr>
      <w:r>
        <w:rPr>
          <w:rStyle w:val="Muted"/>
        </w:rPr>
        <w:t xml:space="preserve">37.</w:t>
      </w:r>
      <w:r>
        <w:tab/>
      </w:r>
      <w:r>
        <w:t xml:space="preserve">Kamaludeen Samaila, Chau Kien Tsong, Mona Masood, </w:t>
      </w:r>
      <w:r>
        <w:rPr>
          <w:b/>
        </w:rPr>
        <w:t xml:space="preserve">Brandford Bervell</w:t>
      </w:r>
      <w:r>
        <w:t xml:space="preserve"> (2024). </w:t>
      </w:r>
      <w:r>
        <w:t xml:space="preserve">Think-pair-share based flipped classroom: A model for improving students’ learning achievement and self-efficacy.</w:t>
      </w:r>
      <w:r>
        <w:t xml:space="preserve"> </w:t>
      </w:r>
      <w:r>
        <w:rPr>
          <w:i/>
        </w:rPr>
        <w:t xml:space="preserve">Journal of Digital Educational Technology</w:t>
      </w:r>
      <w:r>
        <w:t xml:space="preserve">.</w:t>
      </w:r>
      <w:r>
        <w:t xml:space="preserve"> </w:t>
      </w:r>
      <w:hyperlink xmlns:r="http://schemas.openxmlformats.org/officeDocument/2006/relationships" w:history="true" r:id="R6b01de5fe2084866">
        <w:r>
          <w:rPr>
            <w:rStyle w:val="Hyperlink"/>
          </w:rPr>
          <w:t xml:space="preserve">https://doi.org/10.30935/jdet/14422</w:t>
        </w:r>
      </w:hyperlink>
    </w:p>
    <w:p>
      <w:pPr>
        <w:tabs>
          <w:tab w:val="left" w:pos="454"/>
        </w:tabs>
        <w:spacing w:after="80"/>
        <w:ind w:left="454" w:hanging="454"/>
      </w:pPr>
      <w:r>
        <w:rPr>
          <w:rStyle w:val="Muted"/>
        </w:rPr>
        <w:t xml:space="preserve">38.</w:t>
      </w:r>
      <w:r>
        <w:tab/>
      </w:r>
      <w:r>
        <w:rPr>
          <w:b/>
        </w:rPr>
        <w:t xml:space="preserve">Brandford Bervell</w:t>
      </w:r>
      <w:r>
        <w:t xml:space="preserve"> (2023). </w:t>
      </w:r>
      <w:r>
        <w:t xml:space="preserve">"Hey, Let's take a Selfie: Insights of selfie defamiliarization in the classroom".</w:t>
      </w:r>
      <w:r>
        <w:t xml:space="preserve"> </w:t>
      </w:r>
      <w:r>
        <w:rPr>
          <w:i/>
        </w:rPr>
        <w:t xml:space="preserve">Online Information Review https://doi.org/10.1108/OIR-11-2021-0608</w:t>
      </w:r>
      <w:r>
        <w:t xml:space="preserve">.</w:t>
      </w:r>
      <w:r>
        <w:t xml:space="preserve"> </w:t>
      </w:r>
      <w:hyperlink xmlns:r="http://schemas.openxmlformats.org/officeDocument/2006/relationships" w:history="true" r:id="R411dfbfbddb44ba9">
        <w:r>
          <w:rPr>
            <w:rStyle w:val="Hyperlink"/>
          </w:rPr>
          <w:t xml:space="preserve">https://www.emerald.com/oir/article/47/5/820/322740</w:t>
        </w:r>
      </w:hyperlink>
    </w:p>
    <w:p>
      <w:pPr>
        <w:tabs>
          <w:tab w:val="left" w:pos="454"/>
        </w:tabs>
        <w:spacing w:after="80"/>
        <w:ind w:left="454" w:hanging="454"/>
      </w:pPr>
      <w:r>
        <w:rPr>
          <w:rStyle w:val="Muted"/>
        </w:rPr>
        <w:t xml:space="preserve">39.</w:t>
      </w:r>
      <w:r>
        <w:tab/>
      </w:r>
      <w:r>
        <w:t xml:space="preserve">Dickson Okoree Mireku, </w:t>
      </w:r>
      <w:r>
        <w:rPr>
          <w:b/>
        </w:rPr>
        <w:t xml:space="preserve">Brandford Bervell</w:t>
      </w:r>
      <w:r>
        <w:t xml:space="preserve"> (2023). </w:t>
      </w:r>
      <w:r>
        <w:t xml:space="preserve">A decade of quality assurance in higher education (QAiHE) within sub-Saharan Africa: a literature review based on a systematic search approach.</w:t>
      </w:r>
      <w:r>
        <w:t xml:space="preserve"> </w:t>
      </w:r>
      <w:r>
        <w:rPr>
          <w:i/>
        </w:rPr>
        <w:t xml:space="preserve">Higher Education</w:t>
      </w:r>
      <w:r>
        <w:t xml:space="preserve">.</w:t>
      </w:r>
      <w:r>
        <w:t xml:space="preserve"> </w:t>
      </w:r>
      <w:hyperlink xmlns:r="http://schemas.openxmlformats.org/officeDocument/2006/relationships" w:history="true" r:id="R1f780d32dd6d424e">
        <w:r>
          <w:rPr>
            <w:rStyle w:val="Hyperlink"/>
          </w:rPr>
          <w:t xml:space="preserve">https://doi.org/10.1007/s10734-023-01064-2</w:t>
        </w:r>
      </w:hyperlink>
    </w:p>
    <w:p>
      <w:pPr>
        <w:tabs>
          <w:tab w:val="left" w:pos="454"/>
        </w:tabs>
        <w:spacing w:after="80"/>
        <w:ind w:left="454" w:hanging="454"/>
      </w:pPr>
      <w:r>
        <w:rPr>
          <w:rStyle w:val="Muted"/>
        </w:rPr>
        <w:t xml:space="preserve">40.</w:t>
      </w:r>
      <w:r>
        <w:tab/>
      </w:r>
      <w:r>
        <w:t xml:space="preserve">Moses Segbenya, </w:t>
      </w:r>
      <w:r>
        <w:rPr>
          <w:b/>
        </w:rPr>
        <w:t xml:space="preserve">Brandford Bervell</w:t>
      </w:r>
      <w:r>
        <w:t xml:space="preserve">, Evans Frimpong-Manso, Isaac Christopher Otoo, Tahir Ahmed Andzie, Sampson Achina</w:t>
      </w:r>
      <w:r>
        <w:t xml:space="preserve"> (2023). </w:t>
      </w:r>
      <w:r>
        <w:t xml:space="preserve">Artificial intelligence in higher education: Modelling the antecedents of artificial intelligence usage and effects on 21st century employability skills among postgraduate students in Ghana.</w:t>
      </w:r>
      <w:r>
        <w:t xml:space="preserve"> </w:t>
      </w:r>
      <w:r>
        <w:rPr>
          <w:i/>
        </w:rPr>
        <w:t xml:space="preserve">Computers and Education Artificial Intelligence</w:t>
      </w:r>
      <w:r>
        <w:t xml:space="preserve">.</w:t>
      </w:r>
      <w:r>
        <w:t xml:space="preserve"> </w:t>
      </w:r>
      <w:hyperlink xmlns:r="http://schemas.openxmlformats.org/officeDocument/2006/relationships" w:history="true" r:id="R85c9301d277e440c">
        <w:r>
          <w:rPr>
            <w:rStyle w:val="Hyperlink"/>
          </w:rPr>
          <w:t xml:space="preserve">https://doi.org/10.1016/j.caeai.2023.100188</w:t>
        </w:r>
      </w:hyperlink>
    </w:p>
    <w:p>
      <w:pPr>
        <w:tabs>
          <w:tab w:val="left" w:pos="454"/>
        </w:tabs>
        <w:spacing w:after="80"/>
        <w:ind w:left="454" w:hanging="454"/>
      </w:pPr>
      <w:r>
        <w:rPr>
          <w:rStyle w:val="Muted"/>
        </w:rPr>
        <w:t xml:space="preserve">41.</w:t>
      </w:r>
      <w:r>
        <w:tab/>
      </w:r>
      <w:r>
        <w:t xml:space="preserve">Moses Segbenya, </w:t>
      </w:r>
      <w:r>
        <w:rPr>
          <w:b/>
        </w:rPr>
        <w:t xml:space="preserve">Brandford Bervell</w:t>
      </w:r>
      <w:r>
        <w:t xml:space="preserve">, Beatrice Asante Somuah, Vincent Mensah Minadzi</w:t>
      </w:r>
      <w:r>
        <w:t xml:space="preserve"> (2023). </w:t>
      </w:r>
      <w:r>
        <w:t xml:space="preserve">Examining Course Facilitators’ Perspectives on Online Facilitation for Distance Education.</w:t>
      </w:r>
      <w:r>
        <w:t xml:space="preserve"> </w:t>
      </w:r>
      <w:r>
        <w:rPr>
          <w:i/>
        </w:rPr>
        <w:t xml:space="preserve">Human Behavior and Emerging Technologies</w:t>
      </w:r>
      <w:r>
        <w:t xml:space="preserve">.</w:t>
      </w:r>
      <w:r>
        <w:t xml:space="preserve"> </w:t>
      </w:r>
      <w:hyperlink xmlns:r="http://schemas.openxmlformats.org/officeDocument/2006/relationships" w:history="true" r:id="Ra34547216b5b434d">
        <w:r>
          <w:rPr>
            <w:rStyle w:val="Hyperlink"/>
          </w:rPr>
          <w:t xml:space="preserve">https://doi.org/10.1155/2023/4060554</w:t>
        </w:r>
      </w:hyperlink>
    </w:p>
    <w:p>
      <w:pPr>
        <w:tabs>
          <w:tab w:val="left" w:pos="454"/>
        </w:tabs>
        <w:spacing w:after="80"/>
        <w:ind w:left="454" w:hanging="454"/>
      </w:pPr>
      <w:r>
        <w:rPr>
          <w:rStyle w:val="Muted"/>
        </w:rPr>
        <w:t xml:space="preserve">42.</w:t>
      </w:r>
      <w:r>
        <w:tab/>
      </w:r>
      <w:r>
        <w:rPr>
          <w:b/>
        </w:rPr>
        <w:t xml:space="preserve">B Bervell</w:t>
      </w:r>
      <w:r>
        <w:t xml:space="preserve"> (2023). </w:t>
      </w:r>
      <w:r>
        <w:t xml:space="preserve">Human-Computer Interaction.</w:t>
      </w:r>
      <w:r>
        <w:t xml:space="preserve"> </w:t>
      </w:r>
      <w:r>
        <w:rPr>
          <w:i/>
        </w:rPr>
        <w:t xml:space="preserve">University of Cape Coast Press</w:t>
      </w:r>
      <w:r>
        <w:t xml:space="preserve">.</w:t>
      </w:r>
    </w:p>
    <w:p>
      <w:pPr>
        <w:tabs>
          <w:tab w:val="left" w:pos="454"/>
        </w:tabs>
        <w:spacing w:after="80"/>
        <w:ind w:left="454" w:hanging="454"/>
      </w:pPr>
      <w:r>
        <w:rPr>
          <w:rStyle w:val="Muted"/>
        </w:rPr>
        <w:t xml:space="preserve">43.</w:t>
      </w:r>
      <w:r>
        <w:tab/>
      </w:r>
      <w:r>
        <w:rPr>
          <w:b/>
        </w:rPr>
        <w:t xml:space="preserve">Brandford Bervell</w:t>
      </w:r>
      <w:r>
        <w:t xml:space="preserve">, Kenneth Ebow Owuyaw, Justice Kofi Armah, Dickson Okoree Mireku, Alexander Asante, Beatrice Asante Somuah</w:t>
      </w:r>
      <w:r>
        <w:t xml:space="preserve"> (2023). </w:t>
      </w:r>
      <w:r>
        <w:t xml:space="preserve">Modelling distance education students’ satisfaction and continuous use intention of students’ portal: An importance-performance map analysis.</w:t>
      </w:r>
      <w:r>
        <w:t xml:space="preserve"> </w:t>
      </w:r>
      <w:r>
        <w:rPr>
          <w:i/>
        </w:rPr>
        <w:t xml:space="preserve">Information Development</w:t>
      </w:r>
      <w:r>
        <w:t xml:space="preserve">.</w:t>
      </w:r>
      <w:r>
        <w:t xml:space="preserve"> </w:t>
      </w:r>
      <w:hyperlink xmlns:r="http://schemas.openxmlformats.org/officeDocument/2006/relationships" w:history="true" r:id="R975687bd306e4fa1">
        <w:r>
          <w:rPr>
            <w:rStyle w:val="Hyperlink"/>
          </w:rPr>
          <w:t xml:space="preserve">https://doi.org/10.1177/02666669231206774</w:t>
        </w:r>
      </w:hyperlink>
    </w:p>
    <w:p>
      <w:pPr>
        <w:tabs>
          <w:tab w:val="left" w:pos="454"/>
        </w:tabs>
        <w:spacing w:after="80"/>
        <w:ind w:left="454" w:hanging="454"/>
      </w:pPr>
      <w:r>
        <w:rPr>
          <w:rStyle w:val="Muted"/>
        </w:rPr>
        <w:t xml:space="preserve">44.</w:t>
      </w:r>
      <w:r>
        <w:tab/>
      </w:r>
      <w:r>
        <w:t xml:space="preserve">Justice Kofi Armah, </w:t>
      </w:r>
      <w:r>
        <w:rPr>
          <w:b/>
        </w:rPr>
        <w:t xml:space="preserve">Brandford Bervell</w:t>
      </w:r>
      <w:r>
        <w:t xml:space="preserve">, Nana Osei Bonsu</w:t>
      </w:r>
      <w:r>
        <w:t xml:space="preserve"> (2023). </w:t>
      </w:r>
      <w:r>
        <w:t xml:space="preserve">Modelling the role of learner presence within the community of inquiry framework to determine online course satisfaction in distance education.</w:t>
      </w:r>
      <w:r>
        <w:t xml:space="preserve"> </w:t>
      </w:r>
      <w:r>
        <w:rPr>
          <w:i/>
        </w:rPr>
        <w:t xml:space="preserve">Heliyon</w:t>
      </w:r>
      <w:r>
        <w:t xml:space="preserve">.</w:t>
      </w:r>
      <w:r>
        <w:t xml:space="preserve"> </w:t>
      </w:r>
      <w:hyperlink xmlns:r="http://schemas.openxmlformats.org/officeDocument/2006/relationships" w:history="true" r:id="R9b4375fc88c34cf3">
        <w:r>
          <w:rPr>
            <w:rStyle w:val="Hyperlink"/>
          </w:rPr>
          <w:t xml:space="preserve">https://doi.org/10.1016/j.heliyon.2023.e15803</w:t>
        </w:r>
      </w:hyperlink>
    </w:p>
    <w:p>
      <w:pPr>
        <w:tabs>
          <w:tab w:val="left" w:pos="454"/>
        </w:tabs>
        <w:spacing w:after="80"/>
        <w:ind w:left="454" w:hanging="454"/>
      </w:pPr>
      <w:r>
        <w:rPr>
          <w:rStyle w:val="Muted"/>
        </w:rPr>
        <w:t xml:space="preserve">45.</w:t>
      </w:r>
      <w:r>
        <w:tab/>
      </w:r>
      <w:r>
        <w:t xml:space="preserve">Dickson Okoree Mireku, Prosper Dzifa Dzamesi, </w:t>
      </w:r>
      <w:r>
        <w:rPr>
          <w:b/>
        </w:rPr>
        <w:t xml:space="preserve">Brandford Bervell</w:t>
      </w:r>
      <w:r>
        <w:t xml:space="preserve"> (2023). </w:t>
      </w:r>
      <w:r>
        <w:t xml:space="preserve">Plagiarism in Higher Education (PLAGiHE) within Sub-Saharan Africa: A systematic review of a decade (2012–2022) literature.</w:t>
      </w:r>
      <w:r>
        <w:t xml:space="preserve"> </w:t>
      </w:r>
      <w:r>
        <w:rPr>
          <w:i/>
        </w:rPr>
        <w:t xml:space="preserve">Research Ethics</w:t>
      </w:r>
      <w:r>
        <w:t xml:space="preserve">.</w:t>
      </w:r>
      <w:r>
        <w:t xml:space="preserve"> </w:t>
      </w:r>
      <w:hyperlink xmlns:r="http://schemas.openxmlformats.org/officeDocument/2006/relationships" w:history="true" r:id="R97e4e6cf818e402c">
        <w:r>
          <w:rPr>
            <w:rStyle w:val="Hyperlink"/>
          </w:rPr>
          <w:t xml:space="preserve">https://doi.org/10.1177/17470161231189646</w:t>
        </w:r>
      </w:hyperlink>
    </w:p>
    <w:p>
      <w:pPr>
        <w:tabs>
          <w:tab w:val="left" w:pos="454"/>
        </w:tabs>
        <w:spacing w:after="80"/>
        <w:ind w:left="454" w:hanging="454"/>
      </w:pPr>
      <w:r>
        <w:rPr>
          <w:rStyle w:val="Muted"/>
        </w:rPr>
        <w:t xml:space="preserve">46.</w:t>
      </w:r>
      <w:r>
        <w:tab/>
      </w:r>
      <w:r>
        <w:t xml:space="preserve">Moses Segbenya, </w:t>
      </w:r>
      <w:r>
        <w:rPr>
          <w:b/>
        </w:rPr>
        <w:t xml:space="preserve">Brandford Bervell</w:t>
      </w:r>
      <w:r>
        <w:t xml:space="preserve">, Vincent Mensah Minadzi, Beatrice Asante Somuah</w:t>
      </w:r>
      <w:r>
        <w:t xml:space="preserve"> (2022). </w:t>
      </w:r>
      <w:r>
        <w:t xml:space="preserve">Modelling the perspectives of distance education students towards online learning during COVID-19 pandemic.</w:t>
      </w:r>
      <w:r>
        <w:t xml:space="preserve"> </w:t>
      </w:r>
      <w:r>
        <w:rPr>
          <w:i/>
        </w:rPr>
        <w:t xml:space="preserve">Smart Learning Environments</w:t>
      </w:r>
      <w:r>
        <w:t xml:space="preserve">.</w:t>
      </w:r>
      <w:r>
        <w:t xml:space="preserve"> </w:t>
      </w:r>
      <w:hyperlink xmlns:r="http://schemas.openxmlformats.org/officeDocument/2006/relationships" w:history="true" r:id="R3426502f8dc6432d">
        <w:r>
          <w:rPr>
            <w:rStyle w:val="Hyperlink"/>
          </w:rPr>
          <w:t xml:space="preserve">https://doi.org/10.1186/s40561-022-00193-y</w:t>
        </w:r>
      </w:hyperlink>
    </w:p>
    <w:p>
      <w:pPr>
        <w:tabs>
          <w:tab w:val="left" w:pos="454"/>
        </w:tabs>
        <w:spacing w:after="80"/>
        <w:ind w:left="454" w:hanging="454"/>
      </w:pPr>
      <w:r>
        <w:rPr>
          <w:rStyle w:val="Muted"/>
        </w:rPr>
        <w:t xml:space="preserve">47.</w:t>
      </w:r>
      <w:r>
        <w:tab/>
      </w:r>
      <w:r>
        <w:rPr>
          <w:b/>
        </w:rPr>
        <w:t xml:space="preserve">Brandford Bervell</w:t>
      </w:r>
      <w:r>
        <w:t xml:space="preserve">, Irfan Naufal Umar, Mona Masood, Jeya Amantha Kumar, Justice Kofi Armah, Beatrice Asante Somuah</w:t>
      </w:r>
      <w:r>
        <w:t xml:space="preserve"> (2022). </w:t>
      </w:r>
      <w:r>
        <w:t xml:space="preserve">Promoting Voluntary Use Behavior of Learning Management Systems Among Tutors for Blended Learning in Distance Higher Education.</w:t>
      </w:r>
      <w:r>
        <w:t xml:space="preserve"> </w:t>
      </w:r>
      <w:r>
        <w:rPr>
          <w:i/>
        </w:rPr>
        <w:t xml:space="preserve">Contemporary Educational Technology</w:t>
      </w:r>
      <w:r>
        <w:t xml:space="preserve">.</w:t>
      </w:r>
      <w:r>
        <w:t xml:space="preserve"> </w:t>
      </w:r>
      <w:hyperlink xmlns:r="http://schemas.openxmlformats.org/officeDocument/2006/relationships" w:history="true" r:id="Rdc104155d5004bcd">
        <w:r>
          <w:rPr>
            <w:rStyle w:val="Hyperlink"/>
          </w:rPr>
          <w:t xml:space="preserve">https://doi.org/10.30935/cedtech/12193</w:t>
        </w:r>
      </w:hyperlink>
    </w:p>
    <w:p>
      <w:pPr>
        <w:tabs>
          <w:tab w:val="left" w:pos="454"/>
        </w:tabs>
        <w:spacing w:after="80"/>
        <w:ind w:left="454" w:hanging="454"/>
      </w:pPr>
      <w:r>
        <w:rPr>
          <w:rStyle w:val="Muted"/>
        </w:rPr>
        <w:t xml:space="preserve">48.</w:t>
      </w:r>
      <w:r>
        <w:tab/>
      </w:r>
      <w:r>
        <w:rPr>
          <w:b/>
        </w:rPr>
        <w:t xml:space="preserve">Brandford Bervell</w:t>
      </w:r>
      <w:r>
        <w:t xml:space="preserve">, Irfan Naufal Umar, Moses Segbenya, Justice Kofi Armah, Beatrice Asante Somuah, Rosemary Twum</w:t>
      </w:r>
      <w:r>
        <w:t xml:space="preserve"> (2022). </w:t>
      </w:r>
      <w:r>
        <w:t xml:space="preserve">Utilizing Learning Management System Technology: Modelling the Tripartite Relationships Among Previous Technology Use Experience, Technology Self-Efficacy, and Use Behavior.</w:t>
      </w:r>
      <w:r>
        <w:t xml:space="preserve"> </w:t>
      </w:r>
      <w:r>
        <w:rPr>
          <w:i/>
        </w:rPr>
        <w:t xml:space="preserve">Online Journal of Communication and Media Technologies</w:t>
      </w:r>
      <w:r>
        <w:t xml:space="preserve">.</w:t>
      </w:r>
      <w:r>
        <w:t xml:space="preserve"> </w:t>
      </w:r>
      <w:hyperlink xmlns:r="http://schemas.openxmlformats.org/officeDocument/2006/relationships" w:history="true" r:id="Rf1ade8a3bda44fd1">
        <w:r>
          <w:rPr>
            <w:rStyle w:val="Hyperlink"/>
          </w:rPr>
          <w:t xml:space="preserve">https://doi.org/10.30935/ojcmt/12530</w:t>
        </w:r>
      </w:hyperlink>
    </w:p>
    <w:p>
      <w:pPr>
        <w:tabs>
          <w:tab w:val="left" w:pos="454"/>
        </w:tabs>
        <w:spacing w:after="80"/>
        <w:ind w:left="454" w:hanging="454"/>
      </w:pPr>
      <w:r>
        <w:rPr>
          <w:rStyle w:val="Muted"/>
        </w:rPr>
        <w:t xml:space="preserve">49.</w:t>
      </w:r>
      <w:r>
        <w:tab/>
      </w:r>
      <w:r>
        <w:rPr>
          <w:b/>
        </w:rPr>
        <w:t xml:space="preserve">Brandford Bervell</w:t>
      </w:r>
      <w:r>
        <w:t xml:space="preserve">, M Segbenya, JK Armah, BA Somuah, R Twum</w:t>
      </w:r>
      <w:r>
        <w:t xml:space="preserve"> (2022). </w:t>
      </w:r>
      <w:r>
        <w:t xml:space="preserve">Utilizing Learning Management System Technology: Modelling the Tripartite Relationships among Previous Technology Use Experience, Technology Self-Efficacy and Use Behaviour.</w:t>
      </w:r>
      <w:r>
        <w:t xml:space="preserve"> </w:t>
      </w:r>
      <w:r>
        <w:rPr>
          <w:i/>
        </w:rPr>
        <w:t xml:space="preserve">Online Journal of Communication and Media Technologies https://doi.org/10.30935/ojcmt/12530</w:t>
      </w:r>
      <w:r>
        <w:t xml:space="preserve">.</w:t>
      </w:r>
      <w:r>
        <w:t xml:space="preserve"> </w:t>
      </w:r>
      <w:hyperlink xmlns:r="http://schemas.openxmlformats.org/officeDocument/2006/relationships" w:history="true" r:id="R1b46d3a032fe4747">
        <w:r>
          <w:rPr>
            <w:rStyle w:val="Hyperlink"/>
          </w:rPr>
          <w:t xml:space="preserve">https://www.ojcmt.net/article/utilizing-learning-management-system-technology-modelling-the-tripartite-relationships-among-12530</w:t>
        </w:r>
      </w:hyperlink>
    </w:p>
    <w:p>
      <w:pPr>
        <w:tabs>
          <w:tab w:val="left" w:pos="454"/>
        </w:tabs>
        <w:spacing w:after="80"/>
        <w:ind w:left="454" w:hanging="454"/>
      </w:pPr>
      <w:r>
        <w:rPr>
          <w:rStyle w:val="Muted"/>
        </w:rPr>
        <w:t xml:space="preserve">50.</w:t>
      </w:r>
      <w:r>
        <w:tab/>
      </w:r>
      <w:r>
        <w:rPr>
          <w:b/>
        </w:rPr>
        <w:t xml:space="preserve">Brandford Bervell</w:t>
      </w:r>
      <w:r>
        <w:t xml:space="preserve">, Irfan Naufal Umar, Jeya Amantha Kumar, Beatrice Asante Somuah, Valentina Arkorful</w:t>
      </w:r>
      <w:r>
        <w:t xml:space="preserve"> (2021). </w:t>
      </w:r>
      <w:r>
        <w:t xml:space="preserve">Blended Learning Acceptance Scale (BLAS) in Distance Higher Education: Toward an Initial Development and Validation.</w:t>
      </w:r>
      <w:r>
        <w:t xml:space="preserve"> </w:t>
      </w:r>
      <w:r>
        <w:rPr>
          <w:i/>
        </w:rPr>
        <w:t xml:space="preserve">SAGE Open</w:t>
      </w:r>
      <w:r>
        <w:t xml:space="preserve">.</w:t>
      </w:r>
      <w:r>
        <w:t xml:space="preserve"> </w:t>
      </w:r>
      <w:hyperlink xmlns:r="http://schemas.openxmlformats.org/officeDocument/2006/relationships" w:history="true" r:id="R339f9aa529a34130">
        <w:r>
          <w:rPr>
            <w:rStyle w:val="Hyperlink"/>
          </w:rPr>
          <w:t xml:space="preserve">https://doi.org/10.1177/21582440211040073</w:t>
        </w:r>
      </w:hyperlink>
    </w:p>
    <w:p>
      <w:pPr>
        <w:tabs>
          <w:tab w:val="left" w:pos="454"/>
        </w:tabs>
        <w:spacing w:after="80"/>
        <w:ind w:left="454" w:hanging="454"/>
      </w:pPr>
      <w:r>
        <w:rPr>
          <w:rStyle w:val="Muted"/>
        </w:rPr>
        <w:t xml:space="preserve">51.</w:t>
      </w:r>
      <w:r>
        <w:tab/>
      </w:r>
      <w:r>
        <w:rPr>
          <w:b/>
        </w:rPr>
        <w:t xml:space="preserve">B. Bervell</w:t>
      </w:r>
      <w:r>
        <w:t xml:space="preserve"> (2021). </w:t>
      </w:r>
      <w:r>
        <w:t xml:space="preserve">Curriculum Studies in ICT Module.</w:t>
      </w:r>
      <w:r>
        <w:t xml:space="preserve"> </w:t>
      </w:r>
      <w:r>
        <w:rPr>
          <w:i/>
        </w:rPr>
        <w:t xml:space="preserve">University of Cape Coast Press.</w:t>
      </w:r>
      <w:r>
        <w:t xml:space="preserve">.</w:t>
      </w:r>
    </w:p>
    <w:p>
      <w:pPr>
        <w:tabs>
          <w:tab w:val="left" w:pos="454"/>
        </w:tabs>
        <w:spacing w:after="80"/>
        <w:ind w:left="454" w:hanging="454"/>
      </w:pPr>
      <w:r>
        <w:rPr>
          <w:rStyle w:val="Muted"/>
        </w:rPr>
        <w:t xml:space="preserve">52.</w:t>
      </w:r>
      <w:r>
        <w:tab/>
      </w:r>
      <w:r>
        <w:t xml:space="preserve">Albert Arthur Qua-Enoo, </w:t>
      </w:r>
      <w:r>
        <w:rPr>
          <w:b/>
        </w:rPr>
        <w:t xml:space="preserve">Brandford Bervell</w:t>
      </w:r>
      <w:r>
        <w:t xml:space="preserve">, Paul Nyagorme, Valentina Arkorful, John K. E. Edumadze</w:t>
      </w:r>
      <w:r>
        <w:t xml:space="preserve"> (2021). </w:t>
      </w:r>
      <w:r>
        <w:t xml:space="preserve">Information Technology Integration Perception on Ghanaian Distance Higher Education: A Comparative Analysis.</w:t>
      </w:r>
      <w:r>
        <w:t xml:space="preserve"> </w:t>
      </w:r>
      <w:r>
        <w:rPr>
          <w:i/>
        </w:rPr>
        <w:t xml:space="preserve">International Journal of Learning Teaching and Educational Research</w:t>
      </w:r>
      <w:r>
        <w:t xml:space="preserve">.</w:t>
      </w:r>
      <w:r>
        <w:t xml:space="preserve"> </w:t>
      </w:r>
      <w:hyperlink xmlns:r="http://schemas.openxmlformats.org/officeDocument/2006/relationships" w:history="true" r:id="R7abf2e6025304fb9">
        <w:r>
          <w:rPr>
            <w:rStyle w:val="Hyperlink"/>
          </w:rPr>
          <w:t xml:space="preserve">https://doi.org/10.26803/ijlter.20.2.17</w:t>
        </w:r>
      </w:hyperlink>
    </w:p>
    <w:p>
      <w:pPr>
        <w:tabs>
          <w:tab w:val="left" w:pos="454"/>
        </w:tabs>
        <w:spacing w:after="80"/>
        <w:ind w:left="454" w:hanging="454"/>
      </w:pPr>
      <w:r>
        <w:rPr>
          <w:rStyle w:val="Muted"/>
        </w:rPr>
        <w:t xml:space="preserve">53.</w:t>
      </w:r>
      <w:r>
        <w:tab/>
      </w:r>
      <w:r>
        <w:t xml:space="preserve">Kwaku Anhwere Barfi, </w:t>
      </w:r>
      <w:r>
        <w:rPr>
          <w:b/>
        </w:rPr>
        <w:t xml:space="preserve">Brandford Bervell</w:t>
      </w:r>
      <w:r>
        <w:t xml:space="preserve">, Valentina Arkorful</w:t>
      </w:r>
      <w:r>
        <w:t xml:space="preserve"> (2021). </w:t>
      </w:r>
      <w:r>
        <w:t xml:space="preserve">Integration of social media for smart pedagogy: initial perceptions of senior high school students in Ghana.</w:t>
      </w:r>
      <w:r>
        <w:t xml:space="preserve"> </w:t>
      </w:r>
      <w:r>
        <w:rPr>
          <w:i/>
        </w:rPr>
        <w:t xml:space="preserve">Education and Information Technologies</w:t>
      </w:r>
      <w:r>
        <w:t xml:space="preserve">.</w:t>
      </w:r>
      <w:r>
        <w:t xml:space="preserve"> </w:t>
      </w:r>
      <w:hyperlink xmlns:r="http://schemas.openxmlformats.org/officeDocument/2006/relationships" w:history="true" r:id="Rdba4a61baff44704">
        <w:r>
          <w:rPr>
            <w:rStyle w:val="Hyperlink"/>
          </w:rPr>
          <w:t xml:space="preserve">https://doi.org/10.1007/s10639-020-10405-y</w:t>
        </w:r>
      </w:hyperlink>
    </w:p>
    <w:p>
      <w:pPr>
        <w:tabs>
          <w:tab w:val="left" w:pos="454"/>
        </w:tabs>
        <w:spacing w:after="80"/>
        <w:ind w:left="454" w:hanging="454"/>
      </w:pPr>
      <w:r>
        <w:rPr>
          <w:rStyle w:val="Muted"/>
        </w:rPr>
        <w:t xml:space="preserve">54.</w:t>
      </w:r>
      <w:r>
        <w:tab/>
      </w:r>
      <w:r>
        <w:t xml:space="preserve">Naa Adjeley Suta Alakija Sekyi, </w:t>
      </w:r>
      <w:r>
        <w:rPr>
          <w:b/>
        </w:rPr>
        <w:t xml:space="preserve">Brandford Bervell</w:t>
      </w:r>
      <w:r>
        <w:t xml:space="preserve">, Valentina Arkorful</w:t>
      </w:r>
      <w:r>
        <w:t xml:space="preserve"> (2021). </w:t>
      </w:r>
      <w:r>
        <w:t xml:space="preserve">Redefining the Practice of the Old Profession with Technology: Sex Work and the Use of Whatsapp for Clientele Management: WhatsApp for Clentelle Management by Sex Workers.</w:t>
      </w:r>
      <w:r>
        <w:t xml:space="preserve"> </w:t>
      </w:r>
      <w:r>
        <w:rPr>
          <w:i/>
        </w:rPr>
        <w:t xml:space="preserve">Advances in Social Sciences Research Journal</w:t>
      </w:r>
      <w:r>
        <w:t xml:space="preserve">.</w:t>
      </w:r>
      <w:r>
        <w:t xml:space="preserve"> </w:t>
      </w:r>
      <w:hyperlink xmlns:r="http://schemas.openxmlformats.org/officeDocument/2006/relationships" w:history="true" r:id="R4574b0f4663c4c13">
        <w:r>
          <w:rPr>
            <w:rStyle w:val="Hyperlink"/>
          </w:rPr>
          <w:t xml:space="preserve">https://doi.org/10.14738/assrj.81.9544</w:t>
        </w:r>
      </w:hyperlink>
    </w:p>
    <w:p>
      <w:pPr>
        <w:tabs>
          <w:tab w:val="left" w:pos="454"/>
        </w:tabs>
        <w:spacing w:after="80"/>
        <w:ind w:left="454" w:hanging="454"/>
      </w:pPr>
      <w:r>
        <w:rPr>
          <w:rStyle w:val="Muted"/>
        </w:rPr>
        <w:t xml:space="preserve">55.</w:t>
      </w:r>
      <w:r>
        <w:tab/>
      </w:r>
      <w:r>
        <w:rPr>
          <w:b/>
        </w:rPr>
        <w:t xml:space="preserve">Brandford Brandford Bervell</w:t>
      </w:r>
      <w:r>
        <w:t xml:space="preserve">, Jeya Amantha Kumar, Valentina Arkorful, Emmanuel Manu Agyapong, Sharifah Osman</w:t>
      </w:r>
      <w:r>
        <w:t xml:space="preserve"> (2021). </w:t>
      </w:r>
      <w:r>
        <w:t xml:space="preserve">Remodelling the role of facilitating conditions for Google Classroom acceptance: A revision of UTAUT2.</w:t>
      </w:r>
      <w:r>
        <w:t xml:space="preserve"> </w:t>
      </w:r>
      <w:r>
        <w:rPr>
          <w:i/>
        </w:rPr>
        <w:t xml:space="preserve">Australasian Journal of Educational Technology</w:t>
      </w:r>
      <w:r>
        <w:t xml:space="preserve">.</w:t>
      </w:r>
      <w:r>
        <w:t xml:space="preserve"> </w:t>
      </w:r>
      <w:hyperlink xmlns:r="http://schemas.openxmlformats.org/officeDocument/2006/relationships" w:history="true" r:id="R64df629dadd645f7">
        <w:r>
          <w:rPr>
            <w:rStyle w:val="Hyperlink"/>
          </w:rPr>
          <w:t xml:space="preserve">https://doi.org/10.14742/ajet.7178</w:t>
        </w:r>
      </w:hyperlink>
    </w:p>
    <w:p>
      <w:pPr>
        <w:tabs>
          <w:tab w:val="left" w:pos="454"/>
        </w:tabs>
        <w:spacing w:after="80"/>
        <w:ind w:left="454" w:hanging="454"/>
      </w:pPr>
      <w:r>
        <w:rPr>
          <w:rStyle w:val="Muted"/>
        </w:rPr>
        <w:t xml:space="preserve">56.</w:t>
      </w:r>
      <w:r>
        <w:tab/>
      </w:r>
      <w:r>
        <w:rPr>
          <w:b/>
        </w:rPr>
        <w:t xml:space="preserve">B Bervell</w:t>
      </w:r>
      <w:r>
        <w:t xml:space="preserve">, JK Armah, Valentina Arkorful</w:t>
      </w:r>
      <w:r>
        <w:t xml:space="preserve"> (2021). </w:t>
      </w:r>
      <w:r>
        <w:t xml:space="preserve">WhatsApp use in teaching and learning during COVID-19 pandemic period: Investigating the initial attitudes and acceptance of students.</w:t>
      </w:r>
      <w:r>
        <w:t xml:space="preserve"> </w:t>
      </w:r>
      <w:r>
        <w:rPr>
          <w:i/>
        </w:rPr>
        <w:t xml:space="preserve">Library Philosophy and Practice (e-journal).</w:t>
      </w:r>
      <w:r>
        <w:t xml:space="preserve">.</w:t>
      </w:r>
      <w:r>
        <w:t xml:space="preserve"> </w:t>
      </w:r>
      <w:hyperlink xmlns:r="http://schemas.openxmlformats.org/officeDocument/2006/relationships" w:history="true" r:id="R4448ab247cde4e52">
        <w:r>
          <w:rPr>
            <w:rStyle w:val="Hyperlink"/>
          </w:rPr>
          <w:t xml:space="preserve">https://scholarworks.sjsu.edu/libphilprac/6362/</w:t>
        </w:r>
      </w:hyperlink>
    </w:p>
    <w:p>
      <w:pPr>
        <w:tabs>
          <w:tab w:val="left" w:pos="454"/>
        </w:tabs>
        <w:spacing w:after="80"/>
        <w:ind w:left="454" w:hanging="454"/>
      </w:pPr>
      <w:r>
        <w:rPr>
          <w:rStyle w:val="Muted"/>
        </w:rPr>
        <w:t xml:space="preserve">57.</w:t>
      </w:r>
      <w:r>
        <w:tab/>
      </w:r>
      <w:r>
        <w:t xml:space="preserve">Ahmed Alsswey, Hosam Al-Samarraie, </w:t>
      </w:r>
      <w:r>
        <w:rPr>
          <w:b/>
        </w:rPr>
        <w:t xml:space="preserve">Brandford Bervell</w:t>
      </w:r>
      <w:r>
        <w:t xml:space="preserve"> (2021). </w:t>
      </w:r>
      <w:r>
        <w:t xml:space="preserve">mHealth technology utilization in the Arab world : a systematic review of systems, usage, and challenges.</w:t>
      </w:r>
      <w:r>
        <w:t xml:space="preserve"> </w:t>
      </w:r>
      <w:r>
        <w:rPr>
          <w:i/>
        </w:rPr>
        <w:t xml:space="preserve">Health and Technology</w:t>
      </w:r>
      <w:r>
        <w:t xml:space="preserve">.</w:t>
      </w:r>
      <w:r>
        <w:t xml:space="preserve"> </w:t>
      </w:r>
      <w:hyperlink xmlns:r="http://schemas.openxmlformats.org/officeDocument/2006/relationships" w:history="true" r:id="R00858af868a54dc5">
        <w:r>
          <w:rPr>
            <w:rStyle w:val="Hyperlink"/>
          </w:rPr>
          <w:t xml:space="preserve">https://doi.org/10.1007/s12553-021-00549-3</w:t>
        </w:r>
      </w:hyperlink>
    </w:p>
    <w:p>
      <w:pPr>
        <w:tabs>
          <w:tab w:val="left" w:pos="454"/>
        </w:tabs>
        <w:spacing w:after="80"/>
        <w:ind w:left="454" w:hanging="454"/>
      </w:pPr>
      <w:r>
        <w:rPr>
          <w:rStyle w:val="Muted"/>
        </w:rPr>
        <w:t xml:space="preserve">58.</w:t>
      </w:r>
      <w:r>
        <w:tab/>
      </w:r>
      <w:r>
        <w:t xml:space="preserve">Jeya Amantha Kumar, </w:t>
      </w:r>
      <w:r>
        <w:rPr>
          <w:b/>
        </w:rPr>
        <w:t xml:space="preserve">Brandford Bervell</w:t>
      </w:r>
      <w:r>
        <w:t xml:space="preserve">, Nagaletchimee Annamalai, Sharifah Osman</w:t>
      </w:r>
      <w:r>
        <w:t xml:space="preserve"> (2020). </w:t>
      </w:r>
      <w:r>
        <w:t xml:space="preserve">Behavioral Intention to Use Mobile Learning: Evaluating the Role of Self-Efficacy, Subjective Norm, and WhatsApp Use Habit.</w:t>
      </w:r>
      <w:r>
        <w:t xml:space="preserve"> </w:t>
      </w:r>
      <w:r>
        <w:rPr>
          <w:i/>
        </w:rPr>
        <w:t xml:space="preserve">IEEE Access</w:t>
      </w:r>
      <w:r>
        <w:t xml:space="preserve">.</w:t>
      </w:r>
      <w:r>
        <w:t xml:space="preserve"> </w:t>
      </w:r>
      <w:hyperlink xmlns:r="http://schemas.openxmlformats.org/officeDocument/2006/relationships" w:history="true" r:id="R736ff9208a364d03">
        <w:r>
          <w:rPr>
            <w:rStyle w:val="Hyperlink"/>
          </w:rPr>
          <w:t xml:space="preserve">https://doi.org/10.1109/access.2020.3037925</w:t>
        </w:r>
      </w:hyperlink>
    </w:p>
    <w:p>
      <w:pPr>
        <w:tabs>
          <w:tab w:val="left" w:pos="454"/>
        </w:tabs>
        <w:spacing w:after="80"/>
        <w:ind w:left="454" w:hanging="454"/>
      </w:pPr>
      <w:r>
        <w:rPr>
          <w:rStyle w:val="Muted"/>
        </w:rPr>
        <w:t xml:space="preserve">59.</w:t>
      </w:r>
      <w:r>
        <w:tab/>
      </w:r>
      <w:r>
        <w:rPr>
          <w:b/>
        </w:rPr>
        <w:t xml:space="preserve">B Bervell</w:t>
      </w:r>
      <w:r>
        <w:t xml:space="preserve"> (2020). </w:t>
      </w:r>
      <w:r>
        <w:t xml:space="preserve">Blended learning or face-to-face? Does Tutor anxiety prevent the adoption of Learning Management Systems for distance education in Ghana?</w:t>
      </w:r>
      <w:r>
        <w:t xml:space="preserve"> </w:t>
      </w:r>
      <w:r>
        <w:rPr>
          <w:i/>
        </w:rPr>
        <w:t xml:space="preserve">Open Learning: The Journal of Open</w:t>
      </w:r>
      <w:r>
        <w:t xml:space="preserve">.</w:t>
      </w:r>
    </w:p>
    <w:p>
      <w:pPr>
        <w:tabs>
          <w:tab w:val="left" w:pos="454"/>
        </w:tabs>
        <w:spacing w:after="80"/>
        <w:ind w:left="454" w:hanging="454"/>
      </w:pPr>
      <w:r>
        <w:rPr>
          <w:rStyle w:val="Muted"/>
        </w:rPr>
        <w:t xml:space="preserve">60.</w:t>
      </w:r>
      <w:r>
        <w:tab/>
      </w:r>
      <w:r>
        <w:rPr>
          <w:b/>
        </w:rPr>
        <w:t xml:space="preserve">B Bervell</w:t>
      </w:r>
      <w:r>
        <w:t xml:space="preserve">, Valentina Arkorful, JK Edumadze</w:t>
      </w:r>
      <w:r>
        <w:t xml:space="preserve"> (2020). </w:t>
      </w:r>
      <w:r>
        <w:t xml:space="preserve">Computer-assisted instruction in the teaching and learning of history: A systematic review in Africa.</w:t>
      </w:r>
      <w:r>
        <w:t xml:space="preserve"> </w:t>
      </w:r>
      <w:r>
        <w:rPr>
          <w:i/>
        </w:rPr>
        <w:t xml:space="preserve">Computer</w:t>
      </w:r>
      <w:r>
        <w:t xml:space="preserve">.</w:t>
      </w:r>
      <w:r>
        <w:t xml:space="preserve"> </w:t>
      </w:r>
      <w:hyperlink xmlns:r="http://schemas.openxmlformats.org/officeDocument/2006/relationships" w:history="true" r:id="R775dab46bdd64e49">
        <w:r>
          <w:rPr>
            <w:rStyle w:val="Hyperlink"/>
          </w:rPr>
          <w:t xml:space="preserve">https://www.academia.edu/download/75799023/14932_Bonsu_2020_E1_R.pdf</w:t>
        </w:r>
      </w:hyperlink>
    </w:p>
    <w:p>
      <w:pPr>
        <w:tabs>
          <w:tab w:val="left" w:pos="454"/>
        </w:tabs>
        <w:spacing w:after="80"/>
        <w:ind w:left="454" w:hanging="454"/>
      </w:pPr>
      <w:r>
        <w:rPr>
          <w:rStyle w:val="Muted"/>
        </w:rPr>
        <w:t xml:space="preserve">61.</w:t>
      </w:r>
      <w:r>
        <w:tab/>
      </w:r>
      <w:r>
        <w:t xml:space="preserve">Hanan Aldowah, Irfan Umar, Samar Ghazal, </w:t>
      </w:r>
      <w:r>
        <w:rPr>
          <w:b/>
        </w:rPr>
        <w:t xml:space="preserve">Brandford Bervell</w:t>
      </w:r>
      <w:r>
        <w:t xml:space="preserve">, Amira Saif</w:t>
      </w:r>
      <w:r>
        <w:t xml:space="preserve"> (2020). </w:t>
      </w:r>
      <w:r>
        <w:t xml:space="preserve">Examining the effect of lecturers' demographic variables on the challenges facing the use of e-learning in a university context.</w:t>
      </w:r>
      <w:r>
        <w:t xml:space="preserve"> </w:t>
      </w:r>
      <w:r>
        <w:rPr>
          <w:i/>
        </w:rPr>
        <w:t xml:space="preserve">International Journal of Business Information Systems</w:t>
      </w:r>
      <w:r>
        <w:t xml:space="preserve">.</w:t>
      </w:r>
      <w:r>
        <w:t xml:space="preserve"> </w:t>
      </w:r>
      <w:hyperlink xmlns:r="http://schemas.openxmlformats.org/officeDocument/2006/relationships" w:history="true" r:id="Rd32e0dac5bac488f">
        <w:r>
          <w:rPr>
            <w:rStyle w:val="Hyperlink"/>
          </w:rPr>
          <w:t xml:space="preserve">https://doi.org/10.1504/ijbis.2020.111650</w:t>
        </w:r>
      </w:hyperlink>
    </w:p>
    <w:p>
      <w:pPr>
        <w:tabs>
          <w:tab w:val="left" w:pos="454"/>
        </w:tabs>
        <w:spacing w:after="80"/>
        <w:ind w:left="454" w:hanging="454"/>
      </w:pPr>
      <w:r>
        <w:rPr>
          <w:rStyle w:val="Muted"/>
        </w:rPr>
        <w:t xml:space="preserve">62.</w:t>
      </w:r>
      <w:r>
        <w:tab/>
      </w:r>
      <w:r>
        <w:t xml:space="preserve">Jeya Amantha Kumar, </w:t>
      </w:r>
      <w:r>
        <w:rPr>
          <w:b/>
        </w:rPr>
        <w:t xml:space="preserve">Brandford Bervell</w:t>
      </w:r>
      <w:r>
        <w:t xml:space="preserve">, Sharifah Osman</w:t>
      </w:r>
      <w:r>
        <w:t xml:space="preserve"> (2020). </w:t>
      </w:r>
      <w:r>
        <w:t xml:space="preserve">Google classroom: insights from Malaysian higher education students’ and instructors’ experiences.</w:t>
      </w:r>
      <w:r>
        <w:t xml:space="preserve"> </w:t>
      </w:r>
      <w:r>
        <w:rPr>
          <w:i/>
        </w:rPr>
        <w:t xml:space="preserve">Education and Information Technologies</w:t>
      </w:r>
      <w:r>
        <w:t xml:space="preserve">.</w:t>
      </w:r>
      <w:r>
        <w:t xml:space="preserve"> </w:t>
      </w:r>
      <w:hyperlink xmlns:r="http://schemas.openxmlformats.org/officeDocument/2006/relationships" w:history="true" r:id="R030046d8106f4666">
        <w:r>
          <w:rPr>
            <w:rStyle w:val="Hyperlink"/>
          </w:rPr>
          <w:t xml:space="preserve">https://doi.org/10.1007/s10639-020-10163-x</w:t>
        </w:r>
      </w:hyperlink>
    </w:p>
    <w:p>
      <w:pPr>
        <w:tabs>
          <w:tab w:val="left" w:pos="454"/>
        </w:tabs>
        <w:spacing w:after="80"/>
        <w:ind w:left="454" w:hanging="454"/>
      </w:pPr>
      <w:r>
        <w:rPr>
          <w:rStyle w:val="Muted"/>
        </w:rPr>
        <w:t xml:space="preserve">63.</w:t>
      </w:r>
      <w:r>
        <w:tab/>
      </w:r>
      <w:r>
        <w:rPr>
          <w:b/>
        </w:rPr>
        <w:t xml:space="preserve">Brandford Bervell</w:t>
      </w:r>
      <w:r>
        <w:t xml:space="preserve">, Paul Nyagorme, Valentina Arkorful</w:t>
      </w:r>
      <w:r>
        <w:t xml:space="preserve"> (2020). </w:t>
      </w:r>
      <w:r>
        <w:t xml:space="preserve">LMS-Enabled Blended Learning Use Intentions among Distance Education Tutors: Examining the Mediation Role of Attitude Based on Technology-Related Stimulus-Response Theoretical Framework (TR-SR-TF).</w:t>
      </w:r>
      <w:r>
        <w:t xml:space="preserve"> </w:t>
      </w:r>
      <w:r>
        <w:rPr>
          <w:i/>
        </w:rPr>
        <w:t xml:space="preserve">Contemporary Educational Technology</w:t>
      </w:r>
      <w:r>
        <w:t xml:space="preserve">.</w:t>
      </w:r>
      <w:r>
        <w:t xml:space="preserve"> </w:t>
      </w:r>
      <w:hyperlink xmlns:r="http://schemas.openxmlformats.org/officeDocument/2006/relationships" w:history="true" r:id="Rdc7470e25f784d5c">
        <w:r>
          <w:rPr>
            <w:rStyle w:val="Hyperlink"/>
          </w:rPr>
          <w:t xml:space="preserve">https://doi.org/10.30935/cedtech/8317</w:t>
        </w:r>
      </w:hyperlink>
    </w:p>
    <w:p>
      <w:pPr>
        <w:tabs>
          <w:tab w:val="left" w:pos="454"/>
        </w:tabs>
        <w:spacing w:after="80"/>
        <w:ind w:left="454" w:hanging="454"/>
      </w:pPr>
      <w:r>
        <w:rPr>
          <w:rStyle w:val="Muted"/>
        </w:rPr>
        <w:t xml:space="preserve">64.</w:t>
      </w:r>
      <w:r>
        <w:tab/>
      </w:r>
      <w:r>
        <w:rPr>
          <w:b/>
        </w:rPr>
        <w:t xml:space="preserve">Brandford Bervell</w:t>
      </w:r>
      <w:r>
        <w:t xml:space="preserve">, Valentina Arkorful</w:t>
      </w:r>
      <w:r>
        <w:t xml:space="preserve"> (2020). </w:t>
      </w:r>
      <w:r>
        <w:t xml:space="preserve">LMS-enabled blended learning utilization in distance tertiary education: establishing the relationships among facilitating conditions, voluntariness of use and use behaviour.</w:t>
      </w:r>
      <w:r>
        <w:t xml:space="preserve"> </w:t>
      </w:r>
      <w:r>
        <w:rPr>
          <w:i/>
        </w:rPr>
        <w:t xml:space="preserve">International Journal of Educational Technology in Higher Education</w:t>
      </w:r>
      <w:r>
        <w:t xml:space="preserve">.</w:t>
      </w:r>
      <w:r>
        <w:t xml:space="preserve"> </w:t>
      </w:r>
      <w:hyperlink xmlns:r="http://schemas.openxmlformats.org/officeDocument/2006/relationships" w:history="true" r:id="Rb083a8ac16cd4829">
        <w:r>
          <w:rPr>
            <w:rStyle w:val="Hyperlink"/>
          </w:rPr>
          <w:t xml:space="preserve">https://doi.org/10.1186/s41239-020-0183-9</w:t>
        </w:r>
      </w:hyperlink>
    </w:p>
    <w:p>
      <w:pPr>
        <w:tabs>
          <w:tab w:val="left" w:pos="454"/>
        </w:tabs>
        <w:spacing w:after="80"/>
        <w:ind w:left="454" w:hanging="454"/>
      </w:pPr>
      <w:r>
        <w:rPr>
          <w:rStyle w:val="Muted"/>
        </w:rPr>
        <w:t xml:space="preserve">65.</w:t>
      </w:r>
      <w:r>
        <w:tab/>
      </w:r>
      <w:r>
        <w:rPr>
          <w:b/>
        </w:rPr>
        <w:t xml:space="preserve">Brandford Bervell</w:t>
      </w:r>
      <w:r>
        <w:t xml:space="preserve">, Hosam Al-Samarraie</w:t>
      </w:r>
      <w:r>
        <w:t xml:space="preserve"> (2019). </w:t>
      </w:r>
      <w:r>
        <w:t xml:space="preserve">A comparative review of mobile health and electronic health utilization in sub-Saharan African countries.</w:t>
      </w:r>
      <w:r>
        <w:t xml:space="preserve"> </w:t>
      </w:r>
      <w:r>
        <w:rPr>
          <w:i/>
        </w:rPr>
        <w:t xml:space="preserve">Social Science &amp; Medicine</w:t>
      </w:r>
      <w:r>
        <w:t xml:space="preserve">.</w:t>
      </w:r>
      <w:r>
        <w:t xml:space="preserve"> </w:t>
      </w:r>
      <w:hyperlink xmlns:r="http://schemas.openxmlformats.org/officeDocument/2006/relationships" w:history="true" r:id="R1030eae078b34a9e">
        <w:r>
          <w:rPr>
            <w:rStyle w:val="Hyperlink"/>
          </w:rPr>
          <w:t xml:space="preserve">https://doi.org/10.1016/j.socscimed.2019.04.024</w:t>
        </w:r>
      </w:hyperlink>
    </w:p>
    <w:p>
      <w:pPr>
        <w:tabs>
          <w:tab w:val="left" w:pos="454"/>
        </w:tabs>
        <w:spacing w:after="80"/>
        <w:ind w:left="454" w:hanging="454"/>
      </w:pPr>
      <w:r>
        <w:rPr>
          <w:rStyle w:val="Muted"/>
        </w:rPr>
        <w:t xml:space="preserve">66.</w:t>
      </w:r>
      <w:r>
        <w:tab/>
      </w:r>
      <w:r>
        <w:rPr>
          <w:b/>
        </w:rPr>
        <w:t xml:space="preserve">Brandford Bervell</w:t>
      </w:r>
      <w:r>
        <w:t xml:space="preserve">, Amira Saif, Samar Ghazal, Irfan Naufal Bin Umar, Hanan Aldowah</w:t>
      </w:r>
      <w:r>
        <w:t xml:space="preserve"> (2019). </w:t>
      </w:r>
      <w:r>
        <w:t xml:space="preserve">Examining the Effect of Lecturers Demographic Variables on the Challenges Facing the Use of E-learning in a University Context.</w:t>
      </w:r>
      <w:r>
        <w:t xml:space="preserve"> </w:t>
      </w:r>
      <w:r>
        <w:rPr>
          <w:i/>
        </w:rPr>
        <w:t xml:space="preserve">International Journal of Business Information Systems</w:t>
      </w:r>
      <w:r>
        <w:t xml:space="preserve">.</w:t>
      </w:r>
      <w:r>
        <w:t xml:space="preserve"> </w:t>
      </w:r>
      <w:hyperlink xmlns:r="http://schemas.openxmlformats.org/officeDocument/2006/relationships" w:history="true" r:id="R54804f5c84374aa8">
        <w:r>
          <w:rPr>
            <w:rStyle w:val="Hyperlink"/>
          </w:rPr>
          <w:t xml:space="preserve">https://doi.org/10.1504/ijbis.2020.10024179</w:t>
        </w:r>
      </w:hyperlink>
    </w:p>
    <w:p>
      <w:pPr>
        <w:tabs>
          <w:tab w:val="left" w:pos="454"/>
        </w:tabs>
        <w:spacing w:after="80"/>
        <w:ind w:left="454" w:hanging="454"/>
      </w:pPr>
      <w:r>
        <w:rPr>
          <w:rStyle w:val="Muted"/>
        </w:rPr>
        <w:t xml:space="preserve">67.</w:t>
      </w:r>
      <w:r>
        <w:tab/>
      </w:r>
      <w:r>
        <w:t xml:space="preserve">Jeya Amantha Kumar, </w:t>
      </w:r>
      <w:r>
        <w:rPr>
          <w:b/>
        </w:rPr>
        <w:t xml:space="preserve">Brandford Bervell</w:t>
      </w:r>
      <w:r>
        <w:t xml:space="preserve"> (2019). </w:t>
      </w:r>
      <w:r>
        <w:t xml:space="preserve">Google Classroom for mobile learning in higher education: Modelling the initial perceptions of students.</w:t>
      </w:r>
      <w:r>
        <w:t xml:space="preserve"> </w:t>
      </w:r>
      <w:r>
        <w:rPr>
          <w:i/>
        </w:rPr>
        <w:t xml:space="preserve">Education and Information Technologies</w:t>
      </w:r>
      <w:r>
        <w:t xml:space="preserve">.</w:t>
      </w:r>
      <w:r>
        <w:t xml:space="preserve"> </w:t>
      </w:r>
      <w:hyperlink xmlns:r="http://schemas.openxmlformats.org/officeDocument/2006/relationships" w:history="true" r:id="Rd30b6557f7c4449c">
        <w:r>
          <w:rPr>
            <w:rStyle w:val="Hyperlink"/>
          </w:rPr>
          <w:t xml:space="preserve">https://doi.org/10.1007/s10639-018-09858-z</w:t>
        </w:r>
      </w:hyperlink>
    </w:p>
    <w:p>
      <w:pPr>
        <w:tabs>
          <w:tab w:val="left" w:pos="454"/>
        </w:tabs>
        <w:spacing w:after="80"/>
        <w:ind w:left="454" w:hanging="454"/>
      </w:pPr>
      <w:r>
        <w:rPr>
          <w:rStyle w:val="Muted"/>
        </w:rPr>
        <w:t xml:space="preserve">68.</w:t>
      </w:r>
      <w:r>
        <w:tab/>
      </w:r>
      <w:r>
        <w:t xml:space="preserve">Abdullahi Abubakar Yunusa, Irfan Naufal Bin Umar, </w:t>
      </w:r>
      <w:r>
        <w:rPr>
          <w:b/>
        </w:rPr>
        <w:t xml:space="preserve">Brandford Bervell</w:t>
      </w:r>
      <w:r>
        <w:t xml:space="preserve"> (2019). </w:t>
      </w:r>
      <w:r>
        <w:t xml:space="preserve">Octennial Review (2010-2018) of Literature on M-Learning for Promoting Distributed-Based Medical Education in Sub-Saharan Africa.</w:t>
      </w:r>
      <w:r>
        <w:t xml:space="preserve"> </w:t>
      </w:r>
      <w:r>
        <w:rPr>
          <w:i/>
        </w:rPr>
        <w:t xml:space="preserve">The International Review of Research in Open and Distributed Learning</w:t>
      </w:r>
      <w:r>
        <w:t xml:space="preserve">.</w:t>
      </w:r>
      <w:r>
        <w:t xml:space="preserve"> </w:t>
      </w:r>
      <w:hyperlink xmlns:r="http://schemas.openxmlformats.org/officeDocument/2006/relationships" w:history="true" r:id="R7ca3b4b09f054fe4">
        <w:r>
          <w:rPr>
            <w:rStyle w:val="Hyperlink"/>
          </w:rPr>
          <w:t xml:space="preserve">https://doi.org/10.19173/irrodl.v20i2.4121</w:t>
        </w:r>
      </w:hyperlink>
    </w:p>
    <w:p>
      <w:pPr>
        <w:tabs>
          <w:tab w:val="left" w:pos="454"/>
        </w:tabs>
        <w:spacing w:after="80"/>
        <w:ind w:left="454" w:hanging="454"/>
      </w:pPr>
      <w:r>
        <w:rPr>
          <w:rStyle w:val="Muted"/>
        </w:rPr>
        <w:t xml:space="preserve">69.</w:t>
      </w:r>
      <w:r>
        <w:tab/>
      </w:r>
      <w:r>
        <w:rPr>
          <w:b/>
        </w:rPr>
        <w:t xml:space="preserve">Brandford Bervell</w:t>
      </w:r>
      <w:r>
        <w:t xml:space="preserve">, Irfan Naufal Umar, Muhammad Hafiz Kamilin</w:t>
      </w:r>
      <w:r>
        <w:t xml:space="preserve"> (2019). </w:t>
      </w:r>
      <w:r>
        <w:t xml:space="preserve">Towards a model for online learning satisfaction (MOLS): re-considering non-linear relationships among personal innovativeness and modes of online interaction.</w:t>
      </w:r>
      <w:r>
        <w:t xml:space="preserve"> </w:t>
      </w:r>
      <w:r>
        <w:rPr>
          <w:i/>
        </w:rPr>
        <w:t xml:space="preserve">Open Learning The Journal of Open Distance and e-Learning</w:t>
      </w:r>
      <w:r>
        <w:t xml:space="preserve">.</w:t>
      </w:r>
      <w:r>
        <w:t xml:space="preserve"> </w:t>
      </w:r>
      <w:hyperlink xmlns:r="http://schemas.openxmlformats.org/officeDocument/2006/relationships" w:history="true" r:id="Rd4db0f13188f4134">
        <w:r>
          <w:rPr>
            <w:rStyle w:val="Hyperlink"/>
          </w:rPr>
          <w:t xml:space="preserve">https://doi.org/10.1080/02680513.2019.1662776</w:t>
        </w:r>
      </w:hyperlink>
    </w:p>
    <w:p>
      <w:pPr>
        <w:tabs>
          <w:tab w:val="left" w:pos="454"/>
        </w:tabs>
        <w:spacing w:after="80"/>
        <w:ind w:left="454" w:hanging="454"/>
      </w:pPr>
      <w:r>
        <w:rPr>
          <w:rStyle w:val="Muted"/>
        </w:rPr>
        <w:t xml:space="preserve">70.</w:t>
      </w:r>
      <w:r>
        <w:tab/>
      </w:r>
      <w:r>
        <w:rPr>
          <w:b/>
        </w:rPr>
        <w:t xml:space="preserve">B. Bervell</w:t>
      </w:r>
      <w:r>
        <w:t xml:space="preserve"> (2018). </w:t>
      </w:r>
      <w:r>
        <w:t xml:space="preserve">Acceptance and Satisfaction of Learning Management System Enabled Blended Learning Based on a Modified DeLone-McLean Information System Success Model.</w:t>
      </w:r>
      <w:r>
        <w:t xml:space="preserve"> </w:t>
      </w:r>
      <w:r>
        <w:rPr>
          <w:i/>
        </w:rPr>
        <w:t xml:space="preserve">International Journal of Information Technology Project Management (IJITPM)</w:t>
      </w:r>
      <w:r>
        <w:t xml:space="preserve">.</w:t>
      </w:r>
      <w:r>
        <w:t xml:space="preserve"> </w:t>
      </w:r>
      <w:hyperlink xmlns:r="http://schemas.openxmlformats.org/officeDocument/2006/relationships" w:history="true" r:id="Rab3dce0d14604939">
        <w:r>
          <w:rPr>
            <w:rStyle w:val="Hyperlink"/>
          </w:rPr>
          <w:t xml:space="preserve">https://www.igi-global.com/article/acceptance-and-satisfaction-of-learning-management-system-enabled-blended-learning-based-on-a-modified-delone-mclean-information-system-success-model/206268</w:t>
        </w:r>
      </w:hyperlink>
    </w:p>
    <w:p>
      <w:pPr>
        <w:tabs>
          <w:tab w:val="left" w:pos="454"/>
        </w:tabs>
        <w:spacing w:after="80"/>
        <w:ind w:left="454" w:hanging="454"/>
      </w:pPr>
      <w:r>
        <w:rPr>
          <w:rStyle w:val="Muted"/>
        </w:rPr>
        <w:t xml:space="preserve">71.</w:t>
      </w:r>
      <w:r>
        <w:tab/>
      </w:r>
      <w:r>
        <w:rPr>
          <w:b/>
        </w:rPr>
        <w:t xml:space="preserve">Brandford Bervell</w:t>
      </w:r>
      <w:r>
        <w:t xml:space="preserve">, Irfan Naufal Umar</w:t>
      </w:r>
      <w:r>
        <w:t xml:space="preserve"> (2018). </w:t>
      </w:r>
      <w:r>
        <w:t xml:space="preserve">Blended learning or face-to-face? Does Tutor anxiety prevent the adoption of Learning Management Systems for distance education in Ghana?</w:t>
      </w:r>
      <w:r>
        <w:t xml:space="preserve"> </w:t>
      </w:r>
      <w:r>
        <w:rPr>
          <w:i/>
        </w:rPr>
        <w:t xml:space="preserve">Open Learning The Journal of Open Distance and e-Learning</w:t>
      </w:r>
      <w:r>
        <w:t xml:space="preserve">.</w:t>
      </w:r>
      <w:r>
        <w:t xml:space="preserve"> </w:t>
      </w:r>
      <w:hyperlink xmlns:r="http://schemas.openxmlformats.org/officeDocument/2006/relationships" w:history="true" r:id="R9e5b09724401469b">
        <w:r>
          <w:rPr>
            <w:rStyle w:val="Hyperlink"/>
          </w:rPr>
          <w:t xml:space="preserve">https://doi.org/10.1080/02680513.2018.1548964</w:t>
        </w:r>
      </w:hyperlink>
    </w:p>
    <w:p>
      <w:pPr>
        <w:tabs>
          <w:tab w:val="left" w:pos="454"/>
        </w:tabs>
        <w:spacing w:after="80"/>
        <w:ind w:left="454" w:hanging="454"/>
      </w:pPr>
      <w:r>
        <w:rPr>
          <w:rStyle w:val="Muted"/>
        </w:rPr>
        <w:t xml:space="preserve">72.</w:t>
      </w:r>
      <w:r>
        <w:tab/>
      </w:r>
      <w:r>
        <w:rPr>
          <w:b/>
        </w:rPr>
        <w:t xml:space="preserve">Brandford Bervell</w:t>
      </w:r>
      <w:r>
        <w:t xml:space="preserve"> (2018). </w:t>
      </w:r>
      <w:r>
        <w:t xml:space="preserve">Investigating the Acceptance of Mobile Health Application User Interface Cultural-Based Design to Assist Arab Elderly Users.</w:t>
      </w:r>
      <w:r>
        <w:t xml:space="preserve"> </w:t>
      </w:r>
      <w:r>
        <w:rPr>
          <w:i/>
        </w:rPr>
        <w:t xml:space="preserve">International Journal of Advanced Computer Science and Applications (IJACSA)</w:t>
      </w:r>
      <w:r>
        <w:t xml:space="preserve">.</w:t>
      </w:r>
      <w:r>
        <w:t xml:space="preserve"> </w:t>
      </w:r>
      <w:hyperlink xmlns:r="http://schemas.openxmlformats.org/officeDocument/2006/relationships" w:history="true" r:id="Rb642f3cd42d34adb">
        <w:r>
          <w:rPr>
            <w:rStyle w:val="Hyperlink"/>
          </w:rPr>
          <w:t xml:space="preserve">https://www.researchgate.net/profile/Brandford-Bervell/publication/327401342_Investigating_the_Acceptance_of_Mobile_Health_Application_User_Interface_Cultural-Based_Design_to_Assist_Arab_Elderly_Users/links/5c1b9281458515a4c7eba469/Investigating-the-Acceptance-of-Mobile-Health-Application-User-Interface-Cultural-Based-Design-to-Assist-Arab-Elderly-Users.pdf</w:t>
        </w:r>
      </w:hyperlink>
    </w:p>
    <w:p>
      <w:pPr>
        <w:tabs>
          <w:tab w:val="left" w:pos="454"/>
        </w:tabs>
        <w:spacing w:after="80"/>
        <w:ind w:left="454" w:hanging="454"/>
      </w:pPr>
      <w:r>
        <w:rPr>
          <w:rStyle w:val="Muted"/>
        </w:rPr>
        <w:t xml:space="preserve">73.</w:t>
      </w:r>
      <w:r>
        <w:tab/>
      </w:r>
      <w:r>
        <w:t xml:space="preserve">Siti Nazleen Abdul Rabu, Haniza Hussin, </w:t>
      </w:r>
      <w:r>
        <w:rPr>
          <w:b/>
        </w:rPr>
        <w:t xml:space="preserve">Brandford Bervell</w:t>
      </w:r>
      <w:r>
        <w:t xml:space="preserve"> (2018). </w:t>
      </w:r>
      <w:r>
        <w:t xml:space="preserve">QR code utilization in a large classroom: Higher education students’ initial perceptions.</w:t>
      </w:r>
      <w:r>
        <w:t xml:space="preserve"> </w:t>
      </w:r>
      <w:r>
        <w:rPr>
          <w:i/>
        </w:rPr>
        <w:t xml:space="preserve">Education and Information Technologies</w:t>
      </w:r>
      <w:r>
        <w:t xml:space="preserve">.</w:t>
      </w:r>
      <w:r>
        <w:t xml:space="preserve"> </w:t>
      </w:r>
      <w:hyperlink xmlns:r="http://schemas.openxmlformats.org/officeDocument/2006/relationships" w:history="true" r:id="Rd6e198e8feb1440f">
        <w:r>
          <w:rPr>
            <w:rStyle w:val="Hyperlink"/>
          </w:rPr>
          <w:t xml:space="preserve">https://doi.org/10.1007/s10639-018-9779-2</w:t>
        </w:r>
      </w:hyperlink>
    </w:p>
    <w:p>
      <w:pPr>
        <w:tabs>
          <w:tab w:val="left" w:pos="454"/>
        </w:tabs>
        <w:spacing w:after="80"/>
        <w:ind w:left="454" w:hanging="454"/>
      </w:pPr>
      <w:r>
        <w:rPr>
          <w:rStyle w:val="Muted"/>
        </w:rPr>
        <w:t xml:space="preserve">74.</w:t>
      </w:r>
      <w:r>
        <w:tab/>
      </w:r>
      <w:r>
        <w:rPr>
          <w:b/>
        </w:rPr>
        <w:t xml:space="preserve">Brandford Bervell</w:t>
      </w:r>
      <w:r>
        <w:t xml:space="preserve"> (2018). </w:t>
      </w:r>
      <w:r>
        <w:t xml:space="preserve">The Influence of the Social, Cognitive, and Instructional Dimensions on Technology Acceptance Decisions among College-Level Students.</w:t>
      </w:r>
      <w:r>
        <w:t xml:space="preserve"> </w:t>
      </w:r>
      <w:r>
        <w:rPr>
          <w:i/>
        </w:rPr>
        <w:t xml:space="preserve">EURASIA Journal of Mathematics, Science and Technology Education</w:t>
      </w:r>
      <w:r>
        <w:t xml:space="preserve">.</w:t>
      </w:r>
      <w:r>
        <w:t xml:space="preserve"> </w:t>
      </w:r>
      <w:hyperlink xmlns:r="http://schemas.openxmlformats.org/officeDocument/2006/relationships" w:history="true" r:id="R6f324f164986485d">
        <w:r>
          <w:rPr>
            <w:rStyle w:val="Hyperlink"/>
          </w:rPr>
          <w:t xml:space="preserve">https://www.ejmste.com/article/the-influence-of-the-social-cognitive-and-instructional-dimensions-on-technology-acceptance-5596</w:t>
        </w:r>
      </w:hyperlink>
    </w:p>
    <w:p>
      <w:pPr>
        <w:tabs>
          <w:tab w:val="left" w:pos="454"/>
        </w:tabs>
        <w:spacing w:after="80"/>
        <w:ind w:left="454" w:hanging="454"/>
      </w:pPr>
      <w:r>
        <w:rPr>
          <w:rStyle w:val="Muted"/>
        </w:rPr>
        <w:t xml:space="preserve">75.</w:t>
      </w:r>
      <w:r>
        <w:tab/>
      </w:r>
      <w:r>
        <w:rPr>
          <w:b/>
        </w:rPr>
        <w:t xml:space="preserve">Brandford Bervell</w:t>
      </w:r>
      <w:r>
        <w:t xml:space="preserve">, Irfan Naufal Umar</w:t>
      </w:r>
      <w:r>
        <w:t xml:space="preserve"> (2018). </w:t>
      </w:r>
      <w:r>
        <w:t xml:space="preserve">Utilization decision towards LMS for blended learning in distance education: Modeling the effects of personality factors in exclusivity.</w:t>
      </w:r>
      <w:r>
        <w:t xml:space="preserve"> </w:t>
      </w:r>
      <w:r>
        <w:rPr>
          <w:i/>
        </w:rPr>
        <w:t xml:space="preserve">Knowledge Management &amp; E-Learning An International Journal</w:t>
      </w:r>
      <w:r>
        <w:t xml:space="preserve">.</w:t>
      </w:r>
      <w:r>
        <w:t xml:space="preserve"> </w:t>
      </w:r>
      <w:hyperlink xmlns:r="http://schemas.openxmlformats.org/officeDocument/2006/relationships" w:history="true" r:id="R59c65e5d98ca4942">
        <w:r>
          <w:rPr>
            <w:rStyle w:val="Hyperlink"/>
          </w:rPr>
          <w:t xml:space="preserve">https://doi.org/10.34105/j.kmel.2018.10.018</w:t>
        </w:r>
      </w:hyperlink>
    </w:p>
    <w:p>
      <w:pPr>
        <w:tabs>
          <w:tab w:val="left" w:pos="454"/>
        </w:tabs>
        <w:spacing w:after="80"/>
        <w:ind w:left="454" w:hanging="454"/>
      </w:pPr>
      <w:r>
        <w:rPr>
          <w:rStyle w:val="Muted"/>
        </w:rPr>
        <w:t xml:space="preserve">76.</w:t>
      </w:r>
      <w:r>
        <w:tab/>
      </w:r>
      <w:r>
        <w:rPr>
          <w:b/>
        </w:rPr>
        <w:t xml:space="preserve">Brandford Bervell</w:t>
      </w:r>
      <w:r>
        <w:t xml:space="preserve">, Irfan Naufal Umar</w:t>
      </w:r>
      <w:r>
        <w:t xml:space="preserve"> (2017). </w:t>
      </w:r>
      <w:r>
        <w:t xml:space="preserve">A Decade of LMS Acceptance and Adoption Research in Sub-Sahara African Higher Education: A Systematic Review of Models, Methodologies, Milestones and Main Challenges.</w:t>
      </w:r>
      <w:r>
        <w:t xml:space="preserve"> </w:t>
      </w:r>
      <w:r>
        <w:rPr>
          <w:i/>
        </w:rPr>
        <w:t xml:space="preserve">Eurasia Journal of Mathematics Science and Technology Education</w:t>
      </w:r>
      <w:r>
        <w:t xml:space="preserve">.</w:t>
      </w:r>
      <w:r>
        <w:t xml:space="preserve"> </w:t>
      </w:r>
      <w:hyperlink xmlns:r="http://schemas.openxmlformats.org/officeDocument/2006/relationships" w:history="true" r:id="Rd4310000644a4714">
        <w:r>
          <w:rPr>
            <w:rStyle w:val="Hyperlink"/>
          </w:rPr>
          <w:t xml:space="preserve">https://doi.org/10.12973/ejmste/79444</w:t>
        </w:r>
      </w:hyperlink>
    </w:p>
    <w:p>
      <w:pPr>
        <w:tabs>
          <w:tab w:val="left" w:pos="454"/>
        </w:tabs>
        <w:spacing w:after="80"/>
        <w:ind w:left="454" w:hanging="454"/>
      </w:pPr>
      <w:r>
        <w:rPr>
          <w:rStyle w:val="Muted"/>
        </w:rPr>
        <w:t xml:space="preserve">77.</w:t>
      </w:r>
      <w:r>
        <w:tab/>
      </w:r>
      <w:r>
        <w:t xml:space="preserve">Paul Nyagorme, Albert Arthur Qua-Enoo, </w:t>
      </w:r>
      <w:r>
        <w:rPr>
          <w:b/>
        </w:rPr>
        <w:t xml:space="preserve">Brandford Bervell</w:t>
      </w:r>
      <w:r>
        <w:t xml:space="preserve">, Valentina Arkorful</w:t>
      </w:r>
      <w:r>
        <w:t xml:space="preserve"> (2017). </w:t>
      </w:r>
      <w:r>
        <w:t xml:space="preserve">The Awareness and Use of Electronic Learning Platforms: A Case of a Developing Country.</w:t>
      </w:r>
      <w:r>
        <w:t xml:space="preserve"> </w:t>
      </w:r>
      <w:r>
        <w:rPr>
          <w:i/>
        </w:rPr>
        <w:t xml:space="preserve">World Journal of Computer Application and Technology</w:t>
      </w:r>
      <w:r>
        <w:t xml:space="preserve">.</w:t>
      </w:r>
      <w:r>
        <w:t xml:space="preserve"> </w:t>
      </w:r>
      <w:hyperlink xmlns:r="http://schemas.openxmlformats.org/officeDocument/2006/relationships" w:history="true" r:id="R5973681c6d8e4f65">
        <w:r>
          <w:rPr>
            <w:rStyle w:val="Hyperlink"/>
          </w:rPr>
          <w:t xml:space="preserve">https://doi.org/10.13189/wjcat.2017.050201</w:t>
        </w:r>
      </w:hyperlink>
    </w:p>
    <w:p>
      <w:pPr>
        <w:tabs>
          <w:tab w:val="left" w:pos="454"/>
        </w:tabs>
        <w:spacing w:after="80"/>
        <w:ind w:left="454" w:hanging="454"/>
      </w:pPr>
      <w:r>
        <w:rPr>
          <w:rStyle w:val="Muted"/>
        </w:rPr>
        <w:t xml:space="preserve">78.</w:t>
      </w:r>
      <w:r>
        <w:tab/>
      </w:r>
      <w:r>
        <w:rPr>
          <w:b/>
        </w:rPr>
        <w:t xml:space="preserve">Brandford Bervell</w:t>
      </w:r>
      <w:r>
        <w:t xml:space="preserve">, Irfan Naufal Umar</w:t>
      </w:r>
      <w:r>
        <w:t xml:space="preserve"> (2017). </w:t>
      </w:r>
      <w:r>
        <w:t xml:space="preserve">Validation of the UTAUT Model: Re-Considering Non-Linear Relationships of Exogeneous Variables in Higher Education Technology Acceptance Research.</w:t>
      </w:r>
      <w:r>
        <w:t xml:space="preserve"> </w:t>
      </w:r>
      <w:r>
        <w:rPr>
          <w:i/>
        </w:rPr>
        <w:t xml:space="preserve">Eurasia Journal of Mathematics Science and Technology Education</w:t>
      </w:r>
      <w:r>
        <w:t xml:space="preserve">.</w:t>
      </w:r>
      <w:r>
        <w:t xml:space="preserve"> </w:t>
      </w:r>
      <w:hyperlink xmlns:r="http://schemas.openxmlformats.org/officeDocument/2006/relationships" w:history="true" r:id="R49db1e5422024899">
        <w:r>
          <w:rPr>
            <w:rStyle w:val="Hyperlink"/>
          </w:rPr>
          <w:t xml:space="preserve">https://doi.org/10.12973/ejmste/78076</w:t>
        </w:r>
      </w:hyperlink>
    </w:p>
    <w:p>
      <w:pPr>
        <w:tabs>
          <w:tab w:val="left" w:pos="454"/>
        </w:tabs>
        <w:spacing w:after="80"/>
        <w:ind w:left="454" w:hanging="454"/>
      </w:pPr>
      <w:r>
        <w:rPr>
          <w:rStyle w:val="Muted"/>
        </w:rPr>
        <w:t xml:space="preserve">79.</w:t>
      </w:r>
      <w:r>
        <w:tab/>
      </w:r>
      <w:r>
        <w:rPr>
          <w:b/>
        </w:rPr>
        <w:t xml:space="preserve">Brandford Bervell</w:t>
      </w:r>
      <w:r>
        <w:t xml:space="preserve"> (2016). </w:t>
      </w:r>
      <w:r>
        <w:t xml:space="preserve">International Review of Research in Open and Distributed Learning.</w:t>
      </w:r>
      <w:r>
        <w:t xml:space="preserve"> </w:t>
      </w:r>
      <w:r>
        <w:rPr>
          <w:i/>
        </w:rPr>
        <w:t xml:space="preserve">Research Papers in Online Learning Performance and Behaviour</w:t>
      </w:r>
      <w:r>
        <w:t xml:space="preserve">.</w:t>
      </w:r>
      <w:r>
        <w:t xml:space="preserve"> </w:t>
      </w:r>
      <w:hyperlink xmlns:r="http://schemas.openxmlformats.org/officeDocument/2006/relationships" w:history="true" r:id="R3e39fb9c917c43bd">
        <w:r>
          <w:rPr>
            <w:rStyle w:val="Hyperlink"/>
          </w:rPr>
          <w:t xml:space="preserve">https://www.irrodl.org/index.php/irrodl/article/download/2441/3588?inline=1</w:t>
        </w:r>
      </w:hyperlink>
    </w:p>
    <w:p>
      <w:pPr>
        <w:tabs>
          <w:tab w:val="left" w:pos="454"/>
        </w:tabs>
        <w:spacing w:after="80"/>
        <w:ind w:left="454" w:hanging="454"/>
      </w:pPr>
      <w:r>
        <w:rPr>
          <w:rStyle w:val="Muted"/>
        </w:rPr>
        <w:t xml:space="preserve">80.</w:t>
      </w:r>
      <w:r>
        <w:tab/>
      </w:r>
      <w:r>
        <w:rPr>
          <w:b/>
        </w:rPr>
        <w:t xml:space="preserve">Brandford Bervell</w:t>
      </w:r>
      <w:r>
        <w:t xml:space="preserve"> (2016). </w:t>
      </w:r>
      <w:r>
        <w:t xml:space="preserve">‘Mediators’, ‘The Mediated’ or ‘Predictors’: Re-Conceptualizing the Tripartite Role of Personality Factors in Higher Education Technology Acceptance.</w:t>
      </w:r>
      <w:r>
        <w:t xml:space="preserve"> </w:t>
      </w:r>
      <w:r>
        <w:rPr>
          <w:i/>
        </w:rPr>
        <w:t xml:space="preserve">SEAAIR</w:t>
      </w:r>
      <w:r>
        <w:t xml:space="preserve">.</w:t>
      </w:r>
      <w:r>
        <w:t xml:space="preserve"> </w:t>
      </w:r>
      <w:hyperlink xmlns:r="http://schemas.openxmlformats.org/officeDocument/2006/relationships" w:history="true" r:id="R1b9bcadbc6d54902">
        <w:r>
          <w:rPr>
            <w:rStyle w:val="Hyperlink"/>
          </w:rPr>
          <w:t xml:space="preserve">https://scholar.google.com/scholar?cluster=5548001175945548219&amp;hl=en&amp;oi=scholarr</w:t>
        </w:r>
      </w:hyperlink>
    </w:p>
    <w:p>
      <w:pPr>
        <w:tabs>
          <w:tab w:val="left" w:pos="454"/>
        </w:tabs>
        <w:spacing w:after="80"/>
        <w:ind w:left="454" w:hanging="454"/>
      </w:pPr>
      <w:r>
        <w:rPr>
          <w:rStyle w:val="Muted"/>
        </w:rPr>
        <w:t xml:space="preserve">81.</w:t>
      </w:r>
      <w:r>
        <w:tab/>
      </w:r>
      <w:r>
        <w:t xml:space="preserve">Albert K. Koomson, Paul D. Ahiatrogah, </w:t>
      </w:r>
      <w:r>
        <w:rPr>
          <w:b/>
        </w:rPr>
        <w:t xml:space="preserve">Brandford Bervell</w:t>
      </w:r>
      <w:r>
        <w:t xml:space="preserve"> (2014). </w:t>
      </w:r>
      <w:r>
        <w:t xml:space="preserve">Reducing Stigma through Household–Based HIV/AIDS Education in Ghana: A Case for Behavioural and Attitudinal Change.</w:t>
      </w:r>
      <w:r>
        <w:t xml:space="preserve"> </w:t>
      </w:r>
      <w:r>
        <w:rPr>
          <w:i/>
        </w:rPr>
        <w:t xml:space="preserve">Mediterranean Journal of Social Sciences</w:t>
      </w:r>
      <w:r>
        <w:t xml:space="preserve">.</w:t>
      </w:r>
      <w:r>
        <w:t xml:space="preserve"> </w:t>
      </w:r>
      <w:hyperlink xmlns:r="http://schemas.openxmlformats.org/officeDocument/2006/relationships" w:history="true" r:id="Rfeae7e3f789d4410">
        <w:r>
          <w:rPr>
            <w:rStyle w:val="Hyperlink"/>
          </w:rPr>
          <w:t xml:space="preserve">https://doi.org/10.5901/mjss.2014.v5n4p311</w:t>
        </w:r>
      </w:hyperlink>
    </w:p>
    <w:p>
      <w:pPr>
        <w:tabs>
          <w:tab w:val="left" w:pos="454"/>
        </w:tabs>
        <w:spacing w:after="80"/>
        <w:ind w:left="454" w:hanging="454"/>
      </w:pPr>
      <w:r>
        <w:rPr>
          <w:rStyle w:val="Muted"/>
        </w:rPr>
        <w:t xml:space="preserve">82.</w:t>
      </w:r>
      <w:r>
        <w:tab/>
      </w:r>
      <w:r>
        <w:t xml:space="preserve">PD Ahiatrogah, </w:t>
      </w:r>
      <w:r>
        <w:rPr>
          <w:b/>
        </w:rPr>
        <w:t xml:space="preserve">Brandford Bervell</w:t>
      </w:r>
      <w:r>
        <w:t xml:space="preserve"> (2014). </w:t>
      </w:r>
      <w:r>
        <w:t xml:space="preserve">Reducing stigma through household‐based HIV/AIDS education in Ghana: A case for behavioral and attitudinal change.</w:t>
      </w:r>
      <w:r>
        <w:t xml:space="preserve"> </w:t>
      </w:r>
      <w:r>
        <w:rPr>
          <w:i/>
        </w:rPr>
        <w:t xml:space="preserve">Mediterranean Journal of Social Sciences</w:t>
      </w:r>
      <w:r>
        <w:t xml:space="preserve">.</w:t>
      </w:r>
      <w:r>
        <w:t xml:space="preserve"> </w:t>
      </w:r>
      <w:hyperlink xmlns:r="http://schemas.openxmlformats.org/officeDocument/2006/relationships" w:history="true" r:id="R84dbc72ac5fd4137">
        <w:r>
          <w:rPr>
            <w:rStyle w:val="Hyperlink"/>
          </w:rPr>
          <w:t xml:space="preserve">https://scholar.google.com/scholar?cluster=13202385695651329852&amp;hl=en&amp;oi=scholarr</w:t>
        </w:r>
      </w:hyperlink>
    </w:p>
    <w:p>
      <w:pPr>
        <w:tabs>
          <w:tab w:val="left" w:pos="454"/>
        </w:tabs>
        <w:spacing w:after="80"/>
        <w:ind w:left="454" w:hanging="454"/>
      </w:pPr>
      <w:r>
        <w:rPr>
          <w:rStyle w:val="Muted"/>
        </w:rPr>
        <w:t xml:space="preserve">83.</w:t>
      </w:r>
      <w:r>
        <w:tab/>
      </w:r>
      <w:r>
        <w:t xml:space="preserve">Paul Dela Ahiatrogah, </w:t>
      </w:r>
      <w:r>
        <w:rPr>
          <w:b/>
        </w:rPr>
        <w:t xml:space="preserve">Brandford Bervell</w:t>
      </w:r>
      <w:r>
        <w:t xml:space="preserve"> (2013). </w:t>
      </w:r>
      <w:r>
        <w:t xml:space="preserve">Determinants of Equity in Access to Senior High School Education in the Ghanaian Education System.</w:t>
      </w:r>
      <w:r>
        <w:t xml:space="preserve"> </w:t>
      </w:r>
      <w:r>
        <w:rPr>
          <w:i/>
        </w:rPr>
        <w:t xml:space="preserve">Journal of Educational and Social Research</w:t>
      </w:r>
      <w:r>
        <w:t xml:space="preserve">.</w:t>
      </w:r>
      <w:r>
        <w:t xml:space="preserve"> </w:t>
      </w:r>
      <w:hyperlink xmlns:r="http://schemas.openxmlformats.org/officeDocument/2006/relationships" w:history="true" r:id="Rb48e0c2d60ca41c2">
        <w:r>
          <w:rPr>
            <w:rStyle w:val="Hyperlink"/>
          </w:rPr>
          <w:t xml:space="preserve">https://doi.org/10.5901/jesr.2013.v3n2p273</w:t>
        </w:r>
      </w:hyperlink>
    </w:p>
    <w:p>
      <w:pPr>
        <w:tabs>
          <w:tab w:val="left" w:pos="454"/>
        </w:tabs>
        <w:spacing w:after="80"/>
        <w:ind w:left="454" w:hanging="454"/>
      </w:pPr>
      <w:r>
        <w:rPr>
          <w:rStyle w:val="Muted"/>
        </w:rPr>
        <w:t xml:space="preserve">84.</w:t>
      </w:r>
      <w:r>
        <w:tab/>
      </w:r>
      <w:r>
        <w:t xml:space="preserve">Paul Dela Ahiatrogah, Moses Bedwei Madjoub, </w:t>
      </w:r>
      <w:r>
        <w:rPr>
          <w:b/>
        </w:rPr>
        <w:t xml:space="preserve">Brandford Bervell</w:t>
      </w:r>
      <w:r>
        <w:t xml:space="preserve"> (2013). </w:t>
      </w:r>
      <w:r>
        <w:t xml:space="preserve">Effect of Computer Assisted Instruction on the Achievement of Basic School Students in Pre-Technical Skills.</w:t>
      </w:r>
      <w:r>
        <w:t xml:space="preserve"> </w:t>
      </w:r>
      <w:r>
        <w:rPr>
          <w:i/>
        </w:rPr>
        <w:t xml:space="preserve">Academic Journal of Interdisciplinary Studies</w:t>
      </w:r>
      <w:r>
        <w:t xml:space="preserve">.</w:t>
      </w:r>
      <w:r>
        <w:t xml:space="preserve"> </w:t>
      </w:r>
      <w:hyperlink xmlns:r="http://schemas.openxmlformats.org/officeDocument/2006/relationships" w:history="true" r:id="R93ed0fd4fde34a4e">
        <w:r>
          <w:rPr>
            <w:rStyle w:val="Hyperlink"/>
          </w:rPr>
          <w:t xml:space="preserve">https://doi.org/10.5901/ajis.2013.v2n1p77</w:t>
        </w:r>
      </w:hyperlink>
    </w:p>
    <w:p>
      <w:pPr>
        <w:tabs>
          <w:tab w:val="left" w:pos="454"/>
        </w:tabs>
        <w:spacing w:after="80"/>
        <w:ind w:left="454" w:hanging="454"/>
      </w:pPr>
      <w:r>
        <w:rPr>
          <w:rStyle w:val="Muted"/>
        </w:rPr>
        <w:t xml:space="preserve">85.</w:t>
      </w:r>
      <w:r>
        <w:tab/>
      </w:r>
      <w:r>
        <w:rPr>
          <w:b/>
        </w:rPr>
        <w:t xml:space="preserve">Brandford Bervell</w:t>
      </w:r>
      <w:r>
        <w:t xml:space="preserve">, Paul Dela Ahiatrogah, JE Laryea, G Essilfie</w:t>
      </w:r>
      <w:r>
        <w:t xml:space="preserve"> (2013). </w:t>
      </w:r>
      <w:r>
        <w:t xml:space="preserve">Integrating Information Technology into Pedagogy: The Gender Perspective.</w:t>
      </w:r>
      <w:r>
        <w:t xml:space="preserve"> </w:t>
      </w:r>
      <w:r>
        <w:rPr>
          <w:i/>
        </w:rPr>
        <w:t xml:space="preserve">International Journal of Computing Academic Research (IJCAR)</w:t>
      </w:r>
      <w:r>
        <w:t xml:space="preserve">.</w:t>
      </w:r>
      <w:r>
        <w:t xml:space="preserve"> </w:t>
      </w:r>
      <w:hyperlink xmlns:r="http://schemas.openxmlformats.org/officeDocument/2006/relationships" w:history="true" r:id="R1935369d95b94f2a">
        <w:r>
          <w:rPr>
            <w:rStyle w:val="Hyperlink"/>
          </w:rPr>
          <w:t xml:space="preserve">https://www.academia.edu/download/33340395/IJCAR_paper.pdf</w:t>
        </w:r>
      </w:hyperlink>
    </w:p>
    <w:p>
      <w:pPr>
        <w:tabs>
          <w:tab w:val="left" w:pos="454"/>
        </w:tabs>
        <w:spacing w:after="80"/>
        <w:ind w:left="454" w:hanging="454"/>
      </w:pPr>
      <w:r>
        <w:rPr>
          <w:rStyle w:val="Muted"/>
        </w:rPr>
        <w:t xml:space="preserve">86.</w:t>
      </w:r>
      <w:r>
        <w:tab/>
      </w:r>
      <w:r>
        <w:rPr>
          <w:b/>
        </w:rPr>
        <w:t xml:space="preserve">Brandford Bervell</w:t>
      </w:r>
      <w:r>
        <w:t xml:space="preserve">, Abraham Cobbina Sam, Kankam Boadu</w:t>
      </w:r>
      <w:r>
        <w:t xml:space="preserve"> (2013). </w:t>
      </w:r>
      <w:r>
        <w:t xml:space="preserve">The Nature of the Shift Schooling System in Ghana: Implications on Pedagogy.</w:t>
      </w:r>
      <w:r>
        <w:t xml:space="preserve"> </w:t>
      </w:r>
      <w:r>
        <w:rPr>
          <w:i/>
        </w:rPr>
        <w:t xml:space="preserve">Mediterranean Journal of Social Sciences</w:t>
      </w:r>
      <w:r>
        <w:t xml:space="preserve">.</w:t>
      </w:r>
      <w:r>
        <w:t xml:space="preserve"> </w:t>
      </w:r>
      <w:hyperlink xmlns:r="http://schemas.openxmlformats.org/officeDocument/2006/relationships" w:history="true" r:id="R410a77b1da3b48f0">
        <w:r>
          <w:rPr>
            <w:rStyle w:val="Hyperlink"/>
          </w:rPr>
          <w:t xml:space="preserve">https://doi.org/10.5901/mjss.2013.v4n4p25</w:t>
        </w:r>
      </w:hyperlink>
    </w:p>
    <w:p>
      <w:pPr>
        <w:tabs>
          <w:tab w:val="left" w:pos="454"/>
        </w:tabs>
        <w:spacing w:after="80"/>
        <w:ind w:left="454" w:hanging="454"/>
      </w:pPr>
      <w:r>
        <w:rPr>
          <w:rStyle w:val="Muted"/>
        </w:rPr>
        <w:t xml:space="preserve">87.</w:t>
      </w:r>
      <w:r>
        <w:tab/>
      </w:r>
      <w:r>
        <w:rPr>
          <w:b/>
        </w:rPr>
        <w:t xml:space="preserve">Brandford Bervell</w:t>
      </w:r>
      <w:r>
        <w:t xml:space="preserve"> (2012). </w:t>
      </w:r>
      <w:r>
        <w:t xml:space="preserve">Integration of Technology In Social Studies: The Computer Assisted Instruction (CAI) Effect.</w:t>
      </w:r>
      <w:r>
        <w:t xml:space="preserve"> </w:t>
      </w:r>
      <w:r>
        <w:rPr>
          <w:i/>
        </w:rPr>
        <w:t xml:space="preserve">LAP LAMBERT Academic Publishing</w:t>
      </w:r>
      <w:r>
        <w:t xml:space="preserve">.</w:t>
      </w:r>
    </w:p>
    <w:p>
      <w:pPr>
        <w:tabs>
          <w:tab w:val="left" w:pos="454"/>
        </w:tabs>
        <w:spacing w:after="80"/>
        <w:ind w:left="454" w:hanging="454"/>
      </w:pPr>
      <w:r>
        <w:rPr>
          <w:rStyle w:val="Muted"/>
        </w:rPr>
        <w:t xml:space="preserve">88.</w:t>
      </w:r>
      <w:r>
        <w:tab/>
      </w:r>
      <w:r>
        <w:t xml:space="preserve">P. D. Ahiatrogah, </w:t>
      </w:r>
      <w:r>
        <w:rPr>
          <w:b/>
        </w:rPr>
        <w:t xml:space="preserve">B. Bervell</w:t>
      </w:r>
      <w:r>
        <w:t xml:space="preserve"> (2012). </w:t>
      </w:r>
      <w:r>
        <w:t xml:space="preserve">Integration of Technology in Teaching Senior High School Social Studies: The Computer Assisted Instruction Effect on Students’ Performance.</w:t>
      </w:r>
      <w:r>
        <w:t xml:space="preserve"> </w:t>
      </w:r>
      <w:r>
        <w:rPr>
          <w:i/>
        </w:rPr>
        <w:t xml:space="preserve">International Journal of Research in Computer Application &amp; Management</w:t>
      </w:r>
      <w:r>
        <w:t xml:space="preserve">.</w:t>
      </w:r>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rPr>
          <w:b/>
        </w:rPr>
        <w:t xml:space="preserve">Brandford Bervell</w:t>
      </w:r>
      <w:r>
        <w:t xml:space="preserve">, Godsway Believer Gbeze</w:t>
      </w:r>
      <w:r>
        <w:t xml:space="preserve"> (2022). </w:t>
      </w:r>
      <w:r>
        <w:t xml:space="preserve">Models of E-Learning Methodologies for Teaching and Training in Distance Education: A Review.</w:t>
      </w:r>
      <w:r>
        <w:t xml:space="preserve"> </w:t>
      </w:r>
      <w:r>
        <w:rPr>
          <w:i/>
        </w:rPr>
        <w:t xml:space="preserve">(Eds.) B. Muniandy, G. Awabil, J. Kumar, R. Mandela, R. L. Afutu-Kotey &amp; J. Muyaka (2022). Handbook of Research on Distance Education in Ghana.</w:t>
      </w:r>
      <w:r>
        <w:t xml:space="preserve">.</w:t>
      </w:r>
    </w:p>
    <w:p>
      <w:pPr>
        <w:tabs>
          <w:tab w:val="left" w:pos="454"/>
        </w:tabs>
        <w:spacing w:after="80"/>
        <w:ind w:left="454" w:hanging="454"/>
      </w:pPr>
      <w:r>
        <w:rPr>
          <w:rStyle w:val="Muted"/>
        </w:rPr>
        <w:t xml:space="preserve">2.</w:t>
      </w:r>
      <w:r>
        <w:tab/>
      </w:r>
      <w:r>
        <w:rPr>
          <w:b/>
        </w:rPr>
        <w:t xml:space="preserve">Brandford Bervell</w:t>
      </w:r>
      <w:r>
        <w:t xml:space="preserve">, Godsway Believer Gbeze</w:t>
      </w:r>
      <w:r>
        <w:t xml:space="preserve"> (2022). </w:t>
      </w:r>
      <w:r>
        <w:t xml:space="preserve">Towards a Learning Management System-Embedded Blended Learning Paradigm in Distance Higher Education: Modelling the Effects of Facilitating Conditions.</w:t>
      </w:r>
      <w:r>
        <w:t xml:space="preserve"> </w:t>
      </w:r>
      <w:r>
        <w:rPr>
          <w:i/>
        </w:rPr>
        <w:t xml:space="preserve">(Eds.) B. Muniandy, G. Awabil, J. Kumar, R. Mandela, R. L. Afutu-Kotey &amp; J. Muyaka (2022). Handbook of Research on Distance Education in Ghana.</w:t>
      </w:r>
      <w:r>
        <w:t xml:space="preserve">.</w:t>
      </w:r>
    </w:p>
    <w:p>
      <w:pPr>
        <w:tabs>
          <w:tab w:val="left" w:pos="454"/>
        </w:tabs>
        <w:spacing w:after="80"/>
        <w:ind w:left="454" w:hanging="454"/>
      </w:pPr>
      <w:r>
        <w:rPr>
          <w:rStyle w:val="Muted"/>
        </w:rPr>
        <w:t xml:space="preserve">3.</w:t>
      </w:r>
      <w:r>
        <w:tab/>
      </w:r>
      <w:r>
        <w:t xml:space="preserve">Abdullahi Abubakar Yunusa, Irfan Naufal Umar, </w:t>
      </w:r>
      <w:r>
        <w:rPr>
          <w:b/>
        </w:rPr>
        <w:t xml:space="preserve">Brandford Bervell</w:t>
      </w:r>
      <w:r>
        <w:t xml:space="preserve"> (2021). </w:t>
      </w:r>
      <w:r>
        <w:t xml:space="preserve">Massive Open Online Courses (MOOCs) in Sub-Saharan African Higher Education Landscape: A Bibliometric Review.</w:t>
      </w:r>
      <w:r>
        <w:t xml:space="preserve"> </w:t>
      </w:r>
      <w:r>
        <w:rPr>
          <w:i/>
        </w:rPr>
        <w:t xml:space="preserve">IntechOpen eBooks</w:t>
      </w:r>
      <w:r>
        <w:t xml:space="preserve">.</w:t>
      </w:r>
      <w:r>
        <w:t xml:space="preserve"> </w:t>
      </w:r>
      <w:hyperlink xmlns:r="http://schemas.openxmlformats.org/officeDocument/2006/relationships" w:history="true" r:id="R7e488c15a512423c">
        <w:r>
          <w:rPr>
            <w:rStyle w:val="Hyperlink"/>
          </w:rPr>
          <w:t xml:space="preserve">https://doi.org/10.5772/intechopen.99041</w:t>
        </w:r>
      </w:hyperlink>
    </w:p>
    <w:p>
      <w:pPr>
        <w:tabs>
          <w:tab w:val="left" w:pos="454"/>
        </w:tabs>
        <w:spacing w:after="80"/>
        <w:ind w:left="454" w:hanging="454"/>
      </w:pPr>
      <w:r>
        <w:rPr>
          <w:rStyle w:val="Muted"/>
        </w:rPr>
        <w:t xml:space="preserve">4.</w:t>
      </w:r>
      <w:r>
        <w:tab/>
      </w:r>
      <w:r>
        <w:rPr>
          <w:b/>
        </w:rPr>
        <w:t xml:space="preserve">&amp; B. Bervell</w:t>
      </w:r>
      <w:r>
        <w:t xml:space="preserve"> (2021). </w:t>
      </w:r>
      <w:r>
        <w:t xml:space="preserve">Massive Open Online Courses in Sub-Saharan African Higher Education Landscape: A Bibliometric Review.</w:t>
      </w:r>
      <w:r>
        <w:t xml:space="preserve"> </w:t>
      </w:r>
      <w:r>
        <w:rPr>
          <w:i/>
        </w:rPr>
        <w:t xml:space="preserve">MOOC (Massive Open Online Courses) ISBN 978-1-83969-738-8 DOI: http://dx.doi.org/10.5772/intechopen.99041</w:t>
      </w:r>
      <w:r>
        <w:t xml:space="preserve">.</w:t>
      </w:r>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rPr>
          <w:b/>
        </w:rPr>
        <w:t xml:space="preserve">B. Bervell</w:t>
      </w:r>
      <w:r>
        <w:t xml:space="preserve"> (2013). </w:t>
      </w:r>
      <w:r>
        <w:t xml:space="preserve">E-Learning at the University of Cape Coast, Ghana. Are Our Distance Education Students Ready?</w:t>
      </w:r>
      <w:r>
        <w:t xml:space="preserve"> </w:t>
      </w:r>
      <w:r>
        <w:rPr>
          <w:i/>
        </w:rPr>
        <w:t xml:space="preserve">4th CEFWA International Conference, Cape Coast, Ghana</w:t>
      </w:r>
      <w:r>
        <w:t xml:space="preserve">.</w:t>
      </w:r>
    </w:p>
    <w:p>
      <w:pPr>
        <w:tabs>
          <w:tab w:val="left" w:pos="454"/>
        </w:tabs>
        <w:spacing w:after="80"/>
        <w:ind w:left="454" w:hanging="454"/>
      </w:pPr>
      <w:r>
        <w:rPr>
          <w:rStyle w:val="Muted"/>
        </w:rPr>
        <w:t xml:space="preserve">2.</w:t>
      </w:r>
      <w:r>
        <w:tab/>
      </w:r>
      <w:r>
        <w:rPr>
          <w:b/>
        </w:rPr>
        <w:t xml:space="preserve">B. Bervell</w:t>
      </w:r>
      <w:r>
        <w:t xml:space="preserve"> (2012). </w:t>
      </w:r>
      <w:r>
        <w:t xml:space="preserve">Integrating Information Technology in Teaching Senior High School Social Studies: A Practical Approach.</w:t>
      </w:r>
      <w:r>
        <w:t xml:space="preserve"> </w:t>
      </w:r>
      <w:r>
        <w:rPr>
          <w:i/>
        </w:rPr>
        <w:t xml:space="preserve">International Research on Early Childhood Education (IRECE)</w:t>
      </w:r>
      <w:r>
        <w:t xml:space="preserve">.</w:t>
      </w:r>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Brandford Bervell</w:t>
      </w:r>
      <w:r>
        <w:t xml:space="preserve"> (2022). </w:t>
      </w:r>
      <w:r>
        <w:t xml:space="preserve">ICT Integration in Education.</w:t>
      </w:r>
      <w:r>
        <w:t xml:space="preserve"> </w:t>
      </w:r>
      <w:r>
        <w:rPr>
          <w:i/>
        </w:rPr>
        <w:t xml:space="preserve">University of Cape Coast Press</w:t>
      </w:r>
      <w:r>
        <w:t xml:space="preserve">.</w:t>
      </w:r>
    </w:p>
    <w:p>
      <w:pPr>
        <w:tabs>
          <w:tab w:val="left" w:pos="454"/>
        </w:tabs>
        <w:spacing w:after="80"/>
        <w:ind w:left="454" w:hanging="454"/>
      </w:pPr>
      <w:r>
        <w:rPr>
          <w:rStyle w:val="Muted"/>
        </w:rPr>
        <w:t xml:space="preserve">2.</w:t>
      </w:r>
      <w:r>
        <w:tab/>
      </w:r>
      <w:r>
        <w:rPr>
          <w:b/>
        </w:rPr>
        <w:t xml:space="preserve">Brandford Bervell</w:t>
      </w:r>
      <w:r>
        <w:t xml:space="preserve"> (2021). </w:t>
      </w:r>
      <w:r>
        <w:t xml:space="preserve">Designing Instructional Materials Using ICT Tools.</w:t>
      </w:r>
      <w:r>
        <w:t xml:space="preserve"> </w:t>
      </w:r>
      <w:r>
        <w:rPr>
          <w:i/>
        </w:rPr>
        <w:t xml:space="preserve">University of Cape Coast Press</w:t>
      </w:r>
      <w:r>
        <w:t xml:space="preserve">.</w:t>
      </w:r>
    </w:p>
    <w:p>
      <w:pPr>
        <w:tabs>
          <w:tab w:val="left" w:pos="454"/>
        </w:tabs>
        <w:spacing w:after="80"/>
        <w:ind w:left="454" w:hanging="454"/>
      </w:pPr>
      <w:r>
        <w:rPr>
          <w:rStyle w:val="Muted"/>
        </w:rPr>
        <w:t xml:space="preserve">3.</w:t>
      </w:r>
      <w:r>
        <w:tab/>
      </w:r>
      <w:r>
        <w:rPr>
          <w:b/>
        </w:rPr>
        <w:t xml:space="preserve">Brandford Bervell</w:t>
      </w:r>
      <w:r>
        <w:t xml:space="preserve"> (2012). </w:t>
      </w:r>
      <w:r>
        <w:t xml:space="preserve">Integrating Information Technology in the Teaching of Social Studies in Senior High Schools in the Cape Cost Metropolis.</w:t>
      </w:r>
      <w:r>
        <w:t xml:space="preserve"> </w:t>
      </w:r>
      <w:r>
        <w:rPr>
          <w:i/>
        </w:rPr>
        <w:t xml:space="preserve">GRIN Verlag</w:t>
      </w:r>
      <w:r>
        <w:t xml:space="preserve">.</w:t>
      </w:r>
      <w:r>
        <w:t xml:space="preserve"> </w:t>
      </w:r>
      <w:hyperlink xmlns:r="http://schemas.openxmlformats.org/officeDocument/2006/relationships" w:history="true" r:id="R7726ab244af84da8">
        <w:r>
          <w:rPr>
            <w:rStyle w:val="Hyperlink"/>
          </w:rPr>
          <w:t xml:space="preserve">https://scholar.google.com/scholar?cluster=4055110640283386267&amp;hl=en&amp;oi=scholarr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Brandford Bervell</w:t>
      </w:r>
      <w:r>
        <w:t xml:space="preserve"> (2018). </w:t>
      </w:r>
      <w:r>
        <w:t xml:space="preserve">Distance Education Tutors' Acceptance of Learning Management System for Blended Learning in Ghana.</w:t>
      </w:r>
      <w:r>
        <w:t xml:space="preserve"> </w:t>
      </w:r>
      <w:r>
        <w:rPr>
          <w:i/>
        </w:rPr>
        <w:t xml:space="preserve">Universiti Sains Malaysia (USM), Penang, Malaysia</w:t>
      </w:r>
      <w:r>
        <w:t xml:space="preserve">.</w:t>
      </w:r>
      <w:r>
        <w:t xml:space="preserve"> </w:t>
      </w:r>
      <w:hyperlink xmlns:r="http://schemas.openxmlformats.org/officeDocument/2006/relationships" w:history="true" r:id="R00dccbcdc10845d2">
        <w:r>
          <w:rPr>
            <w:rStyle w:val="Hyperlink"/>
          </w:rPr>
          <w:t xml:space="preserve">https://www.academia.edu/download/93367743/395098698.pdf</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rPr>
          <w:b/>
        </w:rPr>
        <w:t xml:space="preserve">B Bervell</w:t>
      </w:r>
      <w:r>
        <w:t xml:space="preserve"> (2024). </w:t>
      </w:r>
      <w:r>
        <w:t xml:space="preserve">E-learning and Web 2.0.</w:t>
      </w:r>
      <w:r>
        <w:t xml:space="preserve"> </w:t>
      </w:r>
      <w:r>
        <w:rPr>
          <w:i/>
        </w:rPr>
        <w:t xml:space="preserve">University of Cape Coast Press</w:t>
      </w:r>
      <w:r>
        <w:t xml:space="preserve">.</w:t>
      </w:r>
    </w:p>
    <w:sectPr>
      <w:footerReference xmlns:r="http://schemas.openxmlformats.org/officeDocument/2006/relationships" w:type="default" r:id="R17041d1459c642a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scholar.ucc.edu.gh/staff/67b49fcf-f73f-4835-99cf-0ef93c1cd4e8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ab4911443b94197" /><Relationship Type="http://schemas.openxmlformats.org/officeDocument/2006/relationships/hyperlink" Target="https://orcid.org/0000-0002-3925-6877" TargetMode="External" Id="R2b22a86adb5b4320" /><Relationship Type="http://schemas.openxmlformats.org/officeDocument/2006/relationships/hyperlink" Target="https://scholar.google.com/citations?user=88EPn7cAAAAJ&amp;hl=en" TargetMode="External" Id="Rbbc0a5619a814994" /><Relationship Type="http://schemas.openxmlformats.org/officeDocument/2006/relationships/hyperlink" Target="https://scholar.ucc.edu.gh/staff/67b49fcf-f73f-4835-99cf-0ef93c1cd4e8" TargetMode="External" Id="R12a2c3318d364780" /><Relationship Type="http://schemas.openxmlformats.org/officeDocument/2006/relationships/hyperlink" Target="https://openurl.ebsco.com/contentitem/gcd:192425941?sid=ebsco:plink:crawler-gcd&amp;id=ebsco:gcd:192425941&amp;crl=c&amp;jrnl=15277143" TargetMode="External" Id="R9a2b93e8b4af41ee" /><Relationship Type="http://schemas.openxmlformats.org/officeDocument/2006/relationships/hyperlink" Target="https://doi.org/10.1057/s41599-026-06828-6" TargetMode="External" Id="R30fb5dcc79444741" /><Relationship Type="http://schemas.openxmlformats.org/officeDocument/2006/relationships/hyperlink" Target="https://eric.ed.gov/?id=EJ1516639" TargetMode="External" Id="R133bfdaacd7d4a08" /><Relationship Type="http://schemas.openxmlformats.org/officeDocument/2006/relationships/hyperlink" Target="https://doi.org/10.65696/001c.166217" TargetMode="External" Id="R80496c301e2f45de" /><Relationship Type="http://schemas.openxmlformats.org/officeDocument/2006/relationships/hyperlink" Target="https://doi.org/10.1016/j.ssaho.2026.102483" TargetMode="External" Id="R4eb9a2b28a564fdd" /><Relationship Type="http://schemas.openxmlformats.org/officeDocument/2006/relationships/hyperlink" Target="https://doi.org/10.1186/s12889-026-29643-9" TargetMode="External" Id="R917fe43cd0b84243" /><Relationship Type="http://schemas.openxmlformats.org/officeDocument/2006/relationships/hyperlink" Target="https://doi.org/10.1007/s44217-026-01383-3" TargetMode="External" Id="Rc07f036b518b420e" /><Relationship Type="http://schemas.openxmlformats.org/officeDocument/2006/relationships/hyperlink" Target="https://doi.org/10.3389/feduc.2026.1902556" TargetMode="External" Id="R5507bee464f349cf" /><Relationship Type="http://schemas.openxmlformats.org/officeDocument/2006/relationships/hyperlink" Target="https://scholar.google.com/scholar?cluster=7656395245437427349&amp;hl=en&amp;oi=scholarr" TargetMode="External" Id="Rc60fb41149654ef7" /><Relationship Type="http://schemas.openxmlformats.org/officeDocument/2006/relationships/hyperlink" Target="https://www.ajol.info/index.php/jare/article/view/309524" TargetMode="External" Id="Rbc163cbb766a44f9" /><Relationship Type="http://schemas.openxmlformats.org/officeDocument/2006/relationships/hyperlink" Target="https://doi.org/10.1016/j.teler.2025.100193" TargetMode="External" Id="Racdefe3ddfdb4fd1" /><Relationship Type="http://schemas.openxmlformats.org/officeDocument/2006/relationships/hyperlink" Target="https://doi.org/10.1177/15562646251383091" TargetMode="External" Id="R351a60ca268c4bfc" /><Relationship Type="http://schemas.openxmlformats.org/officeDocument/2006/relationships/hyperlink" Target="https://doi.org/10.1177/1932202x251333859" TargetMode="External" Id="Rddf11e3c28cc486d" /><Relationship Type="http://schemas.openxmlformats.org/officeDocument/2006/relationships/hyperlink" Target="https://doi.org/10.1080/14703297.2025.2451328" TargetMode="External" Id="R105cbb46570f4670" /><Relationship Type="http://schemas.openxmlformats.org/officeDocument/2006/relationships/hyperlink" Target="https://aquila.usm.edu/jetde/vol18/iss1/10/" TargetMode="External" Id="R17fcbf691f9544ce" /><Relationship Type="http://schemas.openxmlformats.org/officeDocument/2006/relationships/hyperlink" Target="https://doi.org/10.1108/ijqss-01-2025-0003" TargetMode="External" Id="R8595f4364854443a" /><Relationship Type="http://schemas.openxmlformats.org/officeDocument/2006/relationships/hyperlink" Target="https://doi.org/10.1108/jole-03-2025-0022" TargetMode="External" Id="R48ff1be204e44ee1" /><Relationship Type="http://schemas.openxmlformats.org/officeDocument/2006/relationships/hyperlink" Target="https://doi.org/10.1007/s44217-025-00995-5" TargetMode="External" Id="R7e5ff136ff0348ec" /><Relationship Type="http://schemas.openxmlformats.org/officeDocument/2006/relationships/hyperlink" Target="https://doi.org/10.1080/2331186x.2025.2541083" TargetMode="External" Id="R83ce969e24a244ac" /><Relationship Type="http://schemas.openxmlformats.org/officeDocument/2006/relationships/hyperlink" Target="https://doi.org/10.1080/2331186x.2025.2519565" TargetMode="External" Id="R4388935235d24111" /><Relationship Type="http://schemas.openxmlformats.org/officeDocument/2006/relationships/hyperlink" Target="https://doi.org/10.1080/2331186x.2024.2351747" TargetMode="External" Id="R9890d607076b4430" /><Relationship Type="http://schemas.openxmlformats.org/officeDocument/2006/relationships/hyperlink" Target="https://doi.org/10.3389/fpsyg.2024.1453321" TargetMode="External" Id="R36c20ba32b144d49" /><Relationship Type="http://schemas.openxmlformats.org/officeDocument/2006/relationships/hyperlink" Target="https://doi.org/10.1016/j.caeai.2024.100346" TargetMode="External" Id="R3902369383a647d6" /><Relationship Type="http://schemas.openxmlformats.org/officeDocument/2006/relationships/hyperlink" Target="https://wajofel.org/index.php/wajofel/article/view/112" TargetMode="External" Id="R62a9d8f3d88a4576" /><Relationship Type="http://schemas.openxmlformats.org/officeDocument/2006/relationships/hyperlink" Target="https://doi.org/10.1016/j.ijedudev.2024.103064" TargetMode="External" Id="Rc0099c9336cc4c4f" /><Relationship Type="http://schemas.openxmlformats.org/officeDocument/2006/relationships/hyperlink" Target="https://doi.org/10.1007/s10639-024-12822-9" TargetMode="External" Id="R15aa364c123e421d" /><Relationship Type="http://schemas.openxmlformats.org/officeDocument/2006/relationships/hyperlink" Target="https://doi.org/10.9743/jeo.2024.21.3.10" TargetMode="External" Id="R5d3ed2673cea45ac" /><Relationship Type="http://schemas.openxmlformats.org/officeDocument/2006/relationships/hyperlink" Target="https://doi.org/10.1177/21582440241234743" TargetMode="External" Id="Rfefe3c90eddb4979" /><Relationship Type="http://schemas.openxmlformats.org/officeDocument/2006/relationships/hyperlink" Target="https://doi.org/10.1016/j.chbr.2024.100431" TargetMode="External" Id="Re818935301cd48eb" /><Relationship Type="http://schemas.openxmlformats.org/officeDocument/2006/relationships/hyperlink" Target="https://doi.org/10.1016/j.chbr.2024.100380" TargetMode="External" Id="R49e43856b1b8413d" /><Relationship Type="http://schemas.openxmlformats.org/officeDocument/2006/relationships/hyperlink" Target="https://doi.org/10.30935/jdet/14422" TargetMode="External" Id="R6b01de5fe2084866" /><Relationship Type="http://schemas.openxmlformats.org/officeDocument/2006/relationships/hyperlink" Target="https://www.emerald.com/oir/article/47/5/820/322740" TargetMode="External" Id="R411dfbfbddb44ba9" /><Relationship Type="http://schemas.openxmlformats.org/officeDocument/2006/relationships/hyperlink" Target="https://doi.org/10.1007/s10734-023-01064-2" TargetMode="External" Id="R1f780d32dd6d424e" /><Relationship Type="http://schemas.openxmlformats.org/officeDocument/2006/relationships/hyperlink" Target="https://doi.org/10.1016/j.caeai.2023.100188" TargetMode="External" Id="R85c9301d277e440c" /><Relationship Type="http://schemas.openxmlformats.org/officeDocument/2006/relationships/hyperlink" Target="https://doi.org/10.1155/2023/4060554" TargetMode="External" Id="Ra34547216b5b434d" /><Relationship Type="http://schemas.openxmlformats.org/officeDocument/2006/relationships/hyperlink" Target="https://doi.org/10.1177/02666669231206774" TargetMode="External" Id="R975687bd306e4fa1" /><Relationship Type="http://schemas.openxmlformats.org/officeDocument/2006/relationships/hyperlink" Target="https://doi.org/10.1016/j.heliyon.2023.e15803" TargetMode="External" Id="R9b4375fc88c34cf3" /><Relationship Type="http://schemas.openxmlformats.org/officeDocument/2006/relationships/hyperlink" Target="https://doi.org/10.1177/17470161231189646" TargetMode="External" Id="R97e4e6cf818e402c" /><Relationship Type="http://schemas.openxmlformats.org/officeDocument/2006/relationships/hyperlink" Target="https://doi.org/10.1186/s40561-022-00193-y" TargetMode="External" Id="R3426502f8dc6432d" /><Relationship Type="http://schemas.openxmlformats.org/officeDocument/2006/relationships/hyperlink" Target="https://doi.org/10.30935/cedtech/12193" TargetMode="External" Id="Rdc104155d5004bcd" /><Relationship Type="http://schemas.openxmlformats.org/officeDocument/2006/relationships/hyperlink" Target="https://doi.org/10.30935/ojcmt/12530" TargetMode="External" Id="Rf1ade8a3bda44fd1" /><Relationship Type="http://schemas.openxmlformats.org/officeDocument/2006/relationships/hyperlink" Target="https://www.ojcmt.net/article/utilizing-learning-management-system-technology-modelling-the-tripartite-relationships-among-12530" TargetMode="External" Id="R1b46d3a032fe4747" /><Relationship Type="http://schemas.openxmlformats.org/officeDocument/2006/relationships/hyperlink" Target="https://doi.org/10.1177/21582440211040073" TargetMode="External" Id="R339f9aa529a34130" /><Relationship Type="http://schemas.openxmlformats.org/officeDocument/2006/relationships/hyperlink" Target="https://doi.org/10.26803/ijlter.20.2.17" TargetMode="External" Id="R7abf2e6025304fb9" /><Relationship Type="http://schemas.openxmlformats.org/officeDocument/2006/relationships/hyperlink" Target="https://doi.org/10.1007/s10639-020-10405-y" TargetMode="External" Id="Rdba4a61baff44704" /><Relationship Type="http://schemas.openxmlformats.org/officeDocument/2006/relationships/hyperlink" Target="https://doi.org/10.14738/assrj.81.9544" TargetMode="External" Id="R4574b0f4663c4c13" /><Relationship Type="http://schemas.openxmlformats.org/officeDocument/2006/relationships/hyperlink" Target="https://doi.org/10.14742/ajet.7178" TargetMode="External" Id="R64df629dadd645f7" /><Relationship Type="http://schemas.openxmlformats.org/officeDocument/2006/relationships/hyperlink" Target="https://scholarworks.sjsu.edu/libphilprac/6362/" TargetMode="External" Id="R4448ab247cde4e52" /><Relationship Type="http://schemas.openxmlformats.org/officeDocument/2006/relationships/hyperlink" Target="https://doi.org/10.1007/s12553-021-00549-3" TargetMode="External" Id="R00858af868a54dc5" /><Relationship Type="http://schemas.openxmlformats.org/officeDocument/2006/relationships/hyperlink" Target="https://doi.org/10.1109/access.2020.3037925" TargetMode="External" Id="R736ff9208a364d03" /><Relationship Type="http://schemas.openxmlformats.org/officeDocument/2006/relationships/hyperlink" Target="https://www.academia.edu/download/75799023/14932_Bonsu_2020_E1_R.pdf" TargetMode="External" Id="R775dab46bdd64e49" /><Relationship Type="http://schemas.openxmlformats.org/officeDocument/2006/relationships/hyperlink" Target="https://doi.org/10.1504/ijbis.2020.111650" TargetMode="External" Id="Rd32e0dac5bac488f" /><Relationship Type="http://schemas.openxmlformats.org/officeDocument/2006/relationships/hyperlink" Target="https://doi.org/10.1007/s10639-020-10163-x" TargetMode="External" Id="R030046d8106f4666" /><Relationship Type="http://schemas.openxmlformats.org/officeDocument/2006/relationships/hyperlink" Target="https://doi.org/10.30935/cedtech/8317" TargetMode="External" Id="Rdc7470e25f784d5c" /><Relationship Type="http://schemas.openxmlformats.org/officeDocument/2006/relationships/hyperlink" Target="https://doi.org/10.1186/s41239-020-0183-9" TargetMode="External" Id="Rb083a8ac16cd4829" /><Relationship Type="http://schemas.openxmlformats.org/officeDocument/2006/relationships/hyperlink" Target="https://doi.org/10.1016/j.socscimed.2019.04.024" TargetMode="External" Id="R1030eae078b34a9e" /><Relationship Type="http://schemas.openxmlformats.org/officeDocument/2006/relationships/hyperlink" Target="https://doi.org/10.1504/ijbis.2020.10024179" TargetMode="External" Id="R54804f5c84374aa8" /><Relationship Type="http://schemas.openxmlformats.org/officeDocument/2006/relationships/hyperlink" Target="https://doi.org/10.1007/s10639-018-09858-z" TargetMode="External" Id="Rd30b6557f7c4449c" /><Relationship Type="http://schemas.openxmlformats.org/officeDocument/2006/relationships/hyperlink" Target="https://doi.org/10.19173/irrodl.v20i2.4121" TargetMode="External" Id="R7ca3b4b09f054fe4" /><Relationship Type="http://schemas.openxmlformats.org/officeDocument/2006/relationships/hyperlink" Target="https://doi.org/10.1080/02680513.2019.1662776" TargetMode="External" Id="Rd4db0f13188f4134" /><Relationship Type="http://schemas.openxmlformats.org/officeDocument/2006/relationships/hyperlink" Target="https://www.igi-global.com/article/acceptance-and-satisfaction-of-learning-management-system-enabled-blended-learning-based-on-a-modified-delone-mclean-information-system-success-model/206268" TargetMode="External" Id="Rab3dce0d14604939" /><Relationship Type="http://schemas.openxmlformats.org/officeDocument/2006/relationships/hyperlink" Target="https://doi.org/10.1080/02680513.2018.1548964" TargetMode="External" Id="R9e5b09724401469b" /><Relationship Type="http://schemas.openxmlformats.org/officeDocument/2006/relationships/hyperlink" Target="https://www.researchgate.net/profile/Brandford-Bervell/publication/327401342_Investigating_the_Acceptance_of_Mobile_Health_Application_User_Interface_Cultural-Based_Design_to_Assist_Arab_Elderly_Users/links/5c1b9281458515a4c7eba469/Investigating-the-Acceptance-of-Mobile-Health-Application-User-Interface-Cultural-Based-Design-to-Assist-Arab-Elderly-Users.pdf" TargetMode="External" Id="Rb642f3cd42d34adb" /><Relationship Type="http://schemas.openxmlformats.org/officeDocument/2006/relationships/hyperlink" Target="https://doi.org/10.1007/s10639-018-9779-2" TargetMode="External" Id="Rd6e198e8feb1440f" /><Relationship Type="http://schemas.openxmlformats.org/officeDocument/2006/relationships/hyperlink" Target="https://www.ejmste.com/article/the-influence-of-the-social-cognitive-and-instructional-dimensions-on-technology-acceptance-5596" TargetMode="External" Id="R6f324f164986485d" /><Relationship Type="http://schemas.openxmlformats.org/officeDocument/2006/relationships/hyperlink" Target="https://doi.org/10.34105/j.kmel.2018.10.018" TargetMode="External" Id="R59c65e5d98ca4942" /><Relationship Type="http://schemas.openxmlformats.org/officeDocument/2006/relationships/hyperlink" Target="https://doi.org/10.12973/ejmste/79444" TargetMode="External" Id="Rd4310000644a4714" /><Relationship Type="http://schemas.openxmlformats.org/officeDocument/2006/relationships/hyperlink" Target="https://doi.org/10.13189/wjcat.2017.050201" TargetMode="External" Id="R5973681c6d8e4f65" /><Relationship Type="http://schemas.openxmlformats.org/officeDocument/2006/relationships/hyperlink" Target="https://doi.org/10.12973/ejmste/78076" TargetMode="External" Id="R49db1e5422024899" /><Relationship Type="http://schemas.openxmlformats.org/officeDocument/2006/relationships/hyperlink" Target="https://www.irrodl.org/index.php/irrodl/article/download/2441/3588?inline=1" TargetMode="External" Id="R3e39fb9c917c43bd" /><Relationship Type="http://schemas.openxmlformats.org/officeDocument/2006/relationships/hyperlink" Target="https://scholar.google.com/scholar?cluster=5548001175945548219&amp;hl=en&amp;oi=scholarr" TargetMode="External" Id="R1b9bcadbc6d54902" /><Relationship Type="http://schemas.openxmlformats.org/officeDocument/2006/relationships/hyperlink" Target="https://doi.org/10.5901/mjss.2014.v5n4p311" TargetMode="External" Id="Rfeae7e3f789d4410" /><Relationship Type="http://schemas.openxmlformats.org/officeDocument/2006/relationships/hyperlink" Target="https://scholar.google.com/scholar?cluster=13202385695651329852&amp;hl=en&amp;oi=scholarr" TargetMode="External" Id="R84dbc72ac5fd4137" /><Relationship Type="http://schemas.openxmlformats.org/officeDocument/2006/relationships/hyperlink" Target="https://doi.org/10.5901/jesr.2013.v3n2p273" TargetMode="External" Id="Rb48e0c2d60ca41c2" /><Relationship Type="http://schemas.openxmlformats.org/officeDocument/2006/relationships/hyperlink" Target="https://doi.org/10.5901/ajis.2013.v2n1p77" TargetMode="External" Id="R93ed0fd4fde34a4e" /><Relationship Type="http://schemas.openxmlformats.org/officeDocument/2006/relationships/hyperlink" Target="https://www.academia.edu/download/33340395/IJCAR_paper.pdf" TargetMode="External" Id="R1935369d95b94f2a" /><Relationship Type="http://schemas.openxmlformats.org/officeDocument/2006/relationships/hyperlink" Target="https://doi.org/10.5901/mjss.2013.v4n4p25" TargetMode="External" Id="R410a77b1da3b48f0" /><Relationship Type="http://schemas.openxmlformats.org/officeDocument/2006/relationships/hyperlink" Target="https://doi.org/10.5772/intechopen.99041" TargetMode="External" Id="R7e488c15a512423c" /><Relationship Type="http://schemas.openxmlformats.org/officeDocument/2006/relationships/hyperlink" Target="https://scholar.google.com/scholar?cluster=4055110640283386267&amp;hl=en&amp;oi=scholarr" TargetMode="External" Id="R7726ab244af84da8" /><Relationship Type="http://schemas.openxmlformats.org/officeDocument/2006/relationships/hyperlink" Target="https://www.academia.edu/download/93367743/395098698.pdf" TargetMode="External" Id="R00dccbcdc10845d2" /><Relationship Type="http://schemas.openxmlformats.org/officeDocument/2006/relationships/footer" Target="/word/footer1.xml" Id="R17041d1459c642a5" /></Relationships>
</file>