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9f3587e864843" /><Relationship Type="http://schemas.openxmlformats.org/package/2006/relationships/metadata/core-properties" Target="/package/services/metadata/core-properties/b15ae1b59c9248aeb3d60e0a20b36e87.psmdcp" Id="R5020f5988c19480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Bert Boadi-Kusi Od</w:t>
      </w:r>
    </w:p>
    <w:p>
      <w:r>
        <w:rPr>
          <w:rStyle w:val="Muted"/>
          <w:sz w:val="22"/>
        </w:rPr>
        <w:t xml:space="preserve">Professor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cf19f919e544f94">
        <w:r>
          <w:rPr>
            <w:rStyle w:val="Hyperlink"/>
            <w:sz w:val="18"/>
          </w:rPr>
          <w:t xml:space="preserve">0000-0002-4866-4960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0800be96e394acd">
        <w:r>
          <w:rPr>
            <w:rStyle w:val="Hyperlink"/>
            <w:sz w:val="18"/>
          </w:rPr>
          <w:t xml:space="preserve">scholar.ucc.edu.gh/staff/69c779b1-3734-488b-a54d-4eb852a5600e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Radiology, Nuclear Medicine and Imaging · Public Health, Environmental and Occupational Health · Social Psychology · Cognitive Neuroscience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59 publications listed below, 1970–2026. Field-weighted impact is the mean over the 59 works scored for it; 1.00 is the world average for works of the same field, type and year. 7 of the 59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Optometry and Vision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 Optometry</w:t>
      </w:r>
      <w:r>
        <w:tab/>
      </w:r>
      <w:r>
        <w:rPr>
          <w:rStyle w:val="Muted"/>
        </w:rPr>
        <w:t xml:space="preserve">2013–2015</w:t>
      </w:r>
    </w:p>
    <w:p>
      <w:r>
        <w:rPr>
          <w:rStyle w:val="Muted"/>
        </w:rPr>
        <w:t xml:space="preserve">Discipline of Optometry, University of KwaZulu-Natal, Durban,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(Population and Health)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Population and Health,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Optometry (OD)</w:t>
      </w:r>
      <w:r>
        <w:tab/>
      </w:r>
      <w:r>
        <w:rPr>
          <w:rStyle w:val="Muted"/>
        </w:rPr>
        <w:t xml:space="preserve">2003–2009</w:t>
      </w:r>
    </w:p>
    <w:p>
      <w:r>
        <w:rPr>
          <w:rStyle w:val="Muted"/>
        </w:rPr>
        <w:t xml:space="preserve">Optometry,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Paul Owusu, Pious Tawiah Amoako, Randy Asiamah, Gideon Owusu, Joseph Mannyeya Sa-Ambo, Patrick Evans Agyiri, </w:t>
      </w:r>
      <w:r>
        <w:rPr>
          <w:b/>
        </w:rPr>
        <w:t xml:space="preserve">Samuel Bert Boadi-Kusi</w:t>
      </w:r>
      <w:r>
        <w:t xml:space="preserve">, Samuel Kyei</w:t>
      </w:r>
      <w:r>
        <w:t xml:space="preserve"> (2026). </w:t>
      </w:r>
      <w:r>
        <w:t xml:space="preserve">Bibliometric mapping of the contribution of African optometry researchers to ophthalmic literature.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c18757f875d148e3">
        <w:r>
          <w:rPr>
            <w:rStyle w:val="Hyperlink"/>
          </w:rPr>
          <w:t xml:space="preserve">https://doi.org/10.1080/08164622.2025.2601299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Bert Boadi-Kusi</w:t>
      </w:r>
      <w:r>
        <w:t xml:space="preserve">, Selina Holdbrook, Enyam Komla Morny, Randy Asiamah, Samuel Kyei, Emmanuella Konama Boahen, Rita Yelimaa Benyem</w:t>
      </w:r>
      <w:r>
        <w:t xml:space="preserve"> (2026). </w:t>
      </w:r>
      <w:r>
        <w:t xml:space="preserve">Contrast sensitivity and stereoacuity predict road traffic accidents among drivers in Ghana: a case-control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48637ddabb945a3">
        <w:r>
          <w:rPr>
            <w:rStyle w:val="Hyperlink"/>
          </w:rPr>
          <w:t xml:space="preserve">https://doi.org/10.1186/s12889-026-28786-z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Charles Darko-Takyi, Thomas Welbeck Mills, </w:t>
      </w:r>
      <w:r>
        <w:rPr>
          <w:b/>
        </w:rPr>
        <w:t xml:space="preserve">Samuel Bert Boadi-Kusi</w:t>
      </w:r>
      <w:r>
        <w:t xml:space="preserve">, Michael Ntodie, Carl Halladay Abraham, Emmanuel Kwasi Abu, Sedinam Amewuzah, Emmanuel Essien, Bright Osei Wiafe, Stephen Ocansey</w:t>
      </w:r>
      <w:r>
        <w:t xml:space="preserve"> (2025). </w:t>
      </w:r>
      <w:r>
        <w:t xml:space="preserve">Association between near visual display device usage and the eye’s accommodation and vergence parameters: a cross-sectional study of high school children in Cape Coast, Ghana.</w:t>
      </w:r>
      <w:r>
        <w:t xml:space="preserve"> </w:t>
      </w:r>
      <w:r>
        <w:rPr>
          <w:i/>
        </w:rPr>
        <w:t xml:space="preserve">BMJ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a4eeb8203a24daf">
        <w:r>
          <w:rPr>
            <w:rStyle w:val="Hyperlink"/>
          </w:rPr>
          <w:t xml:space="preserve">https://doi.org/10.1136/bmjph-2025-003041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BERT BOADI-KUSI OD, Paul Owusu, Joseph Mannyeya Sa-Ambo, Gideon Owusu, Randy Asiamah, Rita Yelimaa Benyem, Pious Tawiah Amoako, Raphael Osei Owusu, Samuel Ankamah, </w:t>
      </w:r>
      <w:r>
        <w:rPr>
          <w:b/>
        </w:rPr>
        <w:t xml:space="preserve">Samuel Bert Boadi-Kusi</w:t>
      </w:r>
      <w:r>
        <w:t xml:space="preserve"> (2025). </w:t>
      </w:r>
      <w:r>
        <w:t xml:space="preserve">Ranking of top 50 optometry academics in African universities by research impact.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d91d1354dec944f8">
        <w:r>
          <w:rPr>
            <w:rStyle w:val="Hyperlink"/>
          </w:rPr>
          <w:t xml:space="preserve">https://doi.org/10.1080/08164622.2025.2540350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BERT BOADI-KUSI OD, Godwin Avornyo, Randy Asiamah, </w:t>
      </w:r>
      <w:r>
        <w:rPr>
          <w:b/>
        </w:rPr>
        <w:t xml:space="preserve">Samuel B. Boadi‐Kusi</w:t>
      </w:r>
      <w:r>
        <w:t xml:space="preserve">, Michael Agyemang Kwarteng</w:t>
      </w:r>
      <w:r>
        <w:t xml:space="preserve"> (2024). </w:t>
      </w:r>
      <w:r>
        <w:t xml:space="preserve">Dynamics of Myopia Progression in Ghana—Evidence From Clinical Practice: A Retrospective Cohort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9caab042445409b">
        <w:r>
          <w:rPr>
            <w:rStyle w:val="Hyperlink"/>
          </w:rPr>
          <w:t xml:space="preserve">https://doi.org/10.1002/hsr2.70273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BERT BOADI-KUSI OD, Dominic Kwarteng, Michael Ntodie, Patience Ayerakwah, </w:t>
      </w:r>
      <w:r>
        <w:rPr>
          <w:b/>
        </w:rPr>
        <w:t xml:space="preserve">Samuel Bert Boadi-Kusi</w:t>
      </w:r>
      <w:r>
        <w:t xml:space="preserve">, Khathutshelo Percy Mashige, Alex Ilechie</w:t>
      </w:r>
      <w:r>
        <w:t xml:space="preserve"> (2024). </w:t>
      </w:r>
      <w:r>
        <w:t xml:space="preserve">Early assessment of vision-related quality of life predicts long-term spectacle-wear compliance.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68c305c49224b46">
        <w:r>
          <w:rPr>
            <w:rStyle w:val="Hyperlink"/>
          </w:rPr>
          <w:t xml:space="preserve">https://doi.org/10.1186/s12982-024-00307-6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SAMUEL BERT BOADI-KUSI OD, Rexford Kwasi Gyaami, John Baptist Abowine, Ebenezer Zaabaar, Augustine Nti, Kofi Asiedu, </w:t>
      </w:r>
      <w:r>
        <w:rPr>
          <w:b/>
        </w:rPr>
        <w:t xml:space="preserve">Samuel Bert Boadi-Kusi</w:t>
      </w:r>
      <w:r>
        <w:t xml:space="preserve">, Bismark Owusu-Afriyie, Frank Assiamah, Anthony Armah</w:t>
      </w:r>
      <w:r>
        <w:t xml:space="preserve"> (2024). </w:t>
      </w:r>
      <w:r>
        <w:t xml:space="preserve">Epidemiology and demographic risk factors for myopia in Ghana: a 5-year retrospective study.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1f9f38ada2643ba">
        <w:r>
          <w:rPr>
            <w:rStyle w:val="Hyperlink"/>
          </w:rPr>
          <w:t xml:space="preserve">https://doi.org/10.1007/s44155-024-00081-5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BERT BOADI-KUSI OD, Rexford Kwasi Gyaami, John Baptist Abowine, Ebenezer Zaabaar, Kofi Asiedu, </w:t>
      </w:r>
      <w:r>
        <w:rPr>
          <w:b/>
        </w:rPr>
        <w:t xml:space="preserve">Samuel Bert Boadi-Kusi</w:t>
      </w:r>
      <w:r>
        <w:t xml:space="preserve">, Jacob Mensah Mesuh, Frank Assiamah, Anthony Armah, Patience Ansomah Ayerakwah</w:t>
      </w:r>
      <w:r>
        <w:t xml:space="preserve"> (2024). </w:t>
      </w:r>
      <w:r>
        <w:t xml:space="preserve">Risk of major myopia-associated non-communicable ocular health disorders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250f9bca4bf4d91">
        <w:r>
          <w:rPr>
            <w:rStyle w:val="Hyperlink"/>
          </w:rPr>
          <w:t xml:space="preserve">https://doi.org/10.1371/journal.pone.0297052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Carl Halladay Abraham, Godfred Sakyi‐Badu, </w:t>
      </w:r>
      <w:r>
        <w:rPr>
          <w:b/>
        </w:rPr>
        <w:t xml:space="preserve">Samuel Bert Boadi‐Kusi</w:t>
      </w:r>
      <w:r>
        <w:t xml:space="preserve">, Enyam Morny, Charles Darko‐Takyi, Stephen Ocansey, Paa Kwesi Fynn Hope, Albert Kofi Dadzie, Asantewaa Aboagye MacCarthy, Kingsford Osei‐Frimpong, Emmanuella Nyarkoa Opoku, Emmanuel Kwasi Abu</w:t>
      </w:r>
      <w:r>
        <w:t xml:space="preserve"> (2024). </w:t>
      </w:r>
      <w:r>
        <w:t xml:space="preserve">Simulation of visual impairment in persons with normal vision for scientific research.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b8c509fa2f8440a">
        <w:r>
          <w:rPr>
            <w:rStyle w:val="Hyperlink"/>
          </w:rPr>
          <w:t xml:space="preserve">https://doi.org/10.1111/opo.13268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Carl Halladay Abraham, Godfred Sakyi-Badu, </w:t>
      </w:r>
      <w:r>
        <w:rPr>
          <w:b/>
        </w:rPr>
        <w:t xml:space="preserve">Samuel Bert Boadi-Kusi</w:t>
      </w:r>
      <w:r>
        <w:t xml:space="preserve">, Charles Darko-Takyi, Stephen Ocansey, Emmanuel Kwasi Abu, Paa Kwesi Fynn Hope, Albert Kofi Dadzie, Asantewaa Aboagye MacCarthy, Kingsford Osei Frimpong, Emmanuella Nyarkoa Opoku</w:t>
      </w:r>
      <w:r>
        <w:t xml:space="preserve"> (2024). </w:t>
      </w:r>
      <w:r>
        <w:t xml:space="preserve">The comparative benefits of text and page modification on the reading rates between sighted and moderate to severe visually impaired eyes.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c2c4b50b2474455">
        <w:r>
          <w:rPr>
            <w:rStyle w:val="Hyperlink"/>
          </w:rPr>
          <w:t xml:space="preserve">https://doi.org/10.1177/02646196231225080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Samuel Bert Boadi-Kusi</w:t>
      </w:r>
      <w:r>
        <w:t xml:space="preserve">, Regina Obilie Amoako-Sakyi, Carl Halladay Abraham, Naa Adjeley Addo, Asantewaa Aboagye-McCarthy, Bright Opoku Gyan</w:t>
      </w:r>
      <w:r>
        <w:t xml:space="preserve"> (2023). </w:t>
      </w:r>
      <w:r>
        <w:t xml:space="preserve">Access to public transport to persons with visual disability: A scoping review.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759d8bee1274c29">
        <w:r>
          <w:rPr>
            <w:rStyle w:val="Hyperlink"/>
          </w:rPr>
          <w:t xml:space="preserve">https://doi.org/10.1177/02646196231167072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Kyei, </w:t>
      </w:r>
      <w:r>
        <w:rPr>
          <w:b/>
        </w:rPr>
        <w:t xml:space="preserve">Samuel Bert Boadi-Kusi</w:t>
      </w:r>
      <w:r>
        <w:t xml:space="preserve">, Mary Nana Effriam-Menyah, Paulina Duah</w:t>
      </w:r>
      <w:r>
        <w:t xml:space="preserve"> (2023). </w:t>
      </w:r>
      <w:r>
        <w:t xml:space="preserve">Effect of the Clinical Usage of Tetracaine Hydrochloride Ophthalmic Solution on Multiple Antibiotic Resistant Staphylococcus Aureus.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b5bff65d11947fa">
        <w:r>
          <w:rPr>
            <w:rStyle w:val="Hyperlink"/>
          </w:rPr>
          <w:t xml:space="preserve">https://doi.org/10.47963/ihrj.v1i1.1173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Samuel Bert Boadi-Kusi</w:t>
      </w:r>
      <w:r>
        <w:t xml:space="preserve">, Shadrack Asamoah, Ebenezer Zaabaar, Francisca Hammond, Christian Kobina Ackom</w:t>
      </w:r>
      <w:r>
        <w:t xml:space="preserve"> (2023). </w:t>
      </w:r>
      <w:r>
        <w:t xml:space="preserve">Psychological Factors Associated With Visual Impairment.</w:t>
      </w:r>
      <w:r>
        <w:t xml:space="preserve"> </w:t>
      </w:r>
      <w:r>
        <w:rPr>
          <w:i/>
        </w:rPr>
        <w:t xml:space="preserve">Journal of Visual Impairment &amp; Blindness</w:t>
      </w:r>
      <w:r>
        <w:t xml:space="preserve">.</w:t>
      </w:r>
      <w:r>
        <w:t xml:space="preserve"> </w:t>
      </w:r>
      <w:hyperlink xmlns:r="http://schemas.openxmlformats.org/officeDocument/2006/relationships" w:history="true" r:id="R28897fd0de3649a0">
        <w:r>
          <w:rPr>
            <w:rStyle w:val="Hyperlink"/>
          </w:rPr>
          <w:t xml:space="preserve">https://doi.org/10.1177/0145482x231184435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Samuel Bert Boadi-Kusi</w:t>
      </w:r>
      <w:r>
        <w:t xml:space="preserve">, Princess Marie Aikins, Ebenezer Zaabaar, Anthony Gyimah Duku</w:t>
      </w:r>
      <w:r>
        <w:t xml:space="preserve"> (2023). </w:t>
      </w:r>
      <w:r>
        <w:t xml:space="preserve">Visual function correlates of self-reported vision-related nighttime driving difficulties.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ba4275e71c914097">
        <w:r>
          <w:rPr>
            <w:rStyle w:val="Hyperlink"/>
          </w:rPr>
          <w:t xml:space="preserve">https://doi.org/10.1016/j.optom.2023.100506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BERT BOADI-KUSI OD, John Baptist Vianney Abowine, Ebenezer Zaabaar, </w:t>
      </w:r>
      <w:r>
        <w:rPr>
          <w:b/>
        </w:rPr>
        <w:t xml:space="preserve">Samuel Bert Boadi-Kusi</w:t>
      </w:r>
      <w:r>
        <w:t xml:space="preserve">, Frank Assiamah, Mohammed Abdul-Kabir, Kofi Asiedu</w:t>
      </w:r>
      <w:r>
        <w:t xml:space="preserve"> (2022). </w:t>
      </w:r>
      <w:r>
        <w:t xml:space="preserve">Age- and sex-related differences in the measures of anterior segment parameters in a myopic clinical sample using Pentacam Scheimpflug tomography.</w:t>
      </w:r>
      <w:r>
        <w:t xml:space="preserve"> </w:t>
      </w:r>
      <w:r>
        <w:rPr>
          <w:i/>
        </w:rPr>
        <w:t xml:space="preserve">International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a58ae1226b5460d">
        <w:r>
          <w:rPr>
            <w:rStyle w:val="Hyperlink"/>
          </w:rPr>
          <w:t xml:space="preserve">https://doi.org/10.1007/s10792-021-02192-3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Alex Ilechie, Thomas Mensah, Carl Halladay Abraham, Naa Adjeley Addo, Michael Ntodie, Stephen Ocansey, </w:t>
      </w:r>
      <w:r>
        <w:rPr>
          <w:b/>
        </w:rPr>
        <w:t xml:space="preserve">Samuel Bert Boadi-Kusi</w:t>
      </w:r>
      <w:r>
        <w:t xml:space="preserve">, Andrew Owusu-Ansah, Ngozi Ezinne</w:t>
      </w:r>
      <w:r>
        <w:t xml:space="preserve"> (2022). </w:t>
      </w:r>
      <w:r>
        <w:t xml:space="preserve">Assessment of four validated questionnaires for screening of dry eye disease in an African cohort.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3d21f2d090694a61">
        <w:r>
          <w:rPr>
            <w:rStyle w:val="Hyperlink"/>
          </w:rPr>
          <w:t xml:space="preserve">https://doi.org/10.1016/j.clae.2021.101468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SAMUEL BERT BOADI-KUSI OD, Ebenezer Zaabaar, </w:t>
      </w:r>
      <w:r>
        <w:rPr>
          <w:b/>
        </w:rPr>
        <w:t xml:space="preserve">Samuel Bert Boadi-Kusi</w:t>
      </w:r>
      <w:r>
        <w:t xml:space="preserve">, John Baptist Vianney Abowine, Maame Ama Amamoah Parkson Brew, Frank Assiamah, Kofi Asiedu</w:t>
      </w:r>
      <w:r>
        <w:t xml:space="preserve"> (2022). </w:t>
      </w:r>
      <w:r>
        <w:t xml:space="preserve">Comparison of anterior segment parameters in myopia with and without primary open-angle glaucoma.</w:t>
      </w:r>
      <w:r>
        <w:t xml:space="preserve"> </w:t>
      </w:r>
      <w:r>
        <w:rPr>
          <w:i/>
        </w:rPr>
        <w:t xml:space="preserve">International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8a8f5cf2fe04804">
        <w:r>
          <w:rPr>
            <w:rStyle w:val="Hyperlink"/>
          </w:rPr>
          <w:t xml:space="preserve">https://doi.org/10.1007/s10792-022-02627-5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Eugene B. Enimah, Urvashni Nirghin, </w:t>
      </w:r>
      <w:r>
        <w:rPr>
          <w:b/>
        </w:rPr>
        <w:t xml:space="preserve">Samuel B. Boadi-Kusi</w:t>
      </w:r>
      <w:r>
        <w:t xml:space="preserve">, Micheal Ntodie</w:t>
      </w:r>
      <w:r>
        <w:t xml:space="preserve"> (2022). </w:t>
      </w:r>
      <w:r>
        <w:t xml:space="preserve">Determinants of traditional eye practices amongst rural dwellers in the Asikuma Odoben Brakwa District, Ghana.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1b9badff87e4e13">
        <w:r>
          <w:rPr>
            <w:rStyle w:val="Hyperlink"/>
          </w:rPr>
          <w:t xml:space="preserve">https://doi.org/10.4102/aveh.v81i1.678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Emmanuel K Abu, Amanfo O Ofori, </w:t>
      </w:r>
      <w:r>
        <w:rPr>
          <w:b/>
        </w:rPr>
        <w:t xml:space="preserve">Samuel B Boadi-Kusi</w:t>
      </w:r>
      <w:r>
        <w:t xml:space="preserve">, Stephen Ocansey, Richard K Yankah, Samuel Kyei, Asante Y Awuku</w:t>
      </w:r>
      <w:r>
        <w:t xml:space="preserve"> (2022). </w:t>
      </w:r>
      <w:r>
        <w:t xml:space="preserve">Dry eye disease and meibomian gland dysfunction among a clinical sample of type 2 diabetes patients in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95abec62d374b65">
        <w:r>
          <w:rPr>
            <w:rStyle w:val="Hyperlink"/>
          </w:rPr>
          <w:t xml:space="preserve">https://doi.org/10.4314/ahs.v22i1.36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Emmanuel K Abu, Odeefour A Ofori, </w:t>
      </w:r>
      <w:r>
        <w:rPr>
          <w:b/>
        </w:rPr>
        <w:t xml:space="preserve">Samuel B Boadi-Kusi</w:t>
      </w:r>
      <w:r>
        <w:t xml:space="preserve">, Stephen Ocansey, Richard K Yankah, Selassie K Dzasimatu, Asante Y Awuku</w:t>
      </w:r>
      <w:r>
        <w:t xml:space="preserve"> (2022). </w:t>
      </w:r>
      <w:r>
        <w:t xml:space="preserve">Dry eye-related quality of life among type 2 diabetes patients: a hospital-based cross-sectional study.</w:t>
      </w:r>
      <w:r>
        <w:t xml:space="preserve"> </w:t>
      </w:r>
      <w:r>
        <w:rPr>
          <w:i/>
        </w:rPr>
        <w:t xml:space="preserve">Expert Review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8960c13d5a44737">
        <w:r>
          <w:rPr>
            <w:rStyle w:val="Hyperlink"/>
          </w:rPr>
          <w:t xml:space="preserve">https://doi.org/10.1080/17469899.2022.2138345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Nyawira Mwangi, Kwesi Nyan Amissah-Arthur, Imoro Zeba Braimah, Osei Sarfo-Kantanka, Josephine Akpalu, Bridgid Akrofi, </w:t>
      </w:r>
      <w:r>
        <w:rPr>
          <w:b/>
        </w:rPr>
        <w:t xml:space="preserve">Samuel Bert Boadi-Kusi</w:t>
      </w:r>
      <w:r>
        <w:t xml:space="preserve">, Yacoba Atiase, Ernest Yorke, Michael Gichangi, Hannah Faal, James Addy</w:t>
      </w:r>
      <w:r>
        <w:t xml:space="preserve"> (2022). </w:t>
      </w:r>
      <w:r>
        <w:t xml:space="preserve">International collaboration for the development of clinical guidelines in low and middle-income countries: case study on the development of a national framework and clinical guidelines for diabetic retinopathy in Ghana.</w:t>
      </w:r>
      <w:r>
        <w:t xml:space="preserve"> </w:t>
      </w:r>
      <w:r>
        <w:rPr>
          <w:i/>
        </w:rPr>
        <w:t xml:space="preserve">Eye</w:t>
      </w:r>
      <w:r>
        <w:t xml:space="preserve">.</w:t>
      </w:r>
      <w:r>
        <w:t xml:space="preserve"> </w:t>
      </w:r>
      <w:hyperlink xmlns:r="http://schemas.openxmlformats.org/officeDocument/2006/relationships" w:history="true" r:id="Ref77ae39b94c4468">
        <w:r>
          <w:rPr>
            <w:rStyle w:val="Hyperlink"/>
          </w:rPr>
          <w:t xml:space="preserve">https://doi.org/10.1038/s41433-022-02002-9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Samuel Bert Boadi-Kusi</w:t>
      </w:r>
      <w:r>
        <w:t xml:space="preserve">, Samuel Kyei, Selina Holdbrook, Emmanuel Kwasi Abu, Jonathan Ntow, Abena Mantebea Ateko</w:t>
      </w:r>
      <w:r>
        <w:t xml:space="preserve"> (2021). </w:t>
      </w:r>
      <w:r>
        <w:t xml:space="preserve">A study of Ophthalmia Neonatorum in the Central Reion of Ghana: Causative Agents and Antibiotic Susceptibility Patterns.</w:t>
      </w:r>
      <w:r>
        <w:t xml:space="preserve"> </w:t>
      </w:r>
      <w:r>
        <w:rPr>
          <w:i/>
        </w:rPr>
        <w:t xml:space="preserve">Global Pediatric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7a26f33fe84452c">
        <w:r>
          <w:rPr>
            <w:rStyle w:val="Hyperlink"/>
          </w:rPr>
          <w:t xml:space="preserve">https://doi.org/10.1177/2333794x211019700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Samuel Bert Boadi-Kusi</w:t>
      </w:r>
      <w:r>
        <w:t xml:space="preserve">, Samuel Kyei, Stephen Ocansey, Michael Ntodie, Dziffa-Bella Ofori-Agyei, Khathutshelo Percy Mashige</w:t>
      </w:r>
      <w:r>
        <w:t xml:space="preserve"> (2021). </w:t>
      </w:r>
      <w:r>
        <w:t xml:space="preserve">Assessment of infection prevention and control measures adopted by eye care practitioners in Ghana and South Africa against COVID-19.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f04a933aebee496b">
        <w:r>
          <w:rPr>
            <w:rStyle w:val="Hyperlink"/>
          </w:rPr>
          <w:t xml:space="preserve">https://doi.org/10.1016/j.sciaf.2021.e00766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Samuel Bert Boadi-Kusi</w:t>
      </w:r>
      <w:r>
        <w:t xml:space="preserve">, Peter Osei-Wusu Adueming, Francisca Ama Hammond, Ebenezer Oduro Antiri</w:t>
      </w:r>
      <w:r>
        <w:t xml:space="preserve"> (2021). </w:t>
      </w:r>
      <w:r>
        <w:t xml:space="preserve">Computer vision syndrome and its associated ergonomic factors among bank workers.</w:t>
      </w:r>
      <w:r>
        <w:t xml:space="preserve"> </w:t>
      </w:r>
      <w:r>
        <w:rPr>
          <w:i/>
        </w:rPr>
        <w:t xml:space="preserve">International Journal of Occupational Safety and Ergonomics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f12ed7cae44401a">
        <w:r>
          <w:rPr>
            <w:rStyle w:val="Hyperlink"/>
          </w:rPr>
          <w:t xml:space="preserve">https://doi.org/10.1080/10803548.2021.1897260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Samuel Bert Boadi-Kusi</w:t>
      </w:r>
      <w:r>
        <w:t xml:space="preserve">, Eric Austin, Sampson Listowell Abu, Selina Holdbrook, Enyam Komla Amewuho Morny</w:t>
      </w:r>
      <w:r>
        <w:t xml:space="preserve"> (2021). </w:t>
      </w:r>
      <w:r>
        <w:t xml:space="preserve">Disability glare and nighttime driving performance among commercial drivers in Ghana.</w:t>
      </w:r>
      <w:r>
        <w:t xml:space="preserve"> </w:t>
      </w:r>
      <w:r>
        <w:rPr>
          <w:i/>
        </w:rPr>
        <w:t xml:space="preserve">Journal of Occupational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f9bd1b478a648ec">
        <w:r>
          <w:rPr>
            <w:rStyle w:val="Hyperlink"/>
          </w:rPr>
          <w:t xml:space="preserve">https://doi.org/10.1002/1348-9585.12279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Carl Halladay Abraham, Stephen Ocansey, </w:t>
      </w:r>
      <w:r>
        <w:rPr>
          <w:b/>
        </w:rPr>
        <w:t xml:space="preserve">Samuel Bert Boadi-Kusi</w:t>
      </w:r>
      <w:r>
        <w:t xml:space="preserve">, Fateena Faheem, Bright Opoku Gyan, Yaa Agyewuo Nti, Mercy Berchie, Emmanuel Kwasi Abu</w:t>
      </w:r>
      <w:r>
        <w:t xml:space="preserve"> (2021). </w:t>
      </w:r>
      <w:r>
        <w:t xml:space="preserve">Knowledge and practice of drivers on the provision of service to persons with visual disability: A survey of public transport drivers in a tertiary inclusion school in West Africa.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f933b898fac4738">
        <w:r>
          <w:rPr>
            <w:rStyle w:val="Hyperlink"/>
          </w:rPr>
          <w:t xml:space="preserve">https://doi.org/10.1177/02646196211044969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Samuel Bert Boadi-Kusi</w:t>
      </w:r>
      <w:r>
        <w:t xml:space="preserve">, Selina Holdbrook, Samuel Kyei, Emmanuel Kwasi Abu</w:t>
      </w:r>
      <w:r>
        <w:t xml:space="preserve"> (2021). </w:t>
      </w:r>
      <w:r>
        <w:t xml:space="preserve">Knowledge, Attitudes and Practices of Postnatal Mothers on Ophthalmia Neonatorum in the Central Region, Ghana.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caeda33411d6440a">
        <w:r>
          <w:rPr>
            <w:rStyle w:val="Hyperlink"/>
          </w:rPr>
          <w:t xml:space="preserve">https://doi.org/10.1177/11786329211033248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Charles Darko‐Takyi, Vanessa R. Moodley, </w:t>
      </w:r>
      <w:r>
        <w:rPr>
          <w:b/>
        </w:rPr>
        <w:t xml:space="preserve">Samuel B. Boadi‐Kusi</w:t>
      </w:r>
      <w:r>
        <w:t xml:space="preserve"> (2021). </w:t>
      </w:r>
      <w:r>
        <w:t xml:space="preserve">Normative Data for Nonstrabismic Binocular Vision Parameters in African Schoolchildren.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498fff136cf4a9b">
        <w:r>
          <w:rPr>
            <w:rStyle w:val="Hyperlink"/>
          </w:rPr>
          <w:t xml:space="preserve">https://doi.org/10.1097/opx.0000000000001706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Charles Darko‐Takyi, Vanessa R. Moodley, </w:t>
      </w:r>
      <w:r>
        <w:rPr>
          <w:b/>
        </w:rPr>
        <w:t xml:space="preserve">Samuel B. Boadi‐Kusi</w:t>
      </w:r>
      <w:r>
        <w:t xml:space="preserve"> (2021). </w:t>
      </w:r>
      <w:r>
        <w:t xml:space="preserve">Normative Data for Parameters of Accommodation in African Schoolchildren.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1701c504cb543a8">
        <w:r>
          <w:rPr>
            <w:rStyle w:val="Hyperlink"/>
          </w:rPr>
          <w:t xml:space="preserve">https://doi.org/10.1097/opx.0000000000001844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Carl Halladay Abraham, </w:t>
      </w:r>
      <w:r>
        <w:rPr>
          <w:b/>
        </w:rPr>
        <w:t xml:space="preserve">Bert Boadi-Kusi</w:t>
      </w:r>
      <w:r>
        <w:t xml:space="preserve">, Enyam Komla Amewuho Morny, Prince Agyekum</w:t>
      </w:r>
      <w:r>
        <w:t xml:space="preserve"> (2021). </w:t>
      </w:r>
      <w:r>
        <w:t xml:space="preserve">Smartphone usage among people living with severe visual impairment and blindness.</w:t>
      </w:r>
      <w:r>
        <w:t xml:space="preserve"> </w:t>
      </w:r>
      <w:r>
        <w:rPr>
          <w:i/>
        </w:rPr>
        <w:t xml:space="preserve">Assistive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7b9ca288ce04a60">
        <w:r>
          <w:rPr>
            <w:rStyle w:val="Hyperlink"/>
          </w:rPr>
          <w:t xml:space="preserve">https://doi.org/10.1080/10400435.2021.1907485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Michael A. Kwarteng, Khathutshelo P. Mashige, Kovin S. Naidoo, </w:t>
      </w:r>
      <w:r>
        <w:rPr>
          <w:b/>
        </w:rPr>
        <w:t xml:space="preserve">Samuel B. Boadi-Kusi</w:t>
      </w:r>
      <w:r>
        <w:t xml:space="preserve">, Pirindhavellie Govender-Poonsamy</w:t>
      </w:r>
      <w:r>
        <w:t xml:space="preserve"> (2021). </w:t>
      </w:r>
      <w:r>
        <w:t xml:space="preserve">The prevalence and causes of low vision and blindness amongst learners at the Akropong School for the Blind in Ghana.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4e600ae80334dbb">
        <w:r>
          <w:rPr>
            <w:rStyle w:val="Hyperlink"/>
          </w:rPr>
          <w:t xml:space="preserve">https://doi.org/10.4102/aveh.v80i1.611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Ebenezer Zaabaar, Samuel Kyei, Maame Ama Amamoah Parkson Brew, </w:t>
      </w:r>
      <w:r>
        <w:rPr>
          <w:b/>
        </w:rPr>
        <w:t xml:space="preserve">Samuel Bert Boadi-Kusi</w:t>
      </w:r>
      <w:r>
        <w:t xml:space="preserve">, Frank Assiamah, Kofi Asiedu</w:t>
      </w:r>
      <w:r>
        <w:t xml:space="preserve"> (2021). </w:t>
      </w:r>
      <w:r>
        <w:t xml:space="preserve">The utility of measures of anterior segment parameters of a Pentacam Scheimpflug tomographer in discriminating high myopic astigmatism from keratoconus.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f6eceff89594608">
        <w:r>
          <w:rPr>
            <w:rStyle w:val="Hyperlink"/>
          </w:rPr>
          <w:t xml:space="preserve">https://doi.org/10.1371/journal.pone.0260648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Charles Darko-Takyi, Vanessa R. Moodley, </w:t>
      </w:r>
      <w:r>
        <w:rPr>
          <w:b/>
        </w:rPr>
        <w:t xml:space="preserve">Samuel B. Boadi-Kusi</w:t>
      </w:r>
      <w:r>
        <w:t xml:space="preserve"> (2020). </w:t>
      </w:r>
      <w:r>
        <w:t xml:space="preserve">A review of normative data for parameters of functional non-strabismic binocular vision.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488b57c43b74089">
        <w:r>
          <w:rPr>
            <w:rStyle w:val="Hyperlink"/>
          </w:rPr>
          <w:t xml:space="preserve">https://doi.org/10.4102/aveh.v79i1.507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Samuel Bert Boadi-Kusi</w:t>
      </w:r>
      <w:r>
        <w:t xml:space="preserve">, Sampson Listowell Abu, George Oppong Acheampong, Peter Osei-Wusu Adueming, Emmanuel Kwasi Abu</w:t>
      </w:r>
      <w:r>
        <w:t xml:space="preserve"> (2020). </w:t>
      </w:r>
      <w:r>
        <w:t xml:space="preserve">Association between Poor Ergophthalmologic Practices and Computer Vision Syndrome among University Administrative Staff in Ghana.</w:t>
      </w:r>
      <w:r>
        <w:t xml:space="preserve"> </w:t>
      </w:r>
      <w:r>
        <w:rPr>
          <w:i/>
        </w:rPr>
        <w:t xml:space="preserve">Journal of Environmental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ff0491f7e21459f">
        <w:r>
          <w:rPr>
            <w:rStyle w:val="Hyperlink"/>
          </w:rPr>
          <w:t xml:space="preserve">https://doi.org/10.1155/2020/7516357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SAMUEL BERT BOADI-KUSI OD, Emmanuel Kwasi Abu, Andrew Owusu-Ansah, Shadrack Mensah, John Oduro-Boateng, Rene Abalo Kojo, Samuel Kyei, </w:t>
      </w:r>
      <w:r>
        <w:rPr>
          <w:b/>
        </w:rPr>
        <w:t xml:space="preserve">Samuel Bert Boadi-Kusi</w:t>
      </w:r>
      <w:r>
        <w:t xml:space="preserve">, Obed Amoah-Smith, Enyam Komla Amewuho Morny, Charles Darko-Takyi, Carl Halladay Abraham, Benjamin Appiah Nyamekye, Alex Azuka Ilechie</w:t>
      </w:r>
      <w:r>
        <w:t xml:space="preserve"> (2020). </w:t>
      </w:r>
      <w:r>
        <w:t xml:space="preserve">Normative Values of Retinal Nerve Fibre Layer Thickness and Optic Nerve Head Parameters and Their Association with Visual Function in an African Population.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550cdc6e8ff480a">
        <w:r>
          <w:rPr>
            <w:rStyle w:val="Hyperlink"/>
          </w:rPr>
          <w:t xml:space="preserve">https://doi.org/10.1155/2020/7150673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Samuel B Boadi‐kusi</w:t>
      </w:r>
      <w:r>
        <w:t xml:space="preserve">, Edward Asiamah, Stephen Ocansey, Sampson L Abu</w:t>
      </w:r>
      <w:r>
        <w:t xml:space="preserve"> (2020). </w:t>
      </w:r>
      <w:r>
        <w:t xml:space="preserve">Nutrition knowledge and dietary patterns in ophthalmic patients.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4006b7cb7dff411d">
        <w:r>
          <w:rPr>
            <w:rStyle w:val="Hyperlink"/>
          </w:rPr>
          <w:t xml:space="preserve">https://doi.org/10.1111/cxo.13083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SAMUEL BERT BOADI-KUSI OD, Emmanuel Kwasi Abu, Carl Halladay Abraham, Andrew Owusu-Ansah, </w:t>
      </w:r>
      <w:r>
        <w:rPr>
          <w:b/>
        </w:rPr>
        <w:t xml:space="preserve">Samuel Bert Boadi-Kusi</w:t>
      </w:r>
      <w:r>
        <w:t xml:space="preserve">, Alex Azuka Ilechie, Desmond Omane Acheampong</w:t>
      </w:r>
      <w:r>
        <w:t xml:space="preserve"> (2020). </w:t>
      </w:r>
      <w:r>
        <w:t xml:space="preserve">Ocular Symptoms of SARS-CoV-2: Indication of Possible Ocular Transmission or Viral Shedding.</w:t>
      </w:r>
      <w:r>
        <w:t xml:space="preserve"> </w:t>
      </w:r>
      <w:r>
        <w:rPr>
          <w:i/>
        </w:rPr>
        <w:t xml:space="preserve">Ocular Immunology and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69ce99781af4040">
        <w:r>
          <w:rPr>
            <w:rStyle w:val="Hyperlink"/>
          </w:rPr>
          <w:t xml:space="preserve">https://doi.org/10.1080/09273948.2020.1799035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Enyam Komla Amewuho Morny, </w:t>
      </w:r>
      <w:r>
        <w:rPr>
          <w:b/>
        </w:rPr>
        <w:t xml:space="preserve">Samuel Bert Boadi-Kusi</w:t>
      </w:r>
      <w:r>
        <w:t xml:space="preserve">, Stephen Ocansey, Samuel Kyei, Kwame Yeboah, Maureen Adanna Mmaduagwu</w:t>
      </w:r>
      <w:r>
        <w:t xml:space="preserve"> (2019). </w:t>
      </w:r>
      <w:r>
        <w:t xml:space="preserve">Assessing the Progress towards Achieving “VISION 2020: The Right to Sight” Initiative in Ghana.</w:t>
      </w:r>
      <w:r>
        <w:t xml:space="preserve"> </w:t>
      </w:r>
      <w:r>
        <w:rPr>
          <w:i/>
        </w:rPr>
        <w:t xml:space="preserve">Journal of Environmental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92ad95e5f7e4370">
        <w:r>
          <w:rPr>
            <w:rStyle w:val="Hyperlink"/>
          </w:rPr>
          <w:t xml:space="preserve">https://doi.org/10.1155/2019/3813298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Alex Azuka Ilechie, Samuel Abokyi, </w:t>
      </w:r>
      <w:r>
        <w:rPr>
          <w:b/>
        </w:rPr>
        <w:t xml:space="preserve">Samuel Boadi‐Kusi</w:t>
      </w:r>
      <w:r>
        <w:t xml:space="preserve">, Eugene Enimah, Ezinne Ngozi</w:t>
      </w:r>
      <w:r>
        <w:t xml:space="preserve"> (2019). </w:t>
      </w:r>
      <w:r>
        <w:t xml:space="preserve">Self‐adjustable Spectacle Wearing Compliance and Associated Factors among Rural School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74ab8951dd5472f">
        <w:r>
          <w:rPr>
            <w:rStyle w:val="Hyperlink"/>
          </w:rPr>
          <w:t xml:space="preserve">https://doi.org/10.1097/opx.0000000000001382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Samuel Bert Boadi-Kusi</w:t>
      </w:r>
      <w:r>
        <w:t xml:space="preserve">, Samuel Kyei, Emmanuel Duodu</w:t>
      </w:r>
      <w:r>
        <w:t xml:space="preserve"> (2019). </w:t>
      </w:r>
      <w:r>
        <w:t xml:space="preserve">The use of sea water as a homemade remedy for infectious conjunctivitis-any cause for alarm?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cc0a7682b14b42bf">
        <w:r>
          <w:rPr>
            <w:rStyle w:val="Hyperlink"/>
          </w:rPr>
          <w:t xml:space="preserve">https://doi.org/10.1016/j.sciaf.2019.e00108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Samuel Bert Boadi-Kusi</w:t>
      </w:r>
      <w:r>
        <w:t xml:space="preserve">, Samuel Kyei, Vandyke Bright Okyere, Sampson Listowell Abu</w:t>
      </w:r>
      <w:r>
        <w:t xml:space="preserve"> (2018). </w:t>
      </w:r>
      <w:r>
        <w:t xml:space="preserve">Factors influencing the decision of GHANAIAN optometry students to practice in rural areas after graduation.</w:t>
      </w:r>
      <w:r>
        <w:t xml:space="preserve"> </w:t>
      </w:r>
      <w:r>
        <w:rPr>
          <w:i/>
        </w:rPr>
        <w:t xml:space="preserve">BMC 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12b5650caa04c58">
        <w:r>
          <w:rPr>
            <w:rStyle w:val="Hyperlink"/>
          </w:rPr>
          <w:t xml:space="preserve">https://doi.org/10.1186/s12909-018-1302-3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SAMUEL BERT BOADI-KUSI OD, Samuel Kyei, Ama Diafo, Kwabena Nkansah Darfor, </w:t>
      </w:r>
      <w:r>
        <w:rPr>
          <w:b/>
        </w:rPr>
        <w:t xml:space="preserve">Samuel Bert Boadi-Kusi</w:t>
      </w:r>
      <w:r>
        <w:t xml:space="preserve">, Peter B. Aglobitse</w:t>
      </w:r>
      <w:r>
        <w:t xml:space="preserve"> (2016). </w:t>
      </w:r>
      <w:r>
        <w:t xml:space="preserve">Cost of the medical management and prescription pattern for primary open angle glaucoma (POAG) in Ghana–a retrospective cross-sectional study from three referral facilities.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727204e168f4ea3">
        <w:r>
          <w:rPr>
            <w:rStyle w:val="Hyperlink"/>
          </w:rPr>
          <w:t xml:space="preserve">https://doi.org/10.1186/s12913-016-1528-x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Emmanuel Kwasi Abu, Johnson Nyarko Boampong, Joseph Kwame Amoabeng, Alex A. Ilechie, Samuel Kyei, Andrew Owusu-Ansah, </w:t>
      </w:r>
      <w:r>
        <w:rPr>
          <w:b/>
        </w:rPr>
        <w:t xml:space="preserve">Samuel Bert Boadi-Kusi</w:t>
      </w:r>
      <w:r>
        <w:t xml:space="preserve">, Benjamin Amoani, Irene Ayi</w:t>
      </w:r>
      <w:r>
        <w:t xml:space="preserve"> (2016). </w:t>
      </w:r>
      <w:r>
        <w:t xml:space="preserve">Epidemiology of Ocular Toxoplasmosis in Three Community Surveys in the Central Region of Ghana, West Africa.</w:t>
      </w:r>
      <w:r>
        <w:t xml:space="preserve"> </w:t>
      </w:r>
      <w:r>
        <w:rPr>
          <w:i/>
        </w:rPr>
        <w:t xml:space="preserve">Ophthalmic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2a7bccccec9458a">
        <w:r>
          <w:rPr>
            <w:rStyle w:val="Hyperlink"/>
          </w:rPr>
          <w:t xml:space="preserve">https://doi.org/10.3109/09286586.2015.1089579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SAMUEL BERT BOADI-KUSI OD, Andrew Owusu-Ansah, </w:t>
      </w:r>
      <w:r>
        <w:rPr>
          <w:b/>
        </w:rPr>
        <w:t xml:space="preserve">Samuel Bert Boadi-Kusi</w:t>
      </w:r>
      <w:r>
        <w:t xml:space="preserve">, Dennis Nii Abbey, Emmanuel Kwasi Abu</w:t>
      </w:r>
      <w:r>
        <w:t xml:space="preserve"> (2016). </w:t>
      </w:r>
      <w:r>
        <w:t xml:space="preserve">Occupational hazards correlates of ocular disorders in Ghanaian fisheries.</w:t>
      </w:r>
      <w:r>
        <w:t xml:space="preserve"> </w:t>
      </w:r>
      <w:r>
        <w:rPr>
          <w:i/>
        </w:rPr>
        <w:t xml:space="preserve">Healthcare in Low-resource Settings</w:t>
      </w:r>
      <w:r>
        <w:t xml:space="preserve">.</w:t>
      </w:r>
      <w:r>
        <w:t xml:space="preserve"> </w:t>
      </w:r>
      <w:hyperlink xmlns:r="http://schemas.openxmlformats.org/officeDocument/2006/relationships" w:history="true" r:id="R6c00e36b245543f8">
        <w:r>
          <w:rPr>
            <w:rStyle w:val="Hyperlink"/>
          </w:rPr>
          <w:t xml:space="preserve">https://doi.org/10.4081/hls.2016.5482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Samuel Kyei, Yaw Asamoah, Felix Amoah, Stephen Ocansey, </w:t>
      </w:r>
      <w:r>
        <w:rPr>
          <w:b/>
        </w:rPr>
        <w:t xml:space="preserve">Samuel Bert Boadi-Kusi</w:t>
      </w:r>
      <w:r>
        <w:t xml:space="preserve"> (2016). </w:t>
      </w:r>
      <w:r>
        <w:t xml:space="preserve">Ophthalmic diagnosis and medication use: How much do patients know?</w:t>
      </w:r>
      <w:r>
        <w:t xml:space="preserve"> </w:t>
      </w:r>
      <w:r>
        <w:rPr>
          <w:i/>
        </w:rPr>
        <w:t xml:space="preserve">New Frontiers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3f7928d72254f96">
        <w:r>
          <w:rPr>
            <w:rStyle w:val="Hyperlink"/>
          </w:rPr>
          <w:t xml:space="preserve">https://doi.org/10.15761/nfo.1000111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Samuel Bert Boadi-Kusi</w:t>
      </w:r>
      <w:r>
        <w:t xml:space="preserve">, Rekha Hansraj, Khathutshelo Percy Mashige, Alfred Osafo-Kwaako, Alex Azuka Ilechie, Samuel Abokyi</w:t>
      </w:r>
      <w:r>
        <w:t xml:space="preserve"> (2016). </w:t>
      </w:r>
      <w:r>
        <w:t xml:space="preserve">Prevalence and Causes of Visual Impairment and Blindness among Cocoa Farmers in Ghana.</w:t>
      </w:r>
      <w:r>
        <w:t xml:space="preserve"> </w:t>
      </w:r>
      <w:r>
        <w:rPr>
          <w:i/>
        </w:rPr>
        <w:t xml:space="preserve">Ophthalmic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9e569d521af440b">
        <w:r>
          <w:rPr>
            <w:rStyle w:val="Hyperlink"/>
          </w:rPr>
          <w:t xml:space="preserve">https://doi.org/10.1080/09286586.2016.1254805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C. Darko-Takyi, A. Owusu-Ansah, C. Appiah-Eduenu, E.K. Abu, </w:t>
      </w:r>
      <w:r>
        <w:rPr>
          <w:b/>
        </w:rPr>
        <w:t xml:space="preserve">S.B. Boadi-Kusi</w:t>
      </w:r>
      <w:r>
        <w:t xml:space="preserve">, Y. Osei-Akoto</w:t>
      </w:r>
      <w:r>
        <w:t xml:space="preserve"> (2016). </w:t>
      </w:r>
      <w:r>
        <w:t xml:space="preserve">Refractive and binocular vision status of optometry students, Ghana.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aad1e76e6bd4468">
        <w:r>
          <w:rPr>
            <w:rStyle w:val="Hyperlink"/>
          </w:rPr>
          <w:t xml:space="preserve">https://doi.org/10.4314/jmbs.v5i2.4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Emmanuel Kwasi Abu, Samuel Abokyi, Dorcas Obiri-Yeboah, Richard Kobina Dadzie Ephraim, Daniel Afedo, Lawrence Duah Agyeman, </w:t>
      </w:r>
      <w:r>
        <w:rPr>
          <w:b/>
        </w:rPr>
        <w:t xml:space="preserve">Samuel Bert Boadi-Kusi</w:t>
      </w:r>
      <w:r>
        <w:t xml:space="preserve"> (2016). </w:t>
      </w:r>
      <w:r>
        <w:t xml:space="preserve">Retinal Microvasculopathy Is Common in HIV/AIDS Patients: A Cross-Sectional Study at the Cape Coast Teaching Hospital, Ghana.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413096e0ad040e6">
        <w:r>
          <w:rPr>
            <w:rStyle w:val="Hyperlink"/>
          </w:rPr>
          <w:t xml:space="preserve">https://doi.org/10.1155/2016/8614095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Samuel Bert Boadi‐kusi</w:t>
      </w:r>
      <w:r>
        <w:t xml:space="preserve">, Michael Ntodie, Khathutshelo Percy Mashige, Andrew Owusu‐ansah, Kwaku Antwi osei</w:t>
      </w:r>
      <w:r>
        <w:t xml:space="preserve"> (2015). </w:t>
      </w:r>
      <w:r>
        <w:t xml:space="preserve">A cross‐sectional survey of optometrists and optometric practices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08413203352a487c">
        <w:r>
          <w:rPr>
            <w:rStyle w:val="Hyperlink"/>
          </w:rPr>
          <w:t xml:space="preserve">https://doi.org/10.1111/cxo.12291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Samuel B Boadi-Kusi</w:t>
      </w:r>
      <w:r>
        <w:t xml:space="preserve">, Rekha Hansraj, Khathutshelo P Mashige, Alex Azuka Ilechie</w:t>
      </w:r>
      <w:r>
        <w:t xml:space="preserve"> (2015). </w:t>
      </w:r>
      <w:r>
        <w:t xml:space="preserve">Factors associated with protective eyewear use among cocoa farmers in Ghana.</w:t>
      </w:r>
      <w:r>
        <w:t xml:space="preserve"> </w:t>
      </w:r>
      <w:r>
        <w:rPr>
          <w:i/>
        </w:rPr>
        <w:t xml:space="preserve">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4157c307625405e">
        <w:r>
          <w:rPr>
            <w:rStyle w:val="Hyperlink"/>
          </w:rPr>
          <w:t xml:space="preserve">https://doi.org/10.1136/injuryprev-2014-041531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EmmanuelKwasi Abu, </w:t>
      </w:r>
      <w:r>
        <w:rPr>
          <w:b/>
        </w:rPr>
        <w:t xml:space="preserve">SamuelBert Boadi-Kusi</w:t>
      </w:r>
      <w:r>
        <w:t xml:space="preserve">, PrinceOpuni Quarcoo, Samuel Kyei, Andrew Owusu-Ansah, Charles Darko-Takyi</w:t>
      </w:r>
      <w:r>
        <w:t xml:space="preserve"> (2015). </w:t>
      </w:r>
      <w:r>
        <w:t xml:space="preserve">Ocular health and safety assessment among mechanics of the cape coast metropolis, Ghana.</w:t>
      </w:r>
      <w:r>
        <w:t xml:space="preserve"> </w:t>
      </w:r>
      <w:r>
        <w:rPr>
          <w:i/>
        </w:rPr>
        <w:t xml:space="preserve">Journal of Ophthalmic and Vision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b946981a161475b">
        <w:r>
          <w:rPr>
            <w:rStyle w:val="Hyperlink"/>
          </w:rPr>
          <w:t xml:space="preserve">https://doi.org/10.4103/2008-322x.158890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t xml:space="preserve">Alex Azuka Ilechie, Samuel Abokyi, Andrew Owusu‐Ansah, </w:t>
      </w:r>
      <w:r>
        <w:rPr>
          <w:b/>
        </w:rPr>
        <w:t xml:space="preserve">Samuel Bert Boadi‐Kusi</w:t>
      </w:r>
      <w:r>
        <w:t xml:space="preserve">, Andrew Kofi Denkyira, Carl Halladay Abraham</w:t>
      </w:r>
      <w:r>
        <w:t xml:space="preserve"> (2015). </w:t>
      </w:r>
      <w:r>
        <w:t xml:space="preserve">Self‐refraction Accuracy with Adjustable Spectacles among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6dabf09a4174b9b">
        <w:r>
          <w:rPr>
            <w:rStyle w:val="Hyperlink"/>
          </w:rPr>
          <w:t xml:space="preserve">https://doi.org/10.1097/opx.0000000000000561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Samuel Bert Boadi-Kusi</w:t>
      </w:r>
      <w:r>
        <w:t xml:space="preserve">, Samuel Kyei, Frederick Afum Asare, Andrew Owusu-Ansah, Agnes Awuah, Charles Darko-Takyi</w:t>
      </w:r>
      <w:r>
        <w:t xml:space="preserve"> (2015). </w:t>
      </w:r>
      <w:r>
        <w:t xml:space="preserve">Visual function among commercial vehicle drivers in the central region of Ghana.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39e68576ea854c6e">
        <w:r>
          <w:rPr>
            <w:rStyle w:val="Hyperlink"/>
          </w:rPr>
          <w:t xml:space="preserve">https://doi.org/10.1016/j.optom.2015.06.004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Samuel B Boadi‐kusi</w:t>
      </w:r>
      <w:r>
        <w:t xml:space="preserve">, Samuel Kyei, Khathutshelo P Mashige, Rekha Hansraj, Carl Halladay Abraham, Stephen Ocansey, Elvis L Agbedzie</w:t>
      </w:r>
      <w:r>
        <w:t xml:space="preserve"> (2014). </w:t>
      </w:r>
      <w:r>
        <w:t xml:space="preserve">Awareness, knowledge and self‐care practices toward glaucoma among final year health science university students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3b9e18f2a74346df">
        <w:r>
          <w:rPr>
            <w:rStyle w:val="Hyperlink"/>
          </w:rPr>
          <w:t xml:space="preserve">https://doi.org/10.1111/cxo.12224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Samuel Bert Boadi-Kusi</w:t>
      </w:r>
      <w:r>
        <w:t xml:space="preserve">, Samuel Kyei, Khathutshelo Percy Mashige, Emmanuel Kwasi Abu, Daniel Antwi-Boasiako, Abraham Carl Halladay</w:t>
      </w:r>
      <w:r>
        <w:t xml:space="preserve"> (2014). </w:t>
      </w:r>
      <w:r>
        <w:t xml:space="preserve">Demographic characteristics of Ghanaian optometry students and factors influencing their career choice and institution of learning.</w:t>
      </w:r>
      <w:r>
        <w:t xml:space="preserve"> </w:t>
      </w:r>
      <w:r>
        <w:rPr>
          <w:i/>
        </w:rPr>
        <w:t xml:space="preserve">Advances in Health Sciences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d6aafaad1eb432d">
        <w:r>
          <w:rPr>
            <w:rStyle w:val="Hyperlink"/>
          </w:rPr>
          <w:t xml:space="preserve">https://doi.org/10.1007/s10459-014-9505-9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Samuel Bert Boadi-Kusi</w:t>
      </w:r>
      <w:r>
        <w:t xml:space="preserve">, Rekha Hansraj, Akwasi Kumi-Kyereme, Khathutshelo Percy Mashige, Kofi Awusabo-Asare, Stephen Ocansey, Samuel Kyei</w:t>
      </w:r>
      <w:r>
        <w:t xml:space="preserve"> (2014). </w:t>
      </w:r>
      <w:r>
        <w:t xml:space="preserve">Ocular Health Assessment of Cocoa Farmers in a Rural Community in Ghana.</w:t>
      </w:r>
      <w:r>
        <w:t xml:space="preserve"> </w:t>
      </w:r>
      <w:r>
        <w:rPr>
          <w:i/>
        </w:rPr>
        <w:t xml:space="preserve">Journal of Agromedicine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01430b771f9c40e9">
        <w:r>
          <w:rPr>
            <w:rStyle w:val="Hyperlink"/>
          </w:rPr>
          <w:t xml:space="preserve">https://doi.org/10.1080/1059924x.2014.886537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t xml:space="preserve">Olalekan A. Oduntan, Khathutshelo P. Mashige, Franklin E. Kio, </w:t>
      </w:r>
      <w:r>
        <w:rPr>
          <w:b/>
        </w:rPr>
        <w:t xml:space="preserve">Samuel B. Boadi‐Kusi</w:t>
      </w:r>
      <w:r>
        <w:t xml:space="preserve"> (2013). </w:t>
      </w:r>
      <w:r>
        <w:t xml:space="preserve">Optometric Education in Africa.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552bf3af0b6467f">
        <w:r>
          <w:rPr>
            <w:rStyle w:val="Hyperlink"/>
          </w:rPr>
          <w:t xml:space="preserve">https://doi.org/10.1097/opx.0000000000000153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t xml:space="preserve">GO Ovenseri-Ogbomo, S Ocansey, EK Abu, S Kyei, </w:t>
      </w:r>
      <w:r>
        <w:rPr>
          <w:b/>
        </w:rPr>
        <w:t xml:space="preserve">SB Boadi-Kusi</w:t>
      </w:r>
      <w:r>
        <w:t xml:space="preserve"> (2012). </w:t>
      </w:r>
      <w:r>
        <w:t xml:space="preserve">Oculo-Visual Findings among Industrial Mine Workers at Goldfields Ghana Limited, Tarkwa.</w:t>
      </w:r>
      <w:r>
        <w:t xml:space="preserve"> </w:t>
      </w:r>
      <w:r>
        <w:rPr>
          <w:i/>
        </w:rPr>
        <w:t xml:space="preserve">Ophthalmology and Eye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2249c52665a42a6">
        <w:r>
          <w:rPr>
            <w:rStyle w:val="Hyperlink"/>
          </w:rPr>
          <w:t xml:space="preserve">https://doi.org/10.4137/oed.s9204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rPr>
          <w:b/>
        </w:rPr>
        <w:t xml:space="preserve">Samuel Bert Boadi-Kusi</w:t>
      </w:r>
      <w:r>
        <w:t xml:space="preserve">, Michael Agyemang Kwarteng, Emmanuel Asubonteng</w:t>
      </w:r>
      <w:r>
        <w:t xml:space="preserve"> (1970). </w:t>
      </w:r>
      <w:r>
        <w:t xml:space="preserve">Development and Validation of the Minnesota Low Vision Reading Test (MNRead) Acuity Chart for the Asante Twi Language.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68061b2f7ee4879">
        <w:r>
          <w:rPr>
            <w:rStyle w:val="Hyperlink"/>
          </w:rPr>
          <w:t xml:space="preserve">https://doi.org/10.4314/ahs.v19i4.15</w:t>
        </w:r>
      </w:hyperlink>
    </w:p>
    <w:sectPr>
      <w:footerReference xmlns:r="http://schemas.openxmlformats.org/officeDocument/2006/relationships" w:type="default" r:id="Rc47024724473428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scholar.ucc.edu.gh/staff/69c779b1-3734-488b-a54d-4eb852a5600e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4724bd547b4fc5" /><Relationship Type="http://schemas.openxmlformats.org/officeDocument/2006/relationships/hyperlink" Target="https://orcid.org/0000-0002-4866-4960" TargetMode="External" Id="R7cf19f919e544f94" /><Relationship Type="http://schemas.openxmlformats.org/officeDocument/2006/relationships/hyperlink" Target="https://scholar.ucc.edu.gh/staff/69c779b1-3734-488b-a54d-4eb852a5600e" TargetMode="External" Id="R70800be96e394acd" /><Relationship Type="http://schemas.openxmlformats.org/officeDocument/2006/relationships/hyperlink" Target="https://doi.org/10.1080/08164622.2025.2601299" TargetMode="External" Id="Rc18757f875d148e3" /><Relationship Type="http://schemas.openxmlformats.org/officeDocument/2006/relationships/hyperlink" Target="https://doi.org/10.1186/s12889-026-28786-z" TargetMode="External" Id="R748637ddabb945a3" /><Relationship Type="http://schemas.openxmlformats.org/officeDocument/2006/relationships/hyperlink" Target="https://doi.org/10.1136/bmjph-2025-003041" TargetMode="External" Id="R1a4eeb8203a24daf" /><Relationship Type="http://schemas.openxmlformats.org/officeDocument/2006/relationships/hyperlink" Target="https://doi.org/10.1080/08164622.2025.2540350" TargetMode="External" Id="Rd91d1354dec944f8" /><Relationship Type="http://schemas.openxmlformats.org/officeDocument/2006/relationships/hyperlink" Target="https://doi.org/10.1002/hsr2.70273" TargetMode="External" Id="Ra9caab042445409b" /><Relationship Type="http://schemas.openxmlformats.org/officeDocument/2006/relationships/hyperlink" Target="https://doi.org/10.1186/s12982-024-00307-6" TargetMode="External" Id="R868c305c49224b46" /><Relationship Type="http://schemas.openxmlformats.org/officeDocument/2006/relationships/hyperlink" Target="https://doi.org/10.1007/s44155-024-00081-5" TargetMode="External" Id="Rf1f9f38ada2643ba" /><Relationship Type="http://schemas.openxmlformats.org/officeDocument/2006/relationships/hyperlink" Target="https://doi.org/10.1371/journal.pone.0297052" TargetMode="External" Id="R3250f9bca4bf4d91" /><Relationship Type="http://schemas.openxmlformats.org/officeDocument/2006/relationships/hyperlink" Target="https://doi.org/10.1111/opo.13268" TargetMode="External" Id="R6b8c509fa2f8440a" /><Relationship Type="http://schemas.openxmlformats.org/officeDocument/2006/relationships/hyperlink" Target="https://doi.org/10.1177/02646196231225080" TargetMode="External" Id="R2c2c4b50b2474455" /><Relationship Type="http://schemas.openxmlformats.org/officeDocument/2006/relationships/hyperlink" Target="https://doi.org/10.1177/02646196231167072" TargetMode="External" Id="R0759d8bee1274c29" /><Relationship Type="http://schemas.openxmlformats.org/officeDocument/2006/relationships/hyperlink" Target="https://doi.org/10.47963/ihrj.v1i1.1173" TargetMode="External" Id="R9b5bff65d11947fa" /><Relationship Type="http://schemas.openxmlformats.org/officeDocument/2006/relationships/hyperlink" Target="https://doi.org/10.1177/0145482x231184435" TargetMode="External" Id="R28897fd0de3649a0" /><Relationship Type="http://schemas.openxmlformats.org/officeDocument/2006/relationships/hyperlink" Target="https://doi.org/10.1016/j.optom.2023.100506" TargetMode="External" Id="Rba4275e71c914097" /><Relationship Type="http://schemas.openxmlformats.org/officeDocument/2006/relationships/hyperlink" Target="https://doi.org/10.1007/s10792-021-02192-3" TargetMode="External" Id="R4a58ae1226b5460d" /><Relationship Type="http://schemas.openxmlformats.org/officeDocument/2006/relationships/hyperlink" Target="https://doi.org/10.1016/j.clae.2021.101468" TargetMode="External" Id="R3d21f2d090694a61" /><Relationship Type="http://schemas.openxmlformats.org/officeDocument/2006/relationships/hyperlink" Target="https://doi.org/10.1007/s10792-022-02627-5" TargetMode="External" Id="Rb8a8f5cf2fe04804" /><Relationship Type="http://schemas.openxmlformats.org/officeDocument/2006/relationships/hyperlink" Target="https://doi.org/10.4102/aveh.v81i1.678" TargetMode="External" Id="Rf1b9badff87e4e13" /><Relationship Type="http://schemas.openxmlformats.org/officeDocument/2006/relationships/hyperlink" Target="https://doi.org/10.4314/ahs.v22i1.36" TargetMode="External" Id="R195abec62d374b65" /><Relationship Type="http://schemas.openxmlformats.org/officeDocument/2006/relationships/hyperlink" Target="https://doi.org/10.1080/17469899.2022.2138345" TargetMode="External" Id="R08960c13d5a44737" /><Relationship Type="http://schemas.openxmlformats.org/officeDocument/2006/relationships/hyperlink" Target="https://doi.org/10.1038/s41433-022-02002-9" TargetMode="External" Id="Ref77ae39b94c4468" /><Relationship Type="http://schemas.openxmlformats.org/officeDocument/2006/relationships/hyperlink" Target="https://doi.org/10.1177/2333794x211019700" TargetMode="External" Id="Rc7a26f33fe84452c" /><Relationship Type="http://schemas.openxmlformats.org/officeDocument/2006/relationships/hyperlink" Target="https://doi.org/10.1016/j.sciaf.2021.e00766" TargetMode="External" Id="Rf04a933aebee496b" /><Relationship Type="http://schemas.openxmlformats.org/officeDocument/2006/relationships/hyperlink" Target="https://doi.org/10.1080/10803548.2021.1897260" TargetMode="External" Id="Rff12ed7cae44401a" /><Relationship Type="http://schemas.openxmlformats.org/officeDocument/2006/relationships/hyperlink" Target="https://doi.org/10.1002/1348-9585.12279" TargetMode="External" Id="Rbf9bd1b478a648ec" /><Relationship Type="http://schemas.openxmlformats.org/officeDocument/2006/relationships/hyperlink" Target="https://doi.org/10.1177/02646196211044969" TargetMode="External" Id="R3f933b898fac4738" /><Relationship Type="http://schemas.openxmlformats.org/officeDocument/2006/relationships/hyperlink" Target="https://doi.org/10.1177/11786329211033248" TargetMode="External" Id="Rcaeda33411d6440a" /><Relationship Type="http://schemas.openxmlformats.org/officeDocument/2006/relationships/hyperlink" Target="https://doi.org/10.1097/opx.0000000000001706" TargetMode="External" Id="R1498fff136cf4a9b" /><Relationship Type="http://schemas.openxmlformats.org/officeDocument/2006/relationships/hyperlink" Target="https://doi.org/10.1097/opx.0000000000001844" TargetMode="External" Id="Ra1701c504cb543a8" /><Relationship Type="http://schemas.openxmlformats.org/officeDocument/2006/relationships/hyperlink" Target="https://doi.org/10.1080/10400435.2021.1907485" TargetMode="External" Id="Ra7b9ca288ce04a60" /><Relationship Type="http://schemas.openxmlformats.org/officeDocument/2006/relationships/hyperlink" Target="https://doi.org/10.4102/aveh.v80i1.611" TargetMode="External" Id="R44e600ae80334dbb" /><Relationship Type="http://schemas.openxmlformats.org/officeDocument/2006/relationships/hyperlink" Target="https://doi.org/10.1371/journal.pone.0260648" TargetMode="External" Id="Rbf6eceff89594608" /><Relationship Type="http://schemas.openxmlformats.org/officeDocument/2006/relationships/hyperlink" Target="https://doi.org/10.4102/aveh.v79i1.507" TargetMode="External" Id="Rc488b57c43b74089" /><Relationship Type="http://schemas.openxmlformats.org/officeDocument/2006/relationships/hyperlink" Target="https://doi.org/10.1155/2020/7516357" TargetMode="External" Id="Rcff0491f7e21459f" /><Relationship Type="http://schemas.openxmlformats.org/officeDocument/2006/relationships/hyperlink" Target="https://doi.org/10.1155/2020/7150673" TargetMode="External" Id="R6550cdc6e8ff480a" /><Relationship Type="http://schemas.openxmlformats.org/officeDocument/2006/relationships/hyperlink" Target="https://doi.org/10.1111/cxo.13083" TargetMode="External" Id="R4006b7cb7dff411d" /><Relationship Type="http://schemas.openxmlformats.org/officeDocument/2006/relationships/hyperlink" Target="https://doi.org/10.1080/09273948.2020.1799035" TargetMode="External" Id="R669ce99781af4040" /><Relationship Type="http://schemas.openxmlformats.org/officeDocument/2006/relationships/hyperlink" Target="https://doi.org/10.1155/2019/3813298" TargetMode="External" Id="R192ad95e5f7e4370" /><Relationship Type="http://schemas.openxmlformats.org/officeDocument/2006/relationships/hyperlink" Target="https://doi.org/10.1097/opx.0000000000001382" TargetMode="External" Id="R074ab8951dd5472f" /><Relationship Type="http://schemas.openxmlformats.org/officeDocument/2006/relationships/hyperlink" Target="https://doi.org/10.1016/j.sciaf.2019.e00108" TargetMode="External" Id="Rcc0a7682b14b42bf" /><Relationship Type="http://schemas.openxmlformats.org/officeDocument/2006/relationships/hyperlink" Target="https://doi.org/10.1186/s12909-018-1302-3" TargetMode="External" Id="R312b5650caa04c58" /><Relationship Type="http://schemas.openxmlformats.org/officeDocument/2006/relationships/hyperlink" Target="https://doi.org/10.1186/s12913-016-1528-x" TargetMode="External" Id="Rf727204e168f4ea3" /><Relationship Type="http://schemas.openxmlformats.org/officeDocument/2006/relationships/hyperlink" Target="https://doi.org/10.3109/09286586.2015.1089579" TargetMode="External" Id="R72a7bccccec9458a" /><Relationship Type="http://schemas.openxmlformats.org/officeDocument/2006/relationships/hyperlink" Target="https://doi.org/10.4081/hls.2016.5482" TargetMode="External" Id="R6c00e36b245543f8" /><Relationship Type="http://schemas.openxmlformats.org/officeDocument/2006/relationships/hyperlink" Target="https://doi.org/10.15761/nfo.1000111" TargetMode="External" Id="Re3f7928d72254f96" /><Relationship Type="http://schemas.openxmlformats.org/officeDocument/2006/relationships/hyperlink" Target="https://doi.org/10.1080/09286586.2016.1254805" TargetMode="External" Id="Rb9e569d521af440b" /><Relationship Type="http://schemas.openxmlformats.org/officeDocument/2006/relationships/hyperlink" Target="https://doi.org/10.4314/jmbs.v5i2.4" TargetMode="External" Id="R5aad1e76e6bd4468" /><Relationship Type="http://schemas.openxmlformats.org/officeDocument/2006/relationships/hyperlink" Target="https://doi.org/10.1155/2016/8614095" TargetMode="External" Id="Ra413096e0ad040e6" /><Relationship Type="http://schemas.openxmlformats.org/officeDocument/2006/relationships/hyperlink" Target="https://doi.org/10.1111/cxo.12291" TargetMode="External" Id="R08413203352a487c" /><Relationship Type="http://schemas.openxmlformats.org/officeDocument/2006/relationships/hyperlink" Target="https://doi.org/10.1136/injuryprev-2014-041531" TargetMode="External" Id="R84157c307625405e" /><Relationship Type="http://schemas.openxmlformats.org/officeDocument/2006/relationships/hyperlink" Target="https://doi.org/10.4103/2008-322x.158890" TargetMode="External" Id="R5b946981a161475b" /><Relationship Type="http://schemas.openxmlformats.org/officeDocument/2006/relationships/hyperlink" Target="https://doi.org/10.1097/opx.0000000000000561" TargetMode="External" Id="Ra6dabf09a4174b9b" /><Relationship Type="http://schemas.openxmlformats.org/officeDocument/2006/relationships/hyperlink" Target="https://doi.org/10.1016/j.optom.2015.06.004" TargetMode="External" Id="R39e68576ea854c6e" /><Relationship Type="http://schemas.openxmlformats.org/officeDocument/2006/relationships/hyperlink" Target="https://doi.org/10.1111/cxo.12224" TargetMode="External" Id="R3b9e18f2a74346df" /><Relationship Type="http://schemas.openxmlformats.org/officeDocument/2006/relationships/hyperlink" Target="https://doi.org/10.1007/s10459-014-9505-9" TargetMode="External" Id="Rbd6aafaad1eb432d" /><Relationship Type="http://schemas.openxmlformats.org/officeDocument/2006/relationships/hyperlink" Target="https://doi.org/10.1080/1059924x.2014.886537" TargetMode="External" Id="R01430b771f9c40e9" /><Relationship Type="http://schemas.openxmlformats.org/officeDocument/2006/relationships/hyperlink" Target="https://doi.org/10.1097/opx.0000000000000153" TargetMode="External" Id="R9552bf3af0b6467f" /><Relationship Type="http://schemas.openxmlformats.org/officeDocument/2006/relationships/hyperlink" Target="https://doi.org/10.4137/oed.s9204" TargetMode="External" Id="R72249c52665a42a6" /><Relationship Type="http://schemas.openxmlformats.org/officeDocument/2006/relationships/hyperlink" Target="https://doi.org/10.4314/ahs.v19i4.15" TargetMode="External" Id="Re68061b2f7ee4879" /><Relationship Type="http://schemas.openxmlformats.org/officeDocument/2006/relationships/footer" Target="/word/footer1.xml" Id="Rc470247244734287" /></Relationships>
</file>