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44c341126443d" /><Relationship Type="http://schemas.openxmlformats.org/package/2006/relationships/metadata/core-properties" Target="/package/services/metadata/core-properties/c36186c1e5ec434db4451ca0e360c3a7.psmdcp" Id="R226e01e5d3bb447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Aboagye Benjamin</w:t>
      </w:r>
    </w:p>
    <w:p>
      <w:r>
        <w:rPr>
          <w:rStyle w:val="Muted"/>
          <w:sz w:val="22"/>
        </w:rPr>
        <w:t xml:space="preserve">Senior Lecturer · Department of Forensic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1818871db7e4484">
        <w:r>
          <w:rPr>
            <w:rStyle w:val="Hyperlink"/>
            <w:sz w:val="18"/>
          </w:rPr>
          <w:t xml:space="preserve">0000-0002-5708-5864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03af22c161b74c95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60b2b2028a3483d">
        <w:r>
          <w:rPr>
            <w:rStyle w:val="Hyperlink"/>
            <w:sz w:val="18"/>
          </w:rPr>
          <w:t xml:space="preserve">scholar.google.com/citations?user=de82aYoAAAAJ&amp;hl=en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911916513294856">
        <w:r>
          <w:rPr>
            <w:rStyle w:val="Hyperlink"/>
            <w:sz w:val="18"/>
          </w:rPr>
          <w:t xml:space="preserve">scholar.ucc.edu.gh/staff/779dee1d-f726-4373-b476-154decc0b07c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Cerebral Malaria · Neuropsychiatry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Molecular Biology · Public Health, Environmental and Occupational Health · Endocrinology, Diabetes and Metabolism · Food Science · Pharmacology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35 publications listed below, 2013–2026. Field-weighted impact is the mean over the 24 works scored for it; 1.00 is the world average for works of the same field, type and year. 1 of the 24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Du-Bois Asante, George Yaw Hadzi, Samuel Naaman, Michael Woode, Timothy Makwo, </w:t>
      </w:r>
      <w:r>
        <w:rPr>
          <w:b/>
        </w:rPr>
        <w:t xml:space="preserve">Benjamin Aboagye</w:t>
      </w:r>
      <w:r>
        <w:t xml:space="preserve">, Isaac Tabiri Henneh</w:t>
      </w:r>
      <w:r>
        <w:t xml:space="preserve"> (2026). </w:t>
      </w:r>
      <w:r>
        <w:t xml:space="preserve">Comprehensive sub-chronic toxicological profiling of illegal artisanal small-scale mining-polluted river bodies in four regions of Ghana.</w:t>
      </w:r>
      <w:r>
        <w:t xml:space="preserve"> </w:t>
      </w:r>
      <w:r>
        <w:rPr>
          <w:i/>
        </w:rPr>
        <w:t xml:space="preserve">Toxicology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1dfc1de56e2749c5">
        <w:r>
          <w:rPr>
            <w:rStyle w:val="Hyperlink"/>
          </w:rPr>
          <w:t xml:space="preserve">https://doi.org/10.1016/j.toxrep.2026.102244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George Owusu, Meshack Antwi-Adjei, Yeboaba Kofi Opoku-Yeboah, Barnabas Tuatil, Abigail Adu-Boateng, Frederick Emmanuel Baidoo, Francis Kwame Abrokwah, </w:t>
      </w:r>
      <w:r>
        <w:rPr>
          <w:b/>
        </w:rPr>
        <w:t xml:space="preserve">Benjamin Aboagye</w:t>
      </w:r>
      <w:r>
        <w:t xml:space="preserve"> (2026). </w:t>
      </w:r>
      <w:r>
        <w:t xml:space="preserve">Hydroethanolic root extract of Ficus capensis exhibits antiulcerogenic activities in acetic acid-induced colitis rat model.</w:t>
      </w:r>
      <w:r>
        <w:t xml:space="preserve"> </w:t>
      </w:r>
      <w:r>
        <w:rPr>
          <w:i/>
        </w:rPr>
        <w:t xml:space="preserve">Journal of Complementary and Integrative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8b08153719134b83">
        <w:r>
          <w:rPr>
            <w:rStyle w:val="Hyperlink"/>
          </w:rPr>
          <w:t xml:space="preserve">https://doi.org/10.1515/jcim-2025-0389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Ernest A ASIAMAH, Angelina A AMPAH, Francis TAMBO, Moses ADJEI, Jude FORSON, Belinda S AMOAKOA, Andrews F WIAFE, Jake B ADOM-YEBOAH, Denzel OPOKU-KWABI, </w:t>
      </w:r>
      <w:r>
        <w:rPr>
          <w:b/>
        </w:rPr>
        <w:t xml:space="preserve">Benjamin ABOAGYE</w:t>
      </w:r>
      <w:r>
        <w:t xml:space="preserve"> (2026). </w:t>
      </w:r>
      <w:r>
        <w:t xml:space="preserve">Unsweetened Theobroma cacaopowder mitigates oxidative stress and preserves hepatic function in ethanol-fed Sprague Dawley rats.</w:t>
      </w:r>
      <w:r>
        <w:t xml:space="preserve"> </w:t>
      </w:r>
      <w:r>
        <w:rPr>
          <w:i/>
        </w:rPr>
        <w:t xml:space="preserve">Health Sciences Investigations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e4034482a654da3">
        <w:r>
          <w:rPr>
            <w:rStyle w:val="Hyperlink"/>
          </w:rPr>
          <w:t xml:space="preserve">https://doi.org/10.46829/hsijournal.2026.4.8.2.1456-1467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Benjamin Amoani, </w:t>
      </w:r>
      <w:r>
        <w:rPr>
          <w:b/>
        </w:rPr>
        <w:t xml:space="preserve">B Aboagye</w:t>
      </w:r>
      <w:r>
        <w:t xml:space="preserve">, E Obese, Elvis Ofori Ameyaw, EA Adakudugu</w:t>
      </w:r>
      <w:r>
        <w:t xml:space="preserve"> (2025). </w:t>
      </w:r>
      <w:r>
        <w:t xml:space="preserve">In vitro antioxidant and antiarthritic effects of Persicaria lanigera R. Br. Sojak (Polygonaceae) leaf extract in complete Freund’s Adjuvant-induced rheumatoid arthritis model ….</w:t>
      </w:r>
      <w:r>
        <w:t xml:space="preserve"> </w:t>
      </w:r>
      <w:r>
        <w:rPr>
          <w:i/>
        </w:rPr>
        <w:t xml:space="preserve">Pharmacological Research-Natural Products</w:t>
      </w:r>
      <w:r>
        <w:t xml:space="preserve">.</w:t>
      </w:r>
      <w:r>
        <w:t xml:space="preserve"> </w:t>
      </w:r>
      <w:hyperlink xmlns:r="http://schemas.openxmlformats.org/officeDocument/2006/relationships" w:history="true" r:id="R8ce3d90dd802460c">
        <w:r>
          <w:rPr>
            <w:rStyle w:val="Hyperlink"/>
          </w:rPr>
          <w:t xml:space="preserve">https://www.sciencedirect.com/science/article/pii/S2950199725000114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George Owusu, Meshack Antwi-Adjei, </w:t>
      </w:r>
      <w:r>
        <w:rPr>
          <w:b/>
        </w:rPr>
        <w:t xml:space="preserve">Benjamin Aboagye</w:t>
      </w:r>
      <w:r>
        <w:t xml:space="preserve">, Roberta Antwi-Adjei, William Adu-Asamoah, Francis Kwame Abrokwah</w:t>
      </w:r>
      <w:r>
        <w:t xml:space="preserve"> (2025). </w:t>
      </w:r>
      <w:r>
        <w:t xml:space="preserve">Safety Profile and Antiulcerogenic Activities of Cordia Vignei Hutch &amp; Dalziel (Boraginaceae) Leaf Extract Against Chronic DSS-Induced Colitis in C57BL/6 Mice.</w:t>
      </w:r>
      <w:r>
        <w:t xml:space="preserve"> </w:t>
      </w:r>
      <w:r>
        <w:rPr>
          <w:i/>
        </w:rPr>
        <w:t xml:space="preserve">African Journal of Pharmacy and Alternative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66dac81cfe9d4a0c">
        <w:r>
          <w:rPr>
            <w:rStyle w:val="Hyperlink"/>
          </w:rPr>
          <w:t xml:space="preserve">https://doi.org/10.58460/ajpam.v3i01.129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George Owusu, Meshack Antwi-Adjei, Baaba Musa, Caren Achiaa Fosu, Gilbert Nyamedi, Amofa Kyere Kwabena, </w:t>
      </w:r>
      <w:r>
        <w:rPr>
          <w:b/>
        </w:rPr>
        <w:t xml:space="preserve">Benjamin Aboagye</w:t>
      </w:r>
      <w:r>
        <w:t xml:space="preserve">, Newman Osafo</w:t>
      </w:r>
      <w:r>
        <w:t xml:space="preserve"> (2025). </w:t>
      </w:r>
      <w:r>
        <w:t xml:space="preserve">The hepatoprotective effects of hydroethanolic stem bark extract of cleistopholis patens in paracetamol-induced hepatotoxicity in rats.</w:t>
      </w:r>
      <w:r>
        <w:t xml:space="preserve"> </w:t>
      </w:r>
      <w:r>
        <w:rPr>
          <w:i/>
        </w:rPr>
        <w:t xml:space="preserve">Journal of Herbs Spices &amp; Medicinal Plants</w:t>
      </w:r>
      <w:r>
        <w:t xml:space="preserve">.</w:t>
      </w:r>
      <w:r>
        <w:t xml:space="preserve"> </w:t>
      </w:r>
      <w:hyperlink xmlns:r="http://schemas.openxmlformats.org/officeDocument/2006/relationships" w:history="true" r:id="R53082dd5abba4a28">
        <w:r>
          <w:rPr>
            <w:rStyle w:val="Hyperlink"/>
          </w:rPr>
          <w:t xml:space="preserve">https://doi.org/10.1080/10496475.2025.2528078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Meshack Antwi-Adjei, Ernest Obese, Emmanuel Awintiig Adakudugu, </w:t>
      </w:r>
      <w:r>
        <w:rPr>
          <w:b/>
        </w:rPr>
        <w:t xml:space="preserve">Benjamin Aboagye</w:t>
      </w:r>
      <w:r>
        <w:t xml:space="preserve">, Daniel Anokwah, Akua Afriyie Karikari, Roberta Antwi-Adjei, Elvis Ofori Ameyaw</w:t>
      </w:r>
      <w:r>
        <w:t xml:space="preserve"> (2024). </w:t>
      </w:r>
      <w:r>
        <w:t xml:space="preserve">Persicaria lanigera (Polygonaceae) leaf extract exhibits antiulcerogenic and antiproliferative activities against acetic acid-induced ulcerative colitis and cotton pellet-induced granuloma tissue in rats.</w:t>
      </w:r>
      <w:r>
        <w:t xml:space="preserve"> </w:t>
      </w:r>
      <w:r>
        <w:rPr>
          <w:i/>
        </w:rPr>
        <w:t xml:space="preserve">Asian Pacific Journal of Tropical Biomedicine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d450324a51c24119">
        <w:r>
          <w:rPr>
            <w:rStyle w:val="Hyperlink"/>
          </w:rPr>
          <w:t xml:space="preserve">https://doi.org/10.4103/apjtb.apjtb_286_24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Ratif Abdulai, Samuel Addo Akwetey, Olayinka Oladunjoye Ogunbode, </w:t>
      </w:r>
      <w:r>
        <w:rPr>
          <w:b/>
        </w:rPr>
        <w:t xml:space="preserve">Benjamin Aboagye</w:t>
      </w:r>
      <w:r>
        <w:t xml:space="preserve"> (2023). </w:t>
      </w:r>
      <w:r>
        <w:t xml:space="preserve">Consequences of Type-2 diabetes mellitus and Malaria co-morbidity on sperm parameters in men; a case-control study in a district hospital in the Ashanti Region of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a4d1e3aa2390465e">
        <w:r>
          <w:rPr>
            <w:rStyle w:val="Hyperlink"/>
          </w:rPr>
          <w:t xml:space="preserve">https://doi.org/10.1371/journal.pone.0286041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Paulina Ampomah, Erica Buadii, </w:t>
      </w:r>
      <w:r>
        <w:rPr>
          <w:b/>
        </w:rPr>
        <w:t xml:space="preserve">Benjamin Aboagye</w:t>
      </w:r>
      <w:r>
        <w:t xml:space="preserve"> (2023). </w:t>
      </w:r>
      <w:r>
        <w:t xml:space="preserve">Identification of high-risk groups of falciparum malaria in western region of Ghana: The predictive value of ABO Blood group typology.</w:t>
      </w:r>
      <w:r>
        <w:t xml:space="preserve"> </w:t>
      </w:r>
      <w:r>
        <w:rPr>
          <w:i/>
        </w:rPr>
        <w:t xml:space="preserve">Integrated Health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e2d32512c144832">
        <w:r>
          <w:rPr>
            <w:rStyle w:val="Hyperlink"/>
          </w:rPr>
          <w:t xml:space="preserve">https://doi.org/10.47963/ihrj.v1i1.1177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Meshack Antwi-Adjei, Ernest Obese, Emmanuel Awiintig Adakudugu, Isaac Tabiri Henneh, Robert Peter Biney, </w:t>
      </w:r>
      <w:r>
        <w:rPr>
          <w:b/>
        </w:rPr>
        <w:t xml:space="preserve">Benjamin Aboagye</w:t>
      </w:r>
      <w:r>
        <w:t xml:space="preserve">, Benjamin Amoani, Daniel Anokwah, Elvis Ofori Ameyaw</w:t>
      </w:r>
      <w:r>
        <w:t xml:space="preserve"> (2023). </w:t>
      </w:r>
      <w:r>
        <w:t xml:space="preserve">Modulating Effects of the Hydroethanolic Leaf Extract of Persicaria lanigera R. Br. Soják (Polygonaceae) against Acute Inflammation.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bc1cdd07ee664956">
        <w:r>
          <w:rPr>
            <w:rStyle w:val="Hyperlink"/>
          </w:rPr>
          <w:t xml:space="preserve">https://doi.org/10.1155/2023/5567410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Lydia Nkuah Nortey, Alberta Serwah Anning, Gideon Kwesi Nakotey, Abdala Mumuni Ussif, Yeboah Kwaku Opoku, Silas Acheampong Osei, </w:t>
      </w:r>
      <w:r>
        <w:rPr>
          <w:b/>
        </w:rPr>
        <w:t xml:space="preserve">Benjamin Aboagye</w:t>
      </w:r>
      <w:r>
        <w:t xml:space="preserve">, George Ghartey-Kwansah</w:t>
      </w:r>
      <w:r>
        <w:t xml:space="preserve"> (2022). </w:t>
      </w:r>
      <w:r>
        <w:t xml:space="preserve">Genetics of cerebral malaria: pathogenesis, biomarkers and emerging therapeutic interventions.</w:t>
      </w:r>
      <w:r>
        <w:t xml:space="preserve"> </w:t>
      </w:r>
      <w:r>
        <w:rPr>
          <w:i/>
        </w:rPr>
        <w:t xml:space="preserve">Cell &amp; Bioscience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ddae5bf24ed4ca2">
        <w:r>
          <w:rPr>
            <w:rStyle w:val="Hyperlink"/>
          </w:rPr>
          <w:t xml:space="preserve">https://doi.org/10.1186/s13578-022-00830-6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Michael Buenor Adinortey, Charles Ansah, Jerry Asiedu-Larbi, Samuel Kojo Kwofie, Ansumana Sandy Bockarie, Precious Barnes, </w:t>
      </w:r>
      <w:r>
        <w:rPr>
          <w:b/>
        </w:rPr>
        <w:t xml:space="preserve">Benjamin Aboagye</w:t>
      </w:r>
      <w:r>
        <w:t xml:space="preserve">, Gideon Kofi Helegbe, Daniel Boison, Alexander Kwadwo Nyarko</w:t>
      </w:r>
      <w:r>
        <w:t xml:space="preserve"> (2022). </w:t>
      </w:r>
      <w:r>
        <w:t xml:space="preserve">In vivo inhibition of gastric acid secretions and H+/K+- ATPase activity, and enhancement of mucin activity by Dissotis rotundifolia plant extract.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a5b82794ab3043a0">
        <w:r>
          <w:rPr>
            <w:rStyle w:val="Hyperlink"/>
          </w:rPr>
          <w:t xml:space="preserve">https://doi.org/10.1016/j.sciaf.2022.e01317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Alberta Serwah Anning, Emmanuel Baah, Suzzana Dickson Buabeng, Bernice Gloria Baiden, </w:t>
      </w:r>
      <w:r>
        <w:rPr>
          <w:b/>
        </w:rPr>
        <w:t xml:space="preserve">Benjamin Aboagye</w:t>
      </w:r>
      <w:r>
        <w:t xml:space="preserve">, Yeboah Kwaku Opoku, Leslie Larry Afutu, George Ghartey-Kwansah</w:t>
      </w:r>
      <w:r>
        <w:t xml:space="preserve"> (2022). </w:t>
      </w:r>
      <w:r>
        <w:t xml:space="preserve">Prevalence and antimicrobial resistance patterns of microbes isolated from individuals attending private diagnostic centre in Cape Coast Metropolis of Ghana.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8cbbf3ecdf864b53">
        <w:r>
          <w:rPr>
            <w:rStyle w:val="Hyperlink"/>
          </w:rPr>
          <w:t xml:space="preserve">https://doi.org/10.1038/s41598-022-18595-w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Isaac Kyei-Barffour, Roselind Kyei Baah Kwarkoh, Desmond Omane Acheampong, Augustine Suurinobah Brah, Samuel Addo Akwetey, </w:t>
      </w:r>
      <w:r>
        <w:rPr>
          <w:b/>
        </w:rPr>
        <w:t xml:space="preserve">Benjamin Aboagye</w:t>
      </w:r>
      <w:r>
        <w:t xml:space="preserve"> (2021). </w:t>
      </w:r>
      <w:r>
        <w:t xml:space="preserve">Alkaloidal extract from Carica papaya seeds ameliorates CCl4-induced hepatocellular carcinoma in rats.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cb68a797c9e145e2">
        <w:r>
          <w:rPr>
            <w:rStyle w:val="Hyperlink"/>
          </w:rPr>
          <w:t xml:space="preserve">https://doi.org/10.1016/j.heliyon.2021.e07849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Isaac Kyei-Barffour, Roselind Kyei Baah Kwarkoh, Ophelia Duke Arthur, Samuel Addo Akwetey, Desmond Omane Acheampong, </w:t>
      </w:r>
      <w:r>
        <w:rPr>
          <w:b/>
        </w:rPr>
        <w:t xml:space="preserve">Benjamin Aboagye</w:t>
      </w:r>
      <w:r>
        <w:t xml:space="preserve">, Augustine Suurinobah Brah, Isaac Kingsley Amponsah, Christian Kweku Adokoh</w:t>
      </w:r>
      <w:r>
        <w:t xml:space="preserve"> (2021). </w:t>
      </w:r>
      <w:r>
        <w:t xml:space="preserve">Alkaloidal extract from Zanthoxylum zanthoxyloides stimulates insulin secretion in normoglycemic and nicotinamide/streptozotocin-induced diabetic rats.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d59dd9e821df40ac">
        <w:r>
          <w:rPr>
            <w:rStyle w:val="Hyperlink"/>
          </w:rPr>
          <w:t xml:space="preserve">https://doi.org/10.1016/j.heliyon.2021.e07452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Cecilia Krampah, Franklin Nyanzu, Abraham Quaye, Patrick Adu, Emmanuel Akomanin Asiamah, </w:t>
      </w:r>
      <w:r>
        <w:rPr>
          <w:b/>
        </w:rPr>
        <w:t xml:space="preserve">Benjamin Aboagye</w:t>
      </w:r>
      <w:r>
        <w:t xml:space="preserve">, David Larbi Simpong</w:t>
      </w:r>
      <w:r>
        <w:t xml:space="preserve"> (2021). </w:t>
      </w:r>
      <w:r>
        <w:t xml:space="preserve">Crude extracts from Allium cepa skin and Sorghum bicolor seed can provide as non-toxic and eco-friendly cytoplasmic stains.</w:t>
      </w:r>
      <w:r>
        <w:t xml:space="preserve"> </w:t>
      </w:r>
      <w:r>
        <w:rPr>
          <w:i/>
        </w:rPr>
        <w:t xml:space="preserve">Practical Laboratory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c04d36f147354f45">
        <w:r>
          <w:rPr>
            <w:rStyle w:val="Hyperlink"/>
          </w:rPr>
          <w:t xml:space="preserve">https://doi.org/10.1016/j.plabm.2021.e00239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Robert Peter Biney, Francis Tanam Djankpa, Silas Acheampong Osei, Daniel Lawer Egbenya, </w:t>
      </w:r>
      <w:r>
        <w:rPr>
          <w:b/>
        </w:rPr>
        <w:t xml:space="preserve">Benjamin Aboagye</w:t>
      </w:r>
      <w:r>
        <w:t xml:space="preserve">, Akua Afriyie Karikari, Abdala Ussif, Gideon Akuamoah Wiafe, David Nuertey</w:t>
      </w:r>
      <w:r>
        <w:t xml:space="preserve"> (2021). </w:t>
      </w:r>
      <w:r>
        <w:t xml:space="preserve">Effects of in utero exposure to monosodium glutamate on locomotion, anxiety, depression, memory and KCC2 expression in offspring.</w:t>
      </w:r>
      <w:r>
        <w:t xml:space="preserve"> </w:t>
      </w:r>
      <w:r>
        <w:rPr>
          <w:i/>
        </w:rPr>
        <w:t xml:space="preserve">International Journal of Developmental Neuroscience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ca480df12314f09">
        <w:r>
          <w:rPr>
            <w:rStyle w:val="Hyperlink"/>
          </w:rPr>
          <w:t xml:space="preserve">https://doi.org/10.1002/jdn.10158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B. Aboagye</w:t>
      </w:r>
      <w:r>
        <w:t xml:space="preserve">, T. Weber, H. L. Merdian, D. Bartsch, K. P. Lesch, J. Waider</w:t>
      </w:r>
      <w:r>
        <w:t xml:space="preserve"> (2021). </w:t>
      </w:r>
      <w:r>
        <w:t xml:space="preserve">Serotonin deficiency induced after brain maturation rescues consequences of early life adversity.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5143b56cf4b148d1">
        <w:r>
          <w:rPr>
            <w:rStyle w:val="Hyperlink"/>
          </w:rPr>
          <w:t xml:space="preserve">https://doi.org/10.1038/s41598-021-83592-4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George Ghartey-Kwansah, Frank Adu-Nti, </w:t>
      </w:r>
      <w:r>
        <w:rPr>
          <w:b/>
        </w:rPr>
        <w:t xml:space="preserve">Benjamin Aboagye</w:t>
      </w:r>
      <w:r>
        <w:t xml:space="preserve">, Amandus Ankobil, Edward Eyipe Essuman, Yeboah Kwaku Opoku, Samuel Abokyi, Emmanuel Kwasi Abu, Johnson Nyarko Boampong</w:t>
      </w:r>
      <w:r>
        <w:t xml:space="preserve"> (2020). </w:t>
      </w:r>
      <w:r>
        <w:t xml:space="preserve">Autophagy in the control and pathogenesis of parasitic infections.</w:t>
      </w:r>
      <w:r>
        <w:t xml:space="preserve"> </w:t>
      </w:r>
      <w:r>
        <w:rPr>
          <w:i/>
        </w:rPr>
        <w:t xml:space="preserve">Cell &amp; Bioscience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501a105549c4686">
        <w:r>
          <w:rPr>
            <w:rStyle w:val="Hyperlink"/>
          </w:rPr>
          <w:t xml:space="preserve">https://doi.org/10.1186/s13578-020-00464-6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George Ghartey-Kwansah, </w:t>
      </w:r>
      <w:r>
        <w:rPr>
          <w:b/>
        </w:rPr>
        <w:t xml:space="preserve">Benjamin Aboagye</w:t>
      </w:r>
      <w:r>
        <w:t xml:space="preserve">, Frank Adu-Nti, Yeboah Kwaku Opoku, Emmanuel Kwasi Abu</w:t>
      </w:r>
      <w:r>
        <w:t xml:space="preserve"> (2020). </w:t>
      </w:r>
      <w:r>
        <w:t xml:space="preserve">Clearing or subverting the enemy: Role of autophagy in protozoan infections.</w:t>
      </w:r>
      <w:r>
        <w:t xml:space="preserve"> </w:t>
      </w:r>
      <w:r>
        <w:rPr>
          <w:i/>
        </w:rPr>
        <w:t xml:space="preserve">Life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02442930058449e">
        <w:r>
          <w:rPr>
            <w:rStyle w:val="Hyperlink"/>
          </w:rPr>
          <w:t xml:space="preserve">https://doi.org/10.1016/j.lfs.2020.117453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Michael Buenor Adinortey, Charles Ansah, </w:t>
      </w:r>
      <w:r>
        <w:rPr>
          <w:b/>
        </w:rPr>
        <w:t xml:space="preserve">Benjamin Aboagye</w:t>
      </w:r>
      <w:r>
        <w:t xml:space="preserve">, Justice Kwabena Sarfo, Orleans Martey, Alexander Kwadwo Nyarko</w:t>
      </w:r>
      <w:r>
        <w:t xml:space="preserve"> (2020). </w:t>
      </w:r>
      <w:r>
        <w:t xml:space="preserve">Flavonoid-Rich Extract of Dissotis rotundifolia Whole Plant Protects against Ethanol-Induced Gastric Mucosal Damage.</w:t>
      </w:r>
      <w:r>
        <w:t xml:space="preserve"> </w:t>
      </w:r>
      <w:r>
        <w:rPr>
          <w:i/>
        </w:rPr>
        <w:t xml:space="preserve">Biochemistry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92e5ee30fa124ea3">
        <w:r>
          <w:rPr>
            <w:rStyle w:val="Hyperlink"/>
          </w:rPr>
          <w:t xml:space="preserve">https://doi.org/10.1155/2020/7656127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Benjamin Aboagye</w:t>
      </w:r>
      <w:r>
        <w:t xml:space="preserve"> (2020). </w:t>
      </w:r>
      <w:r>
        <w:t xml:space="preserve">Serotonin (5-HT) neuron-specific inactivation of Cadherin-13 impacts 5-HT system formation and cognitive function.</w:t>
      </w:r>
      <w:r>
        <w:t xml:space="preserve"> </w:t>
      </w:r>
      <w:r>
        <w:rPr>
          <w:i/>
        </w:rPr>
        <w:t xml:space="preserve">Neuropharmacology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1cff3ceff4b4685">
        <w:r>
          <w:rPr>
            <w:rStyle w:val="Hyperlink"/>
          </w:rPr>
          <w:t xml:space="preserve">https://www.sciencedirect.com/science/article/pii/S0028390820300848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Benjamin Aboagye</w:t>
      </w:r>
      <w:r>
        <w:t xml:space="preserve"> (2019). </w:t>
      </w:r>
      <w:r>
        <w:t xml:space="preserve">Serotonin deficiency increases context-dependent fear learning through modulation of hippocampal activity.</w:t>
      </w:r>
      <w:r>
        <w:t xml:space="preserve"> </w:t>
      </w:r>
      <w:r>
        <w:rPr>
          <w:i/>
        </w:rPr>
        <w:t xml:space="preserve">Frontiers in neuroscience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4f3c329873c4693">
        <w:r>
          <w:rPr>
            <w:rStyle w:val="Hyperlink"/>
          </w:rPr>
          <w:t xml:space="preserve">https://doi.org/10.3389/fnins.2019.00245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George Ghartey-Kwansah, </w:t>
      </w:r>
      <w:r>
        <w:rPr>
          <w:b/>
        </w:rPr>
        <w:t xml:space="preserve">Benjamin Aboagye</w:t>
      </w:r>
      <w:r>
        <w:t xml:space="preserve">, Yeboah Kwaku Opoku</w:t>
      </w:r>
      <w:r>
        <w:t xml:space="preserve"> (2018). </w:t>
      </w:r>
      <w:r>
        <w:t xml:space="preserve">Hormetic Effect of Combined Stresses on Drosophila melanogaster Cardiac Performance and Mobility: A Comparative Study.</w:t>
      </w:r>
      <w:r>
        <w:t xml:space="preserve"> </w:t>
      </w:r>
      <w:r>
        <w:rPr>
          <w:i/>
        </w:rPr>
        <w:t xml:space="preserve">International Journal of Molecular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3e8750152654108">
        <w:r>
          <w:rPr>
            <w:rStyle w:val="Hyperlink"/>
          </w:rPr>
          <w:t xml:space="preserve">https://biotech.journalspub.info/?journal=IJMB&amp;page=article&amp;op=view&amp;path%5B%5D=356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Benjamin Aboagye</w:t>
      </w:r>
      <w:r>
        <w:t xml:space="preserve"> (2018). </w:t>
      </w:r>
      <w:r>
        <w:t xml:space="preserve">Inducible tryptophan hydroxylase 2 knockout mice as model for anxiety and fear like behaviour.</w:t>
      </w:r>
      <w:r>
        <w:t xml:space="preserve"> </w:t>
      </w:r>
      <w:r>
        <w:rPr>
          <w:i/>
        </w:rPr>
        <w:t xml:space="preserve">European Neuropsychopharmacology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71ec2f014474afe">
        <w:r>
          <w:rPr>
            <w:rStyle w:val="Hyperlink"/>
          </w:rPr>
          <w:t xml:space="preserve">https://www.academia.edu/download/96932305/j.euroneuro.2017.12.06620230107-1-1rs35ov.pdf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George Ghartey-Kwansah, </w:t>
      </w:r>
      <w:r>
        <w:rPr>
          <w:b/>
        </w:rPr>
        <w:t xml:space="preserve">Benjamin Aboagye</w:t>
      </w:r>
      <w:r>
        <w:t xml:space="preserve">, Yeboah Kwaku Opoku</w:t>
      </w:r>
      <w:r>
        <w:t xml:space="preserve"> (2018). </w:t>
      </w:r>
      <w:r>
        <w:t xml:space="preserve">The Pervasiveness of α-Thalassemia in Patients Presenting to Health Facilities in Central and Western Regions of Ghana.</w:t>
      </w:r>
      <w:r>
        <w:t xml:space="preserve"> </w:t>
      </w:r>
      <w:r>
        <w:rPr>
          <w:i/>
        </w:rPr>
        <w:t xml:space="preserve">International Journal of Molecular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52efff154844727">
        <w:r>
          <w:rPr>
            <w:rStyle w:val="Hyperlink"/>
          </w:rPr>
          <w:t xml:space="preserve">https://biotech.journalspub.info/index.php/IJMB/article/view/365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B Aboagye</w:t>
      </w:r>
      <w:r>
        <w:t xml:space="preserve"> (2017). </w:t>
      </w:r>
      <w:r>
        <w:t xml:space="preserve">Genetically driven brain serotonin deficiency facilitates panic-like escape behavior in mice.</w:t>
      </w:r>
      <w:r>
        <w:t xml:space="preserve"> </w:t>
      </w:r>
      <w:r>
        <w:rPr>
          <w:i/>
        </w:rPr>
        <w:t xml:space="preserve">Translational psychiatry</w:t>
      </w:r>
      <w:r>
        <w:t xml:space="preserve">.</w:t>
      </w:r>
      <w:r>
        <w:t xml:space="preserve"> </w:t>
      </w:r>
      <w:hyperlink xmlns:r="http://schemas.openxmlformats.org/officeDocument/2006/relationships" w:history="true" r:id="R7eac4f9f94d44367">
        <w:r>
          <w:rPr>
            <w:rStyle w:val="Hyperlink"/>
          </w:rPr>
          <w:t xml:space="preserve">https://www.nature.com/articles/tp2017209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Charles Ansah, Michael Buenor Adinortey, Jerry Asiedu-Larbi, </w:t>
      </w:r>
      <w:r>
        <w:rPr>
          <w:b/>
        </w:rPr>
        <w:t xml:space="preserve">Benjamin Aboagye</w:t>
      </w:r>
      <w:r>
        <w:t xml:space="preserve">, Du-Bois Asante, Alexander Kwadwo Nyarko</w:t>
      </w:r>
      <w:r>
        <w:t xml:space="preserve"> (2016). </w:t>
      </w:r>
      <w:r>
        <w:t xml:space="preserve">In vivo assessment of the toxic potential of Dissotis rotundifolia whole plant extract in Sprague–Dawley rats.</w:t>
      </w:r>
      <w:r>
        <w:t xml:space="preserve"> </w:t>
      </w:r>
      <w:r>
        <w:rPr>
          <w:i/>
        </w:rPr>
        <w:t xml:space="preserve">Asian Pacific Journal of Tropical Biomedicine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dce8cacb55d84a2c">
        <w:r>
          <w:rPr>
            <w:rStyle w:val="Hyperlink"/>
          </w:rPr>
          <w:t xml:space="preserve">https://doi.org/10.1016/j.apjtb.2016.04.010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George Ghartey-Kwansah, Johnson N. Boampong, </w:t>
      </w:r>
      <w:r>
        <w:rPr>
          <w:b/>
        </w:rPr>
        <w:t xml:space="preserve">Benjamin Aboagye</w:t>
      </w:r>
      <w:r>
        <w:t xml:space="preserve">, Richmond Afoakwah, Elvis O. Ameyaw, Neils B. Quashie</w:t>
      </w:r>
      <w:r>
        <w:t xml:space="preserve"> (2015). </w:t>
      </w:r>
      <w:r>
        <w:t xml:space="preserve">The Prevalence ofα-Thalassemia and Its Relation toPlasmodium falciparumInfection in Patients Presenting to Clinics in Two Distinct Ecological Zones in Ghana.</w:t>
      </w:r>
      <w:r>
        <w:t xml:space="preserve"> </w:t>
      </w:r>
      <w:r>
        <w:rPr>
          <w:i/>
        </w:rPr>
        <w:t xml:space="preserve">Hemoglobin</w:t>
      </w:r>
      <w:r>
        <w:t xml:space="preserve">.</w:t>
      </w:r>
      <w:r>
        <w:t xml:space="preserve"> </w:t>
      </w:r>
      <w:hyperlink xmlns:r="http://schemas.openxmlformats.org/officeDocument/2006/relationships" w:history="true" r:id="Racd042fbf5bd436d">
        <w:r>
          <w:rPr>
            <w:rStyle w:val="Hyperlink"/>
          </w:rPr>
          <w:t xml:space="preserve">https://doi.org/10.3109/03630269.2015.1095207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B Aboagye</w:t>
      </w:r>
      <w:r>
        <w:t xml:space="preserve"> (2014). </w:t>
      </w:r>
      <w:r>
        <w:t xml:space="preserve">Comparative characteristics of black and Grey chest and selected facial hairs in Negroid males.</w:t>
      </w:r>
      <w:r>
        <w:t xml:space="preserve"> </w:t>
      </w:r>
      <w:r>
        <w:rPr>
          <w:i/>
        </w:rPr>
        <w:t xml:space="preserve">Internet J Biol Anthropol</w:t>
      </w:r>
      <w:r>
        <w:t xml:space="preserve">.</w:t>
      </w:r>
      <w:r>
        <w:t xml:space="preserve"> </w:t>
      </w:r>
      <w:hyperlink xmlns:r="http://schemas.openxmlformats.org/officeDocument/2006/relationships" w:history="true" r:id="R2ad0984c671d40dd">
        <w:r>
          <w:rPr>
            <w:rStyle w:val="Hyperlink"/>
          </w:rPr>
          <w:t xml:space="preserve">https://www.academia.edu/download/77084921/14710.pdf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Benjamin Aboagye</w:t>
      </w:r>
      <w:r>
        <w:t xml:space="preserve">, Korantema Mawuena Tsegah, Abdala Mumuni Ussif</w:t>
      </w:r>
      <w:r>
        <w:t xml:space="preserve"> (2013). </w:t>
      </w:r>
      <w:r>
        <w:t xml:space="preserve">Distribution of Hairs on the Phalanges of Hands among Ghanaians.</w:t>
      </w:r>
      <w:r>
        <w:t xml:space="preserve"> </w:t>
      </w:r>
      <w:r>
        <w:rPr>
          <w:i/>
        </w:rPr>
        <w:t xml:space="preserve">Journal of Anthropology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d26b87c0f424764">
        <w:r>
          <w:rPr>
            <w:rStyle w:val="Hyperlink"/>
          </w:rPr>
          <w:t xml:space="preserve">https://doi.org/10.1155/2013/386819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J. N. Boampong, E. O. Ameyaw, </w:t>
      </w:r>
      <w:r>
        <w:rPr>
          <w:b/>
        </w:rPr>
        <w:t xml:space="preserve">B. Aboagye</w:t>
      </w:r>
      <w:r>
        <w:t xml:space="preserve">, K. Asare, S. Kyei, J. H. Donfack, E. Woode</w:t>
      </w:r>
      <w:r>
        <w:t xml:space="preserve"> (2013). </w:t>
      </w:r>
      <w:r>
        <w:t xml:space="preserve">The Curative and Prophylactic Effects of Xylopic Acid onPlasmodium bergheiInfection in Mice.</w:t>
      </w:r>
      <w:r>
        <w:t xml:space="preserve"> </w:t>
      </w:r>
      <w:r>
        <w:rPr>
          <w:i/>
        </w:rPr>
        <w:t xml:space="preserve">Journal of Parasitology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9414180aa1f43f3">
        <w:r>
          <w:rPr>
            <w:rStyle w:val="Hyperlink"/>
          </w:rPr>
          <w:t xml:space="preserve">https://doi.org/10.1155/2013/356107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CO Kwakye-Nuako, Richmond Afoakwah, </w:t>
      </w:r>
      <w:r>
        <w:rPr>
          <w:b/>
        </w:rPr>
        <w:t xml:space="preserve">B Aboagye</w:t>
      </w:r>
      <w:r>
        <w:t xml:space="preserve"> (2022). </w:t>
      </w:r>
      <w:r>
        <w:t xml:space="preserve">Do" the Best and the Brightest" of the Ghanaian Police Need Further Integrity Education?</w:t>
      </w:r>
      <w:r>
        <w:t xml:space="preserve"> </w:t>
      </w:r>
      <w:r>
        <w:rPr>
          <w:i/>
        </w:rPr>
        <w:t xml:space="preserve">Exploring Contemporary Police Challenges</w:t>
      </w:r>
      <w:r>
        <w:t xml:space="preserve">.</w:t>
      </w:r>
      <w:r>
        <w:t xml:space="preserve"> </w:t>
      </w:r>
      <w:hyperlink xmlns:r="http://schemas.openxmlformats.org/officeDocument/2006/relationships" w:history="true" r:id="R3cc9eb69c4884a1d">
        <w:r>
          <w:rPr>
            <w:rStyle w:val="Hyperlink"/>
          </w:rPr>
          <w:t xml:space="preserve">https://doi.org/10.4324/9781003136965-9/best-brightest-ghanaian-police-need-integrity-education-charlotte-kwakye-nuako-jon-maskály-sanja-kutnjak-ivković-richmond-afoakwah-benjamin-aboagye-patrick-armah-hammond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Benjamin Aboagye</w:t>
      </w:r>
      <w:r>
        <w:t xml:space="preserve"> (2017). </w:t>
      </w:r>
      <w:r>
        <w:t xml:space="preserve">Tph2 mutant mice as model for the role of serotonin in anxiety disorders.</w:t>
      </w:r>
      <w:r>
        <w:t xml:space="preserve"> </w:t>
      </w:r>
      <w:r>
        <w:rPr>
          <w:i/>
        </w:rPr>
        <w:t xml:space="preserve">JOURNAL OF NEURAL TRANSMISSION</w:t>
      </w:r>
      <w:r>
        <w:t xml:space="preserve">.</w:t>
      </w:r>
      <w:r>
        <w:t xml:space="preserve"> </w:t>
      </w:r>
      <w:hyperlink xmlns:r="http://schemas.openxmlformats.org/officeDocument/2006/relationships" w:history="true" r:id="R83904ed2614d4abb">
        <w:r>
          <w:rPr>
            <w:rStyle w:val="Hyperlink"/>
          </w:rPr>
          <w:t xml:space="preserve">https://scholar.google.com/scholar?cluster=569656580592578125&amp;hl=en&amp;oi=scholarr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Benjamin Aboagye</w:t>
      </w:r>
      <w:r>
        <w:t xml:space="preserve"> (2019). </w:t>
      </w:r>
      <w:r>
        <w:t xml:space="preserve">Behavioral and physiologic consequences of inducible inactivation of the\(Tryptophan\)\(hydroxylase\) 2 gene in interaction with early-life adversity.</w:t>
      </w:r>
      <w:r>
        <w:t xml:space="preserve"> </w:t>
      </w:r>
      <w:r>
        <w:rPr>
          <w:i/>
        </w:rPr>
        <w:t xml:space="preserve">Universität Würzburg</w:t>
      </w:r>
      <w:r>
        <w:t xml:space="preserve">.</w:t>
      </w:r>
      <w:r>
        <w:t xml:space="preserve"> </w:t>
      </w:r>
      <w:hyperlink xmlns:r="http://schemas.openxmlformats.org/officeDocument/2006/relationships" w:history="true" r:id="R253f9113237241d0">
        <w:r>
          <w:rPr>
            <w:rStyle w:val="Hyperlink"/>
          </w:rPr>
          <w:t xml:space="preserve">https://opus.bibliothek.uni-wuerzburg.de/frontdoor/index/index/docId/17358</w:t>
        </w:r>
      </w:hyperlink>
    </w:p>
    <w:sectPr>
      <w:footerReference xmlns:r="http://schemas.openxmlformats.org/officeDocument/2006/relationships" w:type="default" r:id="R11aea12452c540c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scholar.ucc.edu.gh/staff/779dee1d-f726-4373-b476-154decc0b07c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2b4ce9c716b4d00" /><Relationship Type="http://schemas.openxmlformats.org/officeDocument/2006/relationships/hyperlink" Target="https://orcid.org/0000-0002-5708-5864" TargetMode="External" Id="R51818871db7e4484" /><Relationship Type="http://schemas.openxmlformats.org/officeDocument/2006/relationships/hyperlink" Target="http://www.ucc.edu.gh/" TargetMode="External" Id="R03af22c161b74c95" /><Relationship Type="http://schemas.openxmlformats.org/officeDocument/2006/relationships/hyperlink" Target="https://scholar.google.com/citations?user=de82aYoAAAAJ&amp;hl=en" TargetMode="External" Id="R760b2b2028a3483d" /><Relationship Type="http://schemas.openxmlformats.org/officeDocument/2006/relationships/hyperlink" Target="https://scholar.ucc.edu.gh/staff/779dee1d-f726-4373-b476-154decc0b07c" TargetMode="External" Id="R6911916513294856" /><Relationship Type="http://schemas.openxmlformats.org/officeDocument/2006/relationships/hyperlink" Target="https://doi.org/10.1016/j.toxrep.2026.102244" TargetMode="External" Id="R1dfc1de56e2749c5" /><Relationship Type="http://schemas.openxmlformats.org/officeDocument/2006/relationships/hyperlink" Target="https://doi.org/10.1515/jcim-2025-0389" TargetMode="External" Id="R8b08153719134b83" /><Relationship Type="http://schemas.openxmlformats.org/officeDocument/2006/relationships/hyperlink" Target="https://doi.org/10.46829/hsijournal.2026.4.8.2.1456-1467" TargetMode="External" Id="R4e4034482a654da3" /><Relationship Type="http://schemas.openxmlformats.org/officeDocument/2006/relationships/hyperlink" Target="https://www.sciencedirect.com/science/article/pii/S2950199725000114" TargetMode="External" Id="R8ce3d90dd802460c" /><Relationship Type="http://schemas.openxmlformats.org/officeDocument/2006/relationships/hyperlink" Target="https://doi.org/10.58460/ajpam.v3i01.129" TargetMode="External" Id="R66dac81cfe9d4a0c" /><Relationship Type="http://schemas.openxmlformats.org/officeDocument/2006/relationships/hyperlink" Target="https://doi.org/10.1080/10496475.2025.2528078" TargetMode="External" Id="R53082dd5abba4a28" /><Relationship Type="http://schemas.openxmlformats.org/officeDocument/2006/relationships/hyperlink" Target="https://doi.org/10.4103/apjtb.apjtb_286_24" TargetMode="External" Id="Rd450324a51c24119" /><Relationship Type="http://schemas.openxmlformats.org/officeDocument/2006/relationships/hyperlink" Target="https://doi.org/10.1371/journal.pone.0286041" TargetMode="External" Id="Ra4d1e3aa2390465e" /><Relationship Type="http://schemas.openxmlformats.org/officeDocument/2006/relationships/hyperlink" Target="https://doi.org/10.47963/ihrj.v1i1.1177" TargetMode="External" Id="Ree2d32512c144832" /><Relationship Type="http://schemas.openxmlformats.org/officeDocument/2006/relationships/hyperlink" Target="https://doi.org/10.1155/2023/5567410" TargetMode="External" Id="Rbc1cdd07ee664956" /><Relationship Type="http://schemas.openxmlformats.org/officeDocument/2006/relationships/hyperlink" Target="https://doi.org/10.1186/s13578-022-00830-6" TargetMode="External" Id="Reddae5bf24ed4ca2" /><Relationship Type="http://schemas.openxmlformats.org/officeDocument/2006/relationships/hyperlink" Target="https://doi.org/10.1016/j.sciaf.2022.e01317" TargetMode="External" Id="Ra5b82794ab3043a0" /><Relationship Type="http://schemas.openxmlformats.org/officeDocument/2006/relationships/hyperlink" Target="https://doi.org/10.1038/s41598-022-18595-w" TargetMode="External" Id="R8cbbf3ecdf864b53" /><Relationship Type="http://schemas.openxmlformats.org/officeDocument/2006/relationships/hyperlink" Target="https://doi.org/10.1016/j.heliyon.2021.e07849" TargetMode="External" Id="Rcb68a797c9e145e2" /><Relationship Type="http://schemas.openxmlformats.org/officeDocument/2006/relationships/hyperlink" Target="https://doi.org/10.1016/j.heliyon.2021.e07452" TargetMode="External" Id="Rd59dd9e821df40ac" /><Relationship Type="http://schemas.openxmlformats.org/officeDocument/2006/relationships/hyperlink" Target="https://doi.org/10.1016/j.plabm.2021.e00239" TargetMode="External" Id="Rc04d36f147354f45" /><Relationship Type="http://schemas.openxmlformats.org/officeDocument/2006/relationships/hyperlink" Target="https://doi.org/10.1002/jdn.10158" TargetMode="External" Id="Reca480df12314f09" /><Relationship Type="http://schemas.openxmlformats.org/officeDocument/2006/relationships/hyperlink" Target="https://doi.org/10.1038/s41598-021-83592-4" TargetMode="External" Id="R5143b56cf4b148d1" /><Relationship Type="http://schemas.openxmlformats.org/officeDocument/2006/relationships/hyperlink" Target="https://doi.org/10.1186/s13578-020-00464-6" TargetMode="External" Id="R8501a105549c4686" /><Relationship Type="http://schemas.openxmlformats.org/officeDocument/2006/relationships/hyperlink" Target="https://doi.org/10.1016/j.lfs.2020.117453" TargetMode="External" Id="R002442930058449e" /><Relationship Type="http://schemas.openxmlformats.org/officeDocument/2006/relationships/hyperlink" Target="https://doi.org/10.1155/2020/7656127" TargetMode="External" Id="R92e5ee30fa124ea3" /><Relationship Type="http://schemas.openxmlformats.org/officeDocument/2006/relationships/hyperlink" Target="https://www.sciencedirect.com/science/article/pii/S0028390820300848" TargetMode="External" Id="Rd1cff3ceff4b4685" /><Relationship Type="http://schemas.openxmlformats.org/officeDocument/2006/relationships/hyperlink" Target="https://doi.org/10.3389/fnins.2019.00245" TargetMode="External" Id="Rb4f3c329873c4693" /><Relationship Type="http://schemas.openxmlformats.org/officeDocument/2006/relationships/hyperlink" Target="https://biotech.journalspub.info/?journal=IJMB&amp;page=article&amp;op=view&amp;path%5B%5D=356" TargetMode="External" Id="R53e8750152654108" /><Relationship Type="http://schemas.openxmlformats.org/officeDocument/2006/relationships/hyperlink" Target="https://www.academia.edu/download/96932305/j.euroneuro.2017.12.06620230107-1-1rs35ov.pdf" TargetMode="External" Id="Rf71ec2f014474afe" /><Relationship Type="http://schemas.openxmlformats.org/officeDocument/2006/relationships/hyperlink" Target="https://biotech.journalspub.info/index.php/IJMB/article/view/365" TargetMode="External" Id="R752efff154844727" /><Relationship Type="http://schemas.openxmlformats.org/officeDocument/2006/relationships/hyperlink" Target="https://www.nature.com/articles/tp2017209" TargetMode="External" Id="R7eac4f9f94d44367" /><Relationship Type="http://schemas.openxmlformats.org/officeDocument/2006/relationships/hyperlink" Target="https://doi.org/10.1016/j.apjtb.2016.04.010" TargetMode="External" Id="Rdce8cacb55d84a2c" /><Relationship Type="http://schemas.openxmlformats.org/officeDocument/2006/relationships/hyperlink" Target="https://doi.org/10.3109/03630269.2015.1095207" TargetMode="External" Id="Racd042fbf5bd436d" /><Relationship Type="http://schemas.openxmlformats.org/officeDocument/2006/relationships/hyperlink" Target="https://www.academia.edu/download/77084921/14710.pdf" TargetMode="External" Id="R2ad0984c671d40dd" /><Relationship Type="http://schemas.openxmlformats.org/officeDocument/2006/relationships/hyperlink" Target="https://doi.org/10.1155/2013/386819" TargetMode="External" Id="R0d26b87c0f424764" /><Relationship Type="http://schemas.openxmlformats.org/officeDocument/2006/relationships/hyperlink" Target="https://doi.org/10.1155/2013/356107" TargetMode="External" Id="R49414180aa1f43f3" /><Relationship Type="http://schemas.openxmlformats.org/officeDocument/2006/relationships/hyperlink" Target="https://doi.org/10.4324/9781003136965-9/best-brightest-ghanaian-police-need-integrity-education-charlotte-kwakye-nuako-jon-mask&#225;ly-sanja-kutnjak-ivkovi&#263;-richmond-afoakwah-benjamin-aboagye-patrick-armah-hammond" TargetMode="External" Id="R3cc9eb69c4884a1d" /><Relationship Type="http://schemas.openxmlformats.org/officeDocument/2006/relationships/hyperlink" Target="https://scholar.google.com/scholar?cluster=569656580592578125&amp;hl=en&amp;oi=scholarr" TargetMode="External" Id="R83904ed2614d4abb" /><Relationship Type="http://schemas.openxmlformats.org/officeDocument/2006/relationships/hyperlink" Target="https://opus.bibliothek.uni-wuerzburg.de/frontdoor/index/index/docId/17358" TargetMode="External" Id="R253f9113237241d0" /><Relationship Type="http://schemas.openxmlformats.org/officeDocument/2006/relationships/footer" Target="/word/footer1.xml" Id="R11aea12452c540c2" /></Relationships>
</file>