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efb0921724081" /><Relationship Type="http://schemas.openxmlformats.org/package/2006/relationships/metadata/core-properties" Target="/package/services/metadata/core-properties/e5e629bf7c224cef860038cc4f6a7cd2.psmdcp" Id="Rccd8646d07ca454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Kwasi Aboagye</w:t>
      </w:r>
    </w:p>
    <w:p>
      <w:r>
        <w:rPr>
          <w:rStyle w:val="Muted"/>
          <w:sz w:val="22"/>
        </w:rPr>
        <w:t xml:space="preserve">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9df55e961d243b8">
        <w:r>
          <w:rPr>
            <w:rStyle w:val="Hyperlink"/>
            <w:sz w:val="18"/>
          </w:rPr>
          <w:t xml:space="preserve">0009-0001-6460-6795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cd2a04330174e7f">
        <w:r>
          <w:rPr>
            <w:rStyle w:val="Hyperlink"/>
            <w:sz w:val="18"/>
          </w:rPr>
          <w:t xml:space="preserve">scholar.google.com/citations?user=1J9eReEAAAAJ&amp;hl=en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d26906a703b4d0d">
        <w:r>
          <w:rPr>
            <w:rStyle w:val="Hyperlink"/>
            <w:sz w:val="18"/>
          </w:rPr>
          <w:t xml:space="preserve">scholar.ucc.edu.gh/staff/77a595ae-12b2-4804-a765-e8c5b6aa3776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Management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Sociology and Political Science · Accounting · Communication · Computer Science Applications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2017–2026. Field-weighted impact is the mean over the 18 works scored for it; 1.00 is the world average for works of the same field, type and year. 3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Kweku Anhwere, </w:t>
      </w:r>
      <w:r>
        <w:rPr>
          <w:b/>
        </w:rPr>
        <w:t xml:space="preserve">Gabriel Kwasi Aboagye</w:t>
      </w:r>
      <w:r>
        <w:t xml:space="preserve">, Emmanuel Quayson, Hannah Wiafe</w:t>
      </w:r>
      <w:r>
        <w:t xml:space="preserve"> (2026). </w:t>
      </w:r>
      <w:r>
        <w:t xml:space="preserve">Antecedents of job performance among employees in the Colleges of Education in Ghana: Does training and development matter?</w:t>
      </w:r>
      <w:r>
        <w:t xml:space="preserve"> </w:t>
      </w:r>
      <w:r>
        <w:rPr>
          <w:i/>
        </w:rPr>
        <w:t xml:space="preserve">Science Mundi</w:t>
      </w:r>
      <w:r>
        <w:t xml:space="preserve">.</w:t>
      </w:r>
      <w:r>
        <w:t xml:space="preserve"> </w:t>
      </w:r>
      <w:hyperlink xmlns:r="http://schemas.openxmlformats.org/officeDocument/2006/relationships" w:history="true" r:id="R57b9ff00fe194a81">
        <w:r>
          <w:rPr>
            <w:rStyle w:val="Hyperlink"/>
          </w:rPr>
          <w:t xml:space="preserve">https://doi.org/10.51867/scimundi.6.1.30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Ernest Ampomah Arkoh, Boadu Kankam, </w:t>
      </w:r>
      <w:r>
        <w:rPr>
          <w:b/>
        </w:rPr>
        <w:t xml:space="preserve">Gabriel Kwasi Aboagye</w:t>
      </w:r>
      <w:r>
        <w:t xml:space="preserve">, Gloria Osei, Ebenezer Darkwah Arkoh</w:t>
      </w:r>
      <w:r>
        <w:t xml:space="preserve"> (2026). </w:t>
      </w:r>
      <w:r>
        <w:t xml:space="preserve">Democratic Idealism to Practical Reality: Examining Senior High School Students’ Perceived Challenges Toward Political Participation in the Cape Coast Metropolis of Ghana.</w:t>
      </w:r>
      <w:r>
        <w:t xml:space="preserve"> </w:t>
      </w:r>
      <w:r>
        <w:rPr>
          <w:i/>
        </w:rPr>
        <w:t xml:space="preserve">Global Journal of Arts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0df0d4c1d84444f">
        <w:r>
          <w:rPr>
            <w:rStyle w:val="Hyperlink"/>
          </w:rPr>
          <w:t xml:space="preserve">https://doi.org/10.37745/gjahss.2013/vol14n393129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Daniel Kweku Anhwere, </w:t>
      </w:r>
      <w:r>
        <w:rPr>
          <w:b/>
        </w:rPr>
        <w:t xml:space="preserve">Gabriel Kwasi Aboagye</w:t>
      </w:r>
      <w:r>
        <w:t xml:space="preserve">, Emmanuel Quayson, Theophilus Kwamena Ocran</w:t>
      </w:r>
      <w:r>
        <w:t xml:space="preserve"> (2026). </w:t>
      </w:r>
      <w:r>
        <w:t xml:space="preserve">Employability skills in the 21st-century among university business graduates: A gender-based analysis.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4b825c94165f4b95">
        <w:r>
          <w:rPr>
            <w:rStyle w:val="Hyperlink"/>
          </w:rPr>
          <w:t xml:space="preserve">https://doi.org/10.51867/aqssr.3.2.29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Gabriel Kwasi Aboagye</w:t>
      </w:r>
      <w:r>
        <w:t xml:space="preserve">, Daniel Kweku Anhwere, Emmanuel Quayson, Akua Tiwaa Buabeng-Boaten, Rejoice Apagyiwa Inkoom, Benjamin Asiedu-Boama, Nancy Albertha Ocrah, Hawa Adams</w:t>
      </w:r>
      <w:r>
        <w:t xml:space="preserve"> (2026). </w:t>
      </w:r>
      <w:r>
        <w:t xml:space="preserve">Implementation of the Standards-Based Curriculum in Ghanaian Senior High Schools: Professional Learning Communities and Teachers’ Self-Efficacy.</w:t>
      </w:r>
      <w:r>
        <w:t xml:space="preserve"> </w:t>
      </w:r>
      <w:r>
        <w:rPr>
          <w:i/>
        </w:rPr>
        <w:t xml:space="preserve">Science Mundi</w:t>
      </w:r>
      <w:r>
        <w:t xml:space="preserve">.</w:t>
      </w:r>
      <w:r>
        <w:t xml:space="preserve"> </w:t>
      </w:r>
      <w:hyperlink xmlns:r="http://schemas.openxmlformats.org/officeDocument/2006/relationships" w:history="true" r:id="R2af3d7d08b1c49fd">
        <w:r>
          <w:rPr>
            <w:rStyle w:val="Hyperlink"/>
          </w:rPr>
          <w:t xml:space="preserve">https://doi.org/10.51867/scimundi.6.2.19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Gabriel Kwasi Aboagye</w:t>
      </w:r>
      <w:r>
        <w:t xml:space="preserve">, Emmanuel Quayson, Stella Kwaw-Nimeson, Daniel Kweku Anhwere, Emmanuel Essandoh, Ernest Ampomah Arkoh, Benjamin Asiedu-Boamah, Eric Teye Baafi, Bennice Nelson</w:t>
      </w:r>
      <w:r>
        <w:t xml:space="preserve"> (2026). </w:t>
      </w:r>
      <w:r>
        <w:t xml:space="preserve">Navigating the digital distraction: Unravelling the impact of cyberloafing on employee performance.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484ca772cfe3445f">
        <w:r>
          <w:rPr>
            <w:rStyle w:val="Hyperlink"/>
          </w:rPr>
          <w:t xml:space="preserve">https://doi.org/10.51867/aqssr.3.3.28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Gabriel Kwasi Aboagye</w:t>
      </w:r>
      <w:r>
        <w:t xml:space="preserve">, Daniel Kweku Anhwere, Akua Tiwaa Buabeng-Boateng, Theophilus Kwamena Ocran</w:t>
      </w:r>
      <w:r>
        <w:t xml:space="preserve"> (2026). </w:t>
      </w:r>
      <w:r>
        <w:t xml:space="preserve">Pre-service Business Teacher Classroom Management Competencies and Students’ Attitude towards Learning.</w:t>
      </w:r>
      <w:r>
        <w:t xml:space="preserve"> </w:t>
      </w:r>
      <w:r>
        <w:rPr>
          <w:i/>
        </w:rPr>
        <w:t xml:space="preserve">Journal of Education and Training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125863b257c468e">
        <w:r>
          <w:rPr>
            <w:rStyle w:val="Hyperlink"/>
          </w:rPr>
          <w:t xml:space="preserve">https://doi.org/10.11114/jets.v14i2.8345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Gabriel Kwasi Aboagye</w:t>
      </w:r>
      <w:r>
        <w:t xml:space="preserve">, Daniel Kweku Anhwere, Emmanuel Quayson, Georgina Owusu-Akyeampong, Emmanuella Adjei</w:t>
      </w:r>
      <w:r>
        <w:t xml:space="preserve"> (2026). </w:t>
      </w:r>
      <w:r>
        <w:t xml:space="preserve">Professional Learning Communities and Classroom Management Practices: Evidence from the Implementation of the Standards-Based Curriculum.</w:t>
      </w:r>
      <w:r>
        <w:t xml:space="preserve"> </w:t>
      </w:r>
      <w:r>
        <w:rPr>
          <w:i/>
        </w:rPr>
        <w:t xml:space="preserve">Journal of Education and Training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d80456fb0974129">
        <w:r>
          <w:rPr>
            <w:rStyle w:val="Hyperlink"/>
          </w:rPr>
          <w:t xml:space="preserve">https://doi.org/10.11114/jets.v14i2.8355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Ernest Ampomah Arkoh, Boadu Kankam, </w:t>
      </w:r>
      <w:r>
        <w:rPr>
          <w:b/>
        </w:rPr>
        <w:t xml:space="preserve">Gabriel Kwasi Aboagye</w:t>
      </w:r>
      <w:r>
        <w:t xml:space="preserve">, Gloria Osei, Ebenezer Darkwah Arkoh</w:t>
      </w:r>
      <w:r>
        <w:t xml:space="preserve"> (2026). </w:t>
      </w:r>
      <w:r>
        <w:t xml:space="preserve">Youth, Democracy, and Civic Engagement: Examining Political Participation among Senior High School Students in Cape Coast, Ghana.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3397ebc15f14f9c">
        <w:r>
          <w:rPr>
            <w:rStyle w:val="Hyperlink"/>
          </w:rPr>
          <w:t xml:space="preserve">https://doi.org/10.4236/jss.2026.147012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Fiawomorm Kofi Fiagbe, </w:t>
      </w:r>
      <w:r>
        <w:rPr>
          <w:b/>
        </w:rPr>
        <w:t xml:space="preserve">Gabriel Kwasi Aboagye</w:t>
      </w:r>
      <w:r>
        <w:t xml:space="preserve"> (2025). </w:t>
      </w:r>
      <w:r>
        <w:t xml:space="preserve">Analysis Of Bilingual Job Vacancies Advertised In Ghanaian Labour Market: Key Employability Requirements And Curriculum/Policy Implications.</w:t>
      </w:r>
      <w:r>
        <w:t xml:space="preserve"> </w:t>
      </w:r>
      <w:r>
        <w:rPr>
          <w:i/>
        </w:rPr>
        <w:t xml:space="preserve">Journal of Language &amp; Linguistics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d8f26587aa44ec6">
        <w:r>
          <w:rPr>
            <w:rStyle w:val="Hyperlink"/>
          </w:rPr>
          <w:t xml:space="preserve">https://openurl.ebsco.com/contentitem/gcd:191820923?sid=ebsco:plink:crawler-gcd&amp;id=ebsco:gcd:191820923&amp;crl=c&amp;jrnl=1305578X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Gabriel Kwasi Aboagye</w:t>
      </w:r>
      <w:r>
        <w:t xml:space="preserve">, Benjamin Asiedu-Boamah, Joseph Kum, Magdalene Brown</w:t>
      </w:r>
      <w:r>
        <w:t xml:space="preserve"> (2025). </w:t>
      </w:r>
      <w:r>
        <w:t xml:space="preserve">Service Quality and Customer Satisfaction about Online Banking: Managerial Implications for Contemporary Organisations.</w:t>
      </w:r>
      <w:r>
        <w:t xml:space="preserve"> </w:t>
      </w:r>
      <w:r>
        <w:rPr>
          <w:i/>
        </w:rPr>
        <w:t xml:space="preserve">European journal of management, economics and business.</w:t>
      </w:r>
      <w:r>
        <w:t xml:space="preserve">.</w:t>
      </w:r>
      <w:r>
        <w:t xml:space="preserve"> </w:t>
      </w:r>
      <w:hyperlink xmlns:r="http://schemas.openxmlformats.org/officeDocument/2006/relationships" w:history="true" r:id="Rd611e5c6e28347ea">
        <w:r>
          <w:rPr>
            <w:rStyle w:val="Hyperlink"/>
          </w:rPr>
          <w:t xml:space="preserve">https://doi.org/10.59324/ejmeb.2025.2(1).02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Mumuni Baba Yidana, </w:t>
      </w:r>
      <w:r>
        <w:rPr>
          <w:b/>
        </w:rPr>
        <w:t xml:space="preserve">Gabriel Kwasi Aboagye</w:t>
      </w:r>
      <w:r>
        <w:t xml:space="preserve"> (2024). </w:t>
      </w:r>
      <w:r>
        <w:t xml:space="preserve">Towards developing a 21 st century curriculum through the perspective of the community of inquiry (CoI) framework.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b1184bd3b4b4cd1">
        <w:r>
          <w:rPr>
            <w:rStyle w:val="Hyperlink"/>
          </w:rPr>
          <w:t xml:space="preserve">https://doi.org/10.1080/23311886.2024.2364387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Gabriel Kwasi Aboagye</w:t>
      </w:r>
      <w:r>
        <w:t xml:space="preserve">, Benjamin Asiedu-Boamah, Osman Imoro, Daniel K. Anhwere</w:t>
      </w:r>
      <w:r>
        <w:t xml:space="preserve"> (2023). </w:t>
      </w:r>
      <w:r>
        <w:t xml:space="preserve">Gender and Integration of Research into the Teaching of Business Courses: A Survey of Business Lecturers.</w:t>
      </w:r>
      <w:r>
        <w:t xml:space="preserve"> </w:t>
      </w:r>
      <w:r>
        <w:rPr>
          <w:i/>
        </w:rPr>
        <w:t xml:space="preserve">European Modern Studies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9ae05c335864d27">
        <w:r>
          <w:rPr>
            <w:rStyle w:val="Hyperlink"/>
          </w:rPr>
          <w:t xml:space="preserve">https://doi.org/10.59573/emsj.7(1).2023.11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Ernest Ampomah Arkoh, Francis Agbalenyo, Musah Kweku Mensah, </w:t>
      </w:r>
      <w:r>
        <w:rPr>
          <w:b/>
        </w:rPr>
        <w:t xml:space="preserve">Gabriel Kwasi Aboagye</w:t>
      </w:r>
      <w:r>
        <w:t xml:space="preserve">, Kwesi Acquah Sam, Isaac Atta – Kwenin</w:t>
      </w:r>
      <w:r>
        <w:t xml:space="preserve"> (2022). </w:t>
      </w:r>
      <w:r>
        <w:t xml:space="preserve">An Explanatory Sequential Approach to Conflicting Views Among Supervisors During Off – Campus Teaching Practice Supervision at The University of Cape Coast.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4601ea2acace4418">
        <w:r>
          <w:rPr>
            <w:rStyle w:val="Hyperlink"/>
          </w:rPr>
          <w:t xml:space="preserve">https://doi.org/10.7176/jep/13-9-04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Ernest Ampomah Arkoh, </w:t>
      </w:r>
      <w:r>
        <w:rPr>
          <w:b/>
        </w:rPr>
        <w:t xml:space="preserve">Gabriel Kwasi Aboagye</w:t>
      </w:r>
      <w:r>
        <w:t xml:space="preserve">, Isaac Atta – Kwenin, Josephine Jehu-Appiah</w:t>
      </w:r>
      <w:r>
        <w:t xml:space="preserve"> (2022). </w:t>
      </w:r>
      <w:r>
        <w:t xml:space="preserve">Conceptualising the Scholarship of Teaching and Learning within the Context of the Research--Teaching Nexus in Higher Education.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3606457e45d41a7">
        <w:r>
          <w:rPr>
            <w:rStyle w:val="Hyperlink"/>
          </w:rPr>
          <w:t xml:space="preserve">https://doi.org/10.7176/rhss/12-6-02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Gabriel Kwasi Aboagye</w:t>
      </w:r>
      <w:r>
        <w:t xml:space="preserve">, Michael Arku-Asare, Magdalene Brown, Bennice Nelson</w:t>
      </w:r>
      <w:r>
        <w:t xml:space="preserve"> (2022). </w:t>
      </w:r>
      <w:r>
        <w:t xml:space="preserve">DETERMINANTS OF RESEARCH INTEGRATION INTO TEACHING AND ADMINISTRATIVE PRACTICES IN HIGHER EDUCATION: THE TALES OF BUSINESS EDUCATION FACULTY MEMBERS.</w:t>
      </w:r>
      <w:r>
        <w:t xml:space="preserve"> </w:t>
      </w:r>
      <w:r>
        <w:rPr>
          <w:i/>
        </w:rPr>
        <w:t xml:space="preserve">International Journal of Education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a52700fbe294985">
        <w:r>
          <w:rPr>
            <w:rStyle w:val="Hyperlink"/>
          </w:rPr>
          <w:t xml:space="preserve">https://doi.org/10.37500/ijessr.2022.5309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Gabriel Kwasi Aboagye</w:t>
      </w:r>
      <w:r>
        <w:t xml:space="preserve"> (2022). </w:t>
      </w:r>
      <w:r>
        <w:t xml:space="preserve">Management Students’ Research Experiences in the University through the Lenses of the Management Curriculum.</w:t>
      </w:r>
      <w:r>
        <w:t xml:space="preserve"> </w:t>
      </w:r>
      <w:r>
        <w:rPr>
          <w:i/>
        </w:rPr>
        <w:t xml:space="preserve">European Modern Studies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Gabriel Kwasi Aboagye</w:t>
      </w:r>
      <w:r>
        <w:t xml:space="preserve"> (2022). </w:t>
      </w:r>
      <w:r>
        <w:t xml:space="preserve">PERCEIVED DISCONNECT BETWEEN RESEARCH AND TEACHING IN UNIVERSITIES: A MYTH OR REALITY? MANAGEMENT STUDENTS’ PERSPECTIVE.</w:t>
      </w:r>
      <w:r>
        <w:t xml:space="preserve"> </w:t>
      </w:r>
      <w:r>
        <w:rPr>
          <w:i/>
        </w:rPr>
        <w:t xml:space="preserve">International Journal of Education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6701da1790b4ed2">
        <w:r>
          <w:rPr>
            <w:rStyle w:val="Hyperlink"/>
          </w:rPr>
          <w:t xml:space="preserve">https://doi.org/10.37500/ijessr.2022.5212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Gabriel Kwasi Aboagye</w:t>
      </w:r>
      <w:r>
        <w:t xml:space="preserve">, Ernest Ampomah Arkoh</w:t>
      </w:r>
      <w:r>
        <w:t xml:space="preserve"> (2022). </w:t>
      </w:r>
      <w:r>
        <w:t xml:space="preserve">Relationship Between Research and Teaching in Business Education: Synergistic, Complementary or Parasitic?</w:t>
      </w:r>
      <w:r>
        <w:t xml:space="preserve"> </w:t>
      </w:r>
      <w:r>
        <w:rPr>
          <w:i/>
        </w:rPr>
        <w:t xml:space="preserve">Journal of Law Policy and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a0f4ca7a1e54967">
        <w:r>
          <w:rPr>
            <w:rStyle w:val="Hyperlink"/>
          </w:rPr>
          <w:t xml:space="preserve">https://doi.org/10.7176/jlpg/120-14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Kwenin and Aboagye</w:t>
      </w:r>
      <w:r>
        <w:t xml:space="preserve"> (2022). </w:t>
      </w:r>
      <w:r>
        <w:t xml:space="preserve">Research-Led Teaching: A Pre-Requisite for Developing Higher Education Curriculum in the Humanities.</w:t>
      </w:r>
      <w:r>
        <w:t xml:space="preserve"> </w:t>
      </w:r>
      <w:r>
        <w:rPr>
          <w:i/>
        </w:rPr>
        <w:t xml:space="preserve">European Modern Studies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Gabriel Kwesi Aboagye</w:t>
      </w:r>
      <w:r>
        <w:t xml:space="preserve">, Hassana Ahmed</w:t>
      </w:r>
      <w:r>
        <w:t xml:space="preserve"> (2019). </w:t>
      </w:r>
      <w:r>
        <w:t xml:space="preserve">Teacher participatory decision-making in schools: A pre-requisite for democratic governance in Ghanaian second cycle educational institutions.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f3ec69a61e94628">
        <w:r>
          <w:rPr>
            <w:rStyle w:val="Hyperlink"/>
          </w:rPr>
          <w:t xml:space="preserve">https://doi.org/10.47963/jedp.v3i.947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Mumuni Baba Yidana, </w:t>
      </w:r>
      <w:r>
        <w:rPr>
          <w:b/>
        </w:rPr>
        <w:t xml:space="preserve">Gabriel Kwasi Aboagye</w:t>
      </w:r>
      <w:r>
        <w:t xml:space="preserve"> (2018). </w:t>
      </w:r>
      <w:r>
        <w:t xml:space="preserve">Management of Curriculum Change: A Mechanism for Ensuring Continuous Academic Improvement in Ghanaian Universities.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8abc56129414df8">
        <w:r>
          <w:rPr>
            <w:rStyle w:val="Hyperlink"/>
          </w:rPr>
          <w:t xml:space="preserve">https://doi.org/10.31686/ijier.vol6.iss2.941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Mumuni Baba Yidana, </w:t>
      </w:r>
      <w:r>
        <w:rPr>
          <w:b/>
        </w:rPr>
        <w:t xml:space="preserve">GK Aboagye</w:t>
      </w:r>
      <w:r>
        <w:t xml:space="preserve"> (2017). </w:t>
      </w:r>
      <w:r>
        <w:t xml:space="preserve">Total quality management (TQM): a continuous improvement framework for boosting higher education in Ghana.</w:t>
      </w:r>
      <w:r>
        <w:t xml:space="preserve"> </w:t>
      </w:r>
      <w:r>
        <w:rPr>
          <w:i/>
        </w:rPr>
        <w:t xml:space="preserve">International Journal of Education and Evaluation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7c577fdae094f36">
        <w:r>
          <w:rPr>
            <w:rStyle w:val="Hyperlink"/>
          </w:rPr>
          <w:t xml:space="preserve">https://ir.ucc.edu.gh/server/api/core/bitstreams/78d4f5d0-0ded-4c67-b4cd-2b40eafcc608/content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Gabriel Aboagye</w:t>
      </w:r>
      <w:r>
        <w:t xml:space="preserve"> (2023). </w:t>
      </w:r>
      <w:r>
        <w:t xml:space="preserve">Students’ Research Experiences as a Pre-Requisite for Research Informed Teaching in Higher Education.</w:t>
      </w:r>
      <w:r>
        <w:t xml:space="preserve"> </w:t>
      </w:r>
      <w:r>
        <w:rPr>
          <w:i/>
        </w:rPr>
        <w:t xml:space="preserve">Ghana Tertiary Education Commission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3d2979fc88ed4fba">
        <w:r>
          <w:rPr>
            <w:rStyle w:val="Hyperlink"/>
          </w:rPr>
          <w:t xml:space="preserve">https://ir.ucc.edu.gh/items/2bfe5caf-6c7c-4a01-aa8e-aac6f034e0ec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GABRIEL KWASI ABOAGYE</w:t>
      </w:r>
      <w:r>
        <w:t xml:space="preserve"> (2018). </w:t>
      </w:r>
      <w:r>
        <w:t xml:space="preserve">A phenomenological study of pre-service teachers’ lived experiences of professional development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4e0fedb30984470">
        <w:r>
          <w:rPr>
            <w:rStyle w:val="Hyperlink"/>
          </w:rPr>
          <w:t xml:space="preserve">https://ir.ucc.edu.gh/items/0a0a1430-1604-4104-8b5f-f60449d6bd28</w:t>
        </w:r>
      </w:hyperlink>
    </w:p>
    <w:sectPr>
      <w:footerReference xmlns:r="http://schemas.openxmlformats.org/officeDocument/2006/relationships" w:type="default" r:id="Rf5f9ff2df6f349f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scholar.ucc.edu.gh/staff/77a595ae-12b2-4804-a765-e8c5b6aa3776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03a02ae1f2741d4" /><Relationship Type="http://schemas.openxmlformats.org/officeDocument/2006/relationships/hyperlink" Target="https://orcid.org/0009-0001-6460-6795" TargetMode="External" Id="R99df55e961d243b8" /><Relationship Type="http://schemas.openxmlformats.org/officeDocument/2006/relationships/hyperlink" Target="https://scholar.google.com/citations?user=1J9eReEAAAAJ&amp;hl=en" TargetMode="External" Id="R8cd2a04330174e7f" /><Relationship Type="http://schemas.openxmlformats.org/officeDocument/2006/relationships/hyperlink" Target="https://scholar.ucc.edu.gh/staff/77a595ae-12b2-4804-a765-e8c5b6aa3776" TargetMode="External" Id="R6d26906a703b4d0d" /><Relationship Type="http://schemas.openxmlformats.org/officeDocument/2006/relationships/hyperlink" Target="https://doi.org/10.51867/scimundi.6.1.30" TargetMode="External" Id="R57b9ff00fe194a81" /><Relationship Type="http://schemas.openxmlformats.org/officeDocument/2006/relationships/hyperlink" Target="https://doi.org/10.37745/gjahss.2013/vol14n393129" TargetMode="External" Id="R10df0d4c1d84444f" /><Relationship Type="http://schemas.openxmlformats.org/officeDocument/2006/relationships/hyperlink" Target="https://doi.org/10.51867/aqssr.3.2.29" TargetMode="External" Id="R4b825c94165f4b95" /><Relationship Type="http://schemas.openxmlformats.org/officeDocument/2006/relationships/hyperlink" Target="https://doi.org/10.51867/scimundi.6.2.19" TargetMode="External" Id="R2af3d7d08b1c49fd" /><Relationship Type="http://schemas.openxmlformats.org/officeDocument/2006/relationships/hyperlink" Target="https://doi.org/10.51867/aqssr.3.3.28" TargetMode="External" Id="R484ca772cfe3445f" /><Relationship Type="http://schemas.openxmlformats.org/officeDocument/2006/relationships/hyperlink" Target="https://doi.org/10.11114/jets.v14i2.8345" TargetMode="External" Id="R0125863b257c468e" /><Relationship Type="http://schemas.openxmlformats.org/officeDocument/2006/relationships/hyperlink" Target="https://doi.org/10.11114/jets.v14i2.8355" TargetMode="External" Id="Rfd80456fb0974129" /><Relationship Type="http://schemas.openxmlformats.org/officeDocument/2006/relationships/hyperlink" Target="https://doi.org/10.4236/jss.2026.147012" TargetMode="External" Id="R83397ebc15f14f9c" /><Relationship Type="http://schemas.openxmlformats.org/officeDocument/2006/relationships/hyperlink" Target="https://openurl.ebsco.com/contentitem/gcd:191820923?sid=ebsco:plink:crawler-gcd&amp;id=ebsco:gcd:191820923&amp;crl=c&amp;jrnl=1305578X" TargetMode="External" Id="R4d8f26587aa44ec6" /><Relationship Type="http://schemas.openxmlformats.org/officeDocument/2006/relationships/hyperlink" Target="https://doi.org/10.59324/ejmeb.2025.2(1).02" TargetMode="External" Id="Rd611e5c6e28347ea" /><Relationship Type="http://schemas.openxmlformats.org/officeDocument/2006/relationships/hyperlink" Target="https://doi.org/10.1080/23311886.2024.2364387" TargetMode="External" Id="R6b1184bd3b4b4cd1" /><Relationship Type="http://schemas.openxmlformats.org/officeDocument/2006/relationships/hyperlink" Target="https://doi.org/10.59573/emsj.7(1).2023.11" TargetMode="External" Id="Rc9ae05c335864d27" /><Relationship Type="http://schemas.openxmlformats.org/officeDocument/2006/relationships/hyperlink" Target="https://doi.org/10.7176/jep/13-9-04" TargetMode="External" Id="R4601ea2acace4418" /><Relationship Type="http://schemas.openxmlformats.org/officeDocument/2006/relationships/hyperlink" Target="https://doi.org/10.7176/rhss/12-6-02" TargetMode="External" Id="R83606457e45d41a7" /><Relationship Type="http://schemas.openxmlformats.org/officeDocument/2006/relationships/hyperlink" Target="https://doi.org/10.37500/ijessr.2022.5309" TargetMode="External" Id="Rba52700fbe294985" /><Relationship Type="http://schemas.openxmlformats.org/officeDocument/2006/relationships/hyperlink" Target="https://doi.org/10.37500/ijessr.2022.5212" TargetMode="External" Id="Rd6701da1790b4ed2" /><Relationship Type="http://schemas.openxmlformats.org/officeDocument/2006/relationships/hyperlink" Target="https://doi.org/10.7176/jlpg/120-14" TargetMode="External" Id="Rca0f4ca7a1e54967" /><Relationship Type="http://schemas.openxmlformats.org/officeDocument/2006/relationships/hyperlink" Target="https://doi.org/10.47963/jedp.v3i.947" TargetMode="External" Id="Raf3ec69a61e94628" /><Relationship Type="http://schemas.openxmlformats.org/officeDocument/2006/relationships/hyperlink" Target="https://doi.org/10.31686/ijier.vol6.iss2.941" TargetMode="External" Id="R18abc56129414df8" /><Relationship Type="http://schemas.openxmlformats.org/officeDocument/2006/relationships/hyperlink" Target="https://ir.ucc.edu.gh/server/api/core/bitstreams/78d4f5d0-0ded-4c67-b4cd-2b40eafcc608/content" TargetMode="External" Id="R67c577fdae094f36" /><Relationship Type="http://schemas.openxmlformats.org/officeDocument/2006/relationships/hyperlink" Target="https://ir.ucc.edu.gh/items/2bfe5caf-6c7c-4a01-aa8e-aac6f034e0ec" TargetMode="External" Id="R3d2979fc88ed4fba" /><Relationship Type="http://schemas.openxmlformats.org/officeDocument/2006/relationships/hyperlink" Target="https://ir.ucc.edu.gh/items/0a0a1430-1604-4104-8b5f-f60449d6bd28" TargetMode="External" Id="R34e0fedb30984470" /><Relationship Type="http://schemas.openxmlformats.org/officeDocument/2006/relationships/footer" Target="/word/footer1.xml" Id="Rf5f9ff2df6f349fa" /></Relationships>
</file>