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2173037db4400" /><Relationship Type="http://schemas.openxmlformats.org/package/2006/relationships/metadata/core-properties" Target="/package/services/metadata/core-properties/8da72562728846c6aa18c75fbd92190a.psmdcp" Id="Rd4c2ba98dc4e47b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kingsley osei</w:t>
      </w:r>
    </w:p>
    <w:p>
      <w:r>
        <w:rPr>
          <w:rStyle w:val="Muted"/>
          <w:sz w:val="22"/>
        </w:rPr>
        <w:t xml:space="preserve">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68a979747874c41">
        <w:r>
          <w:rPr>
            <w:rStyle w:val="Hyperlink"/>
            <w:sz w:val="18"/>
          </w:rPr>
          <w:t xml:space="preserve">0000-0003-4109-048X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731d7e9609644ca">
        <w:r>
          <w:rPr>
            <w:rStyle w:val="Hyperlink"/>
            <w:sz w:val="18"/>
          </w:rPr>
          <w:t xml:space="preserve">scholar.google.com/citations?user=QPzQMoIAAAAJ&amp;hl=en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5f00fdd1b4a4c9a">
        <w:r>
          <w:rPr>
            <w:rStyle w:val="Hyperlink"/>
            <w:sz w:val="18"/>
          </w:rPr>
          <w:t xml:space="preserve">scholar.ucc.edu.gh/staff/7b242819-0e46-4348-9a05-47f4b0664235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GIS &amp; Remote Sensing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General Agricultural and Biological Sciences · Geography, Planning and Development · Animal Science and Zoology · Soil Science · Agronomy and Crop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2001–2026. Field-weighted impact is the mean over the 31 works scored for it; 1.00 is the world average for works of the same field, type and year. 4 of the 31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Martin Ayanore, Isaiah Agorinya, Robert Kokou Dowou, Samuel Mayeden, Gilbert Abotisem Abiiro, Peter Adatara, Stella Lartey, Joseph Kangmennaang, Elijah Bisung, </w:t>
      </w:r>
      <w:r>
        <w:rPr>
          <w:b/>
        </w:rPr>
        <w:t xml:space="preserve">Kingsley Osei</w:t>
      </w:r>
      <w:r>
        <w:t xml:space="preserve"> and 25 others</w:t>
      </w:r>
      <w:r>
        <w:t xml:space="preserve"> (2026). </w:t>
      </w:r>
      <w:r>
        <w:t xml:space="preserve">Correlates of self-reported pregnancy complications: a cross-sectional study in two districts in Northern Ghana.</w:t>
      </w:r>
      <w:r>
        <w:t xml:space="preserve"> </w:t>
      </w:r>
      <w:r>
        <w:rPr>
          <w:i/>
        </w:rPr>
        <w:t xml:space="preserve">Archives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db8f4c96c8c4547">
        <w:r>
          <w:rPr>
            <w:rStyle w:val="Hyperlink"/>
          </w:rPr>
          <w:t xml:space="preserve">https://doi.org/10.1186/s13690-026-01960-w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Esther Fobi Donkor, Daniel Nyadanu, Richard Akromah, </w:t>
      </w:r>
      <w:r>
        <w:rPr>
          <w:b/>
        </w:rPr>
        <w:t xml:space="preserve">Kingsley Osei</w:t>
      </w:r>
      <w:r>
        <w:t xml:space="preserve">, Braima Amadu</w:t>
      </w:r>
      <w:r>
        <w:t xml:space="preserve"> (2026). </w:t>
      </w:r>
      <w:r>
        <w:t xml:space="preserve">Improving Taro ( Colocasia esculenta [L.] Schott.) Genotypes for Resistance to Taro Leaf Blight Disease in Ghana.</w:t>
      </w:r>
      <w:r>
        <w:t xml:space="preserve"> </w:t>
      </w:r>
      <w:r>
        <w:rPr>
          <w:i/>
        </w:rPr>
        <w:t xml:space="preserve">Advances in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5b4bc9103dde4d4b">
        <w:r>
          <w:rPr>
            <w:rStyle w:val="Hyperlink"/>
          </w:rPr>
          <w:t xml:space="preserve">https://doi.org/10.1155/aia/6661417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Gifty Marley, Phyllis Dako-Gyeke, Prajwol Nepal, Rohini Rajgopal, Evelyn Koko, Elizabeth Chen, Kwabena Nuamah, </w:t>
      </w:r>
      <w:r>
        <w:rPr>
          <w:b/>
        </w:rPr>
        <w:t xml:space="preserve">Kingsley Osei</w:t>
      </w:r>
      <w:r>
        <w:t xml:space="preserve">, Hubertus Hofkirchner, Michael Marks, Joseph D Tucker, Rosalind Eggo, William Ampofo, Sean Sylvia</w:t>
      </w:r>
      <w:r>
        <w:t xml:space="preserve"> (2024). </w:t>
      </w:r>
      <w:r>
        <w:t xml:space="preserve">Collective Intelligence–Based Participatory COVID-19 Surveillance in Accra, Ghana: Pilot Mixed Methods Study.</w:t>
      </w:r>
      <w:r>
        <w:t xml:space="preserve"> </w:t>
      </w:r>
      <w:r>
        <w:rPr>
          <w:i/>
        </w:rPr>
        <w:t xml:space="preserve">JMIR Infodemiology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6f19f2a57a14126">
        <w:r>
          <w:rPr>
            <w:rStyle w:val="Hyperlink"/>
          </w:rPr>
          <w:t xml:space="preserve">https://doi.org/10.2196/50125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Jonas Osei-Adu, Robert Aidoo, Simon Cudjoe Fialor, Stella Ama Ennin, </w:t>
      </w:r>
      <w:r>
        <w:rPr>
          <w:b/>
        </w:rPr>
        <w:t xml:space="preserve">Kingsley Osei</w:t>
      </w:r>
      <w:r>
        <w:t xml:space="preserve">, Bright Owusu Asante, Gideon Danso-Abbeam</w:t>
      </w:r>
      <w:r>
        <w:t xml:space="preserve"> (2024). </w:t>
      </w:r>
      <w:r>
        <w:t xml:space="preserve">Impact of positive selection technology on seed yam productivity.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c875a6ca0dc42e5">
        <w:r>
          <w:rPr>
            <w:rStyle w:val="Hyperlink"/>
          </w:rPr>
          <w:t xml:space="preserve">https://doi.org/10.1016/j.heliyon.2024.e30397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Esther Fobi Donkor, Daniel Nyadanu, Richard Akromah, </w:t>
      </w:r>
      <w:r>
        <w:rPr>
          <w:b/>
        </w:rPr>
        <w:t xml:space="preserve">Kingsley Osei</w:t>
      </w:r>
      <w:r>
        <w:t xml:space="preserve">, Daniel Asomaning Odoom</w:t>
      </w:r>
      <w:r>
        <w:t xml:space="preserve"> (2023). </w:t>
      </w:r>
      <w:r>
        <w:t xml:space="preserve">Evaluation and phenotypic plasticity of taro [Colocasia esculenta (l.) Schott.] genotypes for nutrient and anti-nutrient composition.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2bff68e22c9415d">
        <w:r>
          <w:rPr>
            <w:rStyle w:val="Hyperlink"/>
          </w:rPr>
          <w:t xml:space="preserve">https://doi.org/10.1371/journal.pone.0291358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Esther Fobi Donkor, Daniel Nyadanu, Richard Akromah, </w:t>
      </w:r>
      <w:r>
        <w:rPr>
          <w:b/>
        </w:rPr>
        <w:t xml:space="preserve">Kingsley Osei</w:t>
      </w:r>
      <w:r>
        <w:t xml:space="preserve"> (2023). </w:t>
      </w:r>
      <w:r>
        <w:t xml:space="preserve">Genotype by Phytophthora colocasiae isolate interaction in breeding for resistance to taro [Colocasia esculenta var esculenta (L.) Schott] leaf blight disease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7d8588d2af3a404a">
        <w:r>
          <w:rPr>
            <w:rStyle w:val="Hyperlink"/>
          </w:rPr>
          <w:t xml:space="preserve">https://doi.org/10.1016/j.heliyon.2023.e16350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Esther Fobi Donkor, Daniel Nyadanu, Richard Akromah, </w:t>
      </w:r>
      <w:r>
        <w:rPr>
          <w:b/>
        </w:rPr>
        <w:t xml:space="preserve">Kingsley Osei</w:t>
      </w:r>
      <w:r>
        <w:t xml:space="preserve"> (2022). </w:t>
      </w:r>
      <w:r>
        <w:t xml:space="preserve">Phenotypic characterization of taro [Colocasia esculenta (l.) Schott.] accessions for yield and nutrient composition in Ghana.</w:t>
      </w:r>
      <w:r>
        <w:t xml:space="preserve"> </w:t>
      </w:r>
      <w:r>
        <w:rPr>
          <w:i/>
        </w:rPr>
        <w:t xml:space="preserve">Journal of Crop Science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0d9ab46cb674686">
        <w:r>
          <w:rPr>
            <w:rStyle w:val="Hyperlink"/>
          </w:rPr>
          <w:t xml:space="preserve">https://doi.org/10.1007/s12892-022-00182-0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Daniel Amoako-Sakyi, Dorcas Obiri-Yeboah, Anthony Ofosu, Kwadwo Asamoah Kusi, </w:t>
      </w:r>
      <w:r>
        <w:rPr>
          <w:b/>
        </w:rPr>
        <w:t xml:space="preserve">Kingsley Osei</w:t>
      </w:r>
      <w:r>
        <w:t xml:space="preserve">, Richard Adade, Ebenezer Aniakwaa-Bonsu, Reginald Quansah, John Arko-Mensah, Brodrick Yeboah Amoah, Godwin Kwakye-Nuako, Eric Yaw Frimpong, Mariama Combasseré-Cherif, Hidaya Mohammed, Boubacar Maiga, Julius Fobil, Isabella Quakyi, Ben A. Gyan</w:t>
      </w:r>
      <w:r>
        <w:t xml:space="preserve"> (2022). </w:t>
      </w:r>
      <w:r>
        <w:t xml:space="preserve">Preponderance of vaccine-preventable diseases hotspots in northern Ghana: a spatial and space-time clustering analysis from 2010 to 2014.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4895e426a714240">
        <w:r>
          <w:rPr>
            <w:rStyle w:val="Hyperlink"/>
          </w:rPr>
          <w:t xml:space="preserve">https://doi.org/10.1186/s12889-022-14307-1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Jonas Osei-Adu, Robert Aidoo, Simon Cudjoe Fialor, Stella Ama Ennin, </w:t>
      </w:r>
      <w:r>
        <w:rPr>
          <w:b/>
        </w:rPr>
        <w:t xml:space="preserve">Kingsley Osei</w:t>
      </w:r>
      <w:r>
        <w:t xml:space="preserve">, Bright Owusu Asante</w:t>
      </w:r>
      <w:r>
        <w:t xml:space="preserve"> (2022). </w:t>
      </w:r>
      <w:r>
        <w:t xml:space="preserve">Profitability of positive selection technique for seed yam production in Ghana and Nigeria.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91c47cc375db4994">
        <w:r>
          <w:rPr>
            <w:rStyle w:val="Hyperlink"/>
          </w:rPr>
          <w:t xml:space="preserve">https://doi.org/10.1080/23322039.2022.2034281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Yaw Danso, U. Issa, I. Adama, </w:t>
      </w:r>
      <w:r>
        <w:rPr>
          <w:b/>
        </w:rPr>
        <w:t xml:space="preserve">K. Osei</w:t>
      </w:r>
      <w:r>
        <w:t xml:space="preserve">, E. Agyei Obeng, M. Opoku, W. Amoabeng, B. Abugri, J. Adomako</w:t>
      </w:r>
      <w:r>
        <w:t xml:space="preserve"> (2021). </w:t>
      </w:r>
      <w:r>
        <w:t xml:space="preserve">Application of Entomopathogenic Nematodes in Management of Fall Armyworm Infesting Maize in Ghana: A Greenhouse Study.</w:t>
      </w:r>
      <w:r>
        <w:t xml:space="preserve"> </w:t>
      </w:r>
      <w:r>
        <w:rPr>
          <w:i/>
        </w:rPr>
        <w:t xml:space="preserve">Egyptian Journal of Agronematology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7c2e64f28a14e01">
        <w:r>
          <w:rPr>
            <w:rStyle w:val="Hyperlink"/>
          </w:rPr>
          <w:t xml:space="preserve">https://doi.org/10.21608/ejaj.2021.192214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Bright Owusu Asante, Jonas Osei-Adu, </w:t>
      </w:r>
      <w:r>
        <w:rPr>
          <w:b/>
        </w:rPr>
        <w:t xml:space="preserve">Kingsley Osei</w:t>
      </w:r>
      <w:r>
        <w:t xml:space="preserve">, Stella Ama Ennin, Beatrice Aighewi, Monica Opoku</w:t>
      </w:r>
      <w:r>
        <w:t xml:space="preserve"> (2021). </w:t>
      </w:r>
      <w:r>
        <w:t xml:space="preserve">Awareness and adoption of positive selection technology among yam farmers in West Africa.</w:t>
      </w:r>
      <w:r>
        <w:t xml:space="preserve"> </w:t>
      </w:r>
      <w:r>
        <w:rPr>
          <w:i/>
        </w:rPr>
        <w:t xml:space="preserve">International Journal of Social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711f0b6ea5e6464a">
        <w:r>
          <w:rPr>
            <w:rStyle w:val="Hyperlink"/>
          </w:rPr>
          <w:t xml:space="preserve">https://doi.org/10.1108/ijse-07-2020-0474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Esther Fobi Donkor, Daniel Nyadanu, Richard Akromah, </w:t>
      </w:r>
      <w:r>
        <w:rPr>
          <w:b/>
        </w:rPr>
        <w:t xml:space="preserve">Kingsley Osei</w:t>
      </w:r>
      <w:r>
        <w:t xml:space="preserve"> (2021). </w:t>
      </w:r>
      <w:r>
        <w:t xml:space="preserve">Genetic control and assessment of breeding value of selected exotic and local genotypes of taro (Colocasia esculenta) for yield and yield components.</w:t>
      </w:r>
      <w:r>
        <w:t xml:space="preserve"> </w:t>
      </w:r>
      <w:r>
        <w:rPr>
          <w:i/>
        </w:rPr>
        <w:t xml:space="preserve">Euphytica</w:t>
      </w:r>
      <w:r>
        <w:t xml:space="preserve">.</w:t>
      </w:r>
      <w:r>
        <w:t xml:space="preserve"> </w:t>
      </w:r>
      <w:hyperlink xmlns:r="http://schemas.openxmlformats.org/officeDocument/2006/relationships" w:history="true" r:id="R8b374d12c17e4f3c">
        <w:r>
          <w:rPr>
            <w:rStyle w:val="Hyperlink"/>
          </w:rPr>
          <w:t xml:space="preserve">https://doi.org/10.1007/s10681-021-02828-6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Isaac Newton B-Mensah, </w:t>
      </w:r>
      <w:r>
        <w:rPr>
          <w:b/>
        </w:rPr>
        <w:t xml:space="preserve">Kingsley Osei</w:t>
      </w:r>
      <w:r>
        <w:t xml:space="preserve">, Ruth N. A. Prempeh</w:t>
      </w:r>
      <w:r>
        <w:t xml:space="preserve"> (2021). </w:t>
      </w:r>
      <w:r>
        <w:t xml:space="preserve">Screening Tomato Genotypes for Bacterial Wilt Disease (Ralstonia solanacearum) Resistance in Ghana.</w:t>
      </w:r>
      <w:r>
        <w:t xml:space="preserve"> </w:t>
      </w:r>
      <w:r>
        <w:rPr>
          <w:i/>
        </w:rPr>
        <w:t xml:space="preserve">European Journal of Agriculture and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3cd8f6881e843a2">
        <w:r>
          <w:rPr>
            <w:rStyle w:val="Hyperlink"/>
          </w:rPr>
          <w:t xml:space="preserve">https://doi.org/10.24018/ejfood.2021.3.5.277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Patricia Pinamang Acheampong, Marian Dorcas Quain, David Appiah-Kubi, Jonas Osei-Adu, Stella Ama Ennin, </w:t>
      </w:r>
      <w:r>
        <w:rPr>
          <w:b/>
        </w:rPr>
        <w:t xml:space="preserve">Kingsley Osei</w:t>
      </w:r>
      <w:r>
        <w:t xml:space="preserve"> (2020). </w:t>
      </w:r>
      <w:r>
        <w:t xml:space="preserve">Economic analysis of seed yam production in aeroponics system. Implications on employment and food security in Ghana.</w:t>
      </w:r>
      <w:r>
        <w:t xml:space="preserve"> </w:t>
      </w:r>
      <w:r>
        <w:rPr>
          <w:i/>
        </w:rPr>
        <w:t xml:space="preserve">Journal of Agribusiness and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657b54cc724452a">
        <w:r>
          <w:rPr>
            <w:rStyle w:val="Hyperlink"/>
          </w:rPr>
          <w:t xml:space="preserve">https://doi.org/10.17306/j.jard.2020.01290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Esther Fobi Donkor, Daniel Nyadanu, Richard Akromah, </w:t>
      </w:r>
      <w:r>
        <w:rPr>
          <w:b/>
        </w:rPr>
        <w:t xml:space="preserve">Kingsley Osei</w:t>
      </w:r>
      <w:r>
        <w:t xml:space="preserve"> (2020). </w:t>
      </w:r>
      <w:r>
        <w:t xml:space="preserve">Genotype-by-environment interaction and stability of taro [Colocasia esculenta (l.) Schott.] genotypes for yield and yield components.</w:t>
      </w:r>
      <w:r>
        <w:t xml:space="preserve"> </w:t>
      </w:r>
      <w:r>
        <w:rPr>
          <w:i/>
        </w:rPr>
        <w:t xml:space="preserve">Ecological Genetics and Genomics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7bf1b41bb6a492c">
        <w:r>
          <w:rPr>
            <w:rStyle w:val="Hyperlink"/>
          </w:rPr>
          <w:t xml:space="preserve">https://doi.org/10.1016/j.egg.2020.100070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A.K. Aidoo, S. Arthur, G. Bolfrey-Arku, </w:t>
      </w:r>
      <w:r>
        <w:rPr>
          <w:b/>
        </w:rPr>
        <w:t xml:space="preserve">K. Osei</w:t>
      </w:r>
      <w:r>
        <w:t xml:space="preserve">, J.N.L. Lamptey, M.B. Mochiah, G. Ohene-Mensah, F. Frimpong, Z. Appiah-Kubi, E.O. Danquah</w:t>
      </w:r>
      <w:r>
        <w:t xml:space="preserve"> (2020). </w:t>
      </w:r>
      <w:r>
        <w:t xml:space="preserve">Storage rot of seed yam resulting from speargrass injuries.</w:t>
      </w:r>
      <w:r>
        <w:t xml:space="preserve"> </w:t>
      </w:r>
      <w:r>
        <w:rPr>
          <w:i/>
        </w:rPr>
        <w:t xml:space="preserve">African Crop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26288ce229c4f11">
        <w:r>
          <w:rPr>
            <w:rStyle w:val="Hyperlink"/>
          </w:rPr>
          <w:t xml:space="preserve">https://doi.org/10.4314/acsj.v28i2.6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Jonas Osei-Adu, Robert Aidoo, Simon Cudjoe Fialor, Stella Ama Ennin, </w:t>
      </w:r>
      <w:r>
        <w:rPr>
          <w:b/>
        </w:rPr>
        <w:t xml:space="preserve">Kingsley Osei</w:t>
      </w:r>
      <w:r>
        <w:t xml:space="preserve">, Bright Owusu Asante</w:t>
      </w:r>
      <w:r>
        <w:t xml:space="preserve"> (2020). </w:t>
      </w:r>
      <w:r>
        <w:t xml:space="preserve">The role of improved technology to enhance Total Factor Productivity (TFP): The case of quality seed yam production in Ghana and Nigeria.</w:t>
      </w:r>
      <w:r>
        <w:t xml:space="preserve"> </w:t>
      </w:r>
      <w:r>
        <w:rPr>
          <w:i/>
        </w:rPr>
        <w:t xml:space="preserve">African Journal of Science Technology Innovation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d11132e2c9e47f7">
        <w:r>
          <w:rPr>
            <w:rStyle w:val="Hyperlink"/>
          </w:rPr>
          <w:t xml:space="preserve">https://doi.org/10.1080/20421338.2020.1831132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Moses Brandford Mochiah, </w:t>
      </w:r>
      <w:r>
        <w:rPr>
          <w:b/>
        </w:rPr>
        <w:t xml:space="preserve">Kingsley Osei</w:t>
      </w:r>
      <w:r>
        <w:t xml:space="preserve">, Atta Snr Aidoo, Yaw Danso, Joseph Nii Lante Lamptey, Stella Ama Ennin</w:t>
      </w:r>
      <w:r>
        <w:t xml:space="preserve"> (2019). </w:t>
      </w:r>
      <w:r>
        <w:t xml:space="preserve">Effect of azadirachtin pre-treatment on major pests, diseases and yield of seed yam.</w:t>
      </w:r>
      <w:r>
        <w:t xml:space="preserve"> </w:t>
      </w:r>
      <w:r>
        <w:rPr>
          <w:i/>
        </w:rPr>
        <w:t xml:space="preserve">Journal of Entomology and Nematology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e94b4be03034370">
        <w:r>
          <w:rPr>
            <w:rStyle w:val="Hyperlink"/>
          </w:rPr>
          <w:t xml:space="preserve">https://doi.org/10.5897/jen2018.0222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K. Osei</w:t>
      </w:r>
      <w:r>
        <w:t xml:space="preserve">, S.A. Ennin, B. Aighewi, A.K. Aidoo, J.N.L. Lamptey, M.B. Mochiah, D. Aihebhoria, J. Adomako, Z. Appiah-Kubi, G.O. Mensah, B.O. Asante, J.O. Adu, A.S. Osuman</w:t>
      </w:r>
      <w:r>
        <w:t xml:space="preserve"> (2019). </w:t>
      </w:r>
      <w:r>
        <w:t xml:space="preserve">Enhancing productivity of farmer-saved seed yam in Ghana: Positive selection and neem leaf powder factors.</w:t>
      </w:r>
      <w:r>
        <w:t xml:space="preserve"> </w:t>
      </w:r>
      <w:r>
        <w:rPr>
          <w:i/>
        </w:rPr>
        <w:t xml:space="preserve">African Crop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a3b696545604ab8">
        <w:r>
          <w:rPr>
            <w:rStyle w:val="Hyperlink"/>
          </w:rPr>
          <w:t xml:space="preserve">https://doi.org/10.4314/acsj.v27i4.6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M. Owusu–Akyaw, M.B. Mochiah, J.Y. Asibuo, </w:t>
      </w:r>
      <w:r>
        <w:rPr>
          <w:b/>
        </w:rPr>
        <w:t xml:space="preserve">K. Osei</w:t>
      </w:r>
      <w:r>
        <w:t xml:space="preserve">, A. Ibrahim, G. Bolfrey Arku, J.N.L. Lamptey, A.A. Danyi, A. Oppong, J.K. Addo and 16 others</w:t>
      </w:r>
      <w:r>
        <w:t xml:space="preserve"> (2019). </w:t>
      </w:r>
      <w:r>
        <w:t xml:space="preserve">Evaluation and Release of Two Peanut Cultivars: A Case Study of Partnerships in Ghana.</w:t>
      </w:r>
      <w:r>
        <w:t xml:space="preserve"> </w:t>
      </w:r>
      <w:r>
        <w:rPr>
          <w:i/>
        </w:rPr>
        <w:t xml:space="preserve">Peanut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6180ae4ca154d28">
        <w:r>
          <w:rPr>
            <w:rStyle w:val="Hyperlink"/>
          </w:rPr>
          <w:t xml:space="preserve">https://doi.org/10.3146/ps18-16.1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Umar Sanda Issa, Kofi Frimpong-A, Yaw Danso, Ernest Baafi, Joseph Adomako, Patrick Obeng, Haruna Braimah, </w:t>
      </w:r>
      <w:r>
        <w:rPr>
          <w:b/>
        </w:rPr>
        <w:t xml:space="preserve">Kingsley Osei</w:t>
      </w:r>
      <w:r>
        <w:t xml:space="preserve">, Hugues Baimey</w:t>
      </w:r>
      <w:r>
        <w:t xml:space="preserve"> (2019). </w:t>
      </w:r>
      <w:r>
        <w:t xml:space="preserve">Sweetpotato Ipomoea batatas (L.) Varietal Response to Sweetpotato Weevils Infestation under Different Production Conditions in Southern Ghana.</w:t>
      </w:r>
      <w:r>
        <w:t xml:space="preserve"> </w:t>
      </w:r>
      <w:r>
        <w:rPr>
          <w:i/>
        </w:rPr>
        <w:t xml:space="preserve">Journal of Agronomy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74bd1f4ad654467c">
        <w:r>
          <w:rPr>
            <w:rStyle w:val="Hyperlink"/>
          </w:rPr>
          <w:t xml:space="preserve">https://doi.org/10.3923/ja.2019.93.99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 Osei</w:t>
      </w:r>
      <w:r>
        <w:t xml:space="preserve">, J Adomako, Y Danso, J.S. Asante, B Abugri</w:t>
      </w:r>
      <w:r>
        <w:t xml:space="preserve"> (2018). </w:t>
      </w:r>
      <w:r>
        <w:t xml:space="preserve">Evaluation of nematode suppression and yield improvement potential of organic substances in sweet potato crop.</w:t>
      </w:r>
      <w:r>
        <w:t xml:space="preserve"> </w:t>
      </w:r>
      <w:r>
        <w:rPr>
          <w:i/>
        </w:rPr>
        <w:t xml:space="preserve">Journal of Applied Biosciences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2d02bb065f1484e">
        <w:r>
          <w:rPr>
            <w:rStyle w:val="Hyperlink"/>
          </w:rPr>
          <w:t xml:space="preserve">https://doi.org/10.4314/jab.v119i1.4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David O. Yawson, Michael O. Adu, </w:t>
      </w:r>
      <w:r>
        <w:rPr>
          <w:b/>
        </w:rPr>
        <w:t xml:space="preserve">Kingsley N. Osei</w:t>
      </w:r>
      <w:r>
        <w:t xml:space="preserve"> (2018). </w:t>
      </w:r>
      <w:r>
        <w:t xml:space="preserve">Spatial assessment of sugarcane (Saccharurn spp. L.) production to feed the Komenda Sugar Factory,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c96deb1e7604a8d">
        <w:r>
          <w:rPr>
            <w:rStyle w:val="Hyperlink"/>
          </w:rPr>
          <w:t xml:space="preserve">https://doi.org/10.1016/j.heliyon.2018.e00903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Richard Adade, Benjamin Kofi Nyarko, Denis Worlanyo Aheto, </w:t>
      </w:r>
      <w:r>
        <w:rPr>
          <w:b/>
        </w:rPr>
        <w:t xml:space="preserve">Kingsley Nana Osei</w:t>
      </w:r>
      <w:r>
        <w:t xml:space="preserve"> (2017). </w:t>
      </w:r>
      <w:r>
        <w:t xml:space="preserve">Fragmentation of wetlands in the south eastern coastal savanna of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1b6aab2fdcc4b06">
        <w:r>
          <w:rPr>
            <w:rStyle w:val="Hyperlink"/>
          </w:rPr>
          <w:t xml:space="preserve">https://doi.org/10.1016/j.rsma.2017.03.003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E. Otoo, </w:t>
      </w:r>
      <w:r>
        <w:rPr>
          <w:b/>
        </w:rPr>
        <w:t xml:space="preserve">K. Osei</w:t>
      </w:r>
      <w:r>
        <w:t xml:space="preserve">, J. Adomako, A. Agyeman, A. Amele, D. de Koeyer, P. Adebola, R. Asiedu</w:t>
      </w:r>
      <w:r>
        <w:t xml:space="preserve"> (2017). </w:t>
      </w:r>
      <w:r>
        <w:t xml:space="preserve">GGE Biplot Analysis of 12 Dioscorea rotundata Genotypes in Ghana.</w:t>
      </w:r>
      <w:r>
        <w:t xml:space="preserve"> </w:t>
      </w:r>
      <w:r>
        <w:rPr>
          <w:i/>
        </w:rPr>
        <w:t xml:space="preserve">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16717786593446f">
        <w:r>
          <w:rPr>
            <w:rStyle w:val="Hyperlink"/>
          </w:rPr>
          <w:t xml:space="preserve">https://doi.org/10.5539/jas.v10n1p249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S Mariwah, </w:t>
      </w:r>
      <w:r>
        <w:rPr>
          <w:b/>
        </w:rPr>
        <w:t xml:space="preserve">KN Osei</w:t>
      </w:r>
      <w:r>
        <w:t xml:space="preserve"> (2017). </w:t>
      </w:r>
      <w:r>
        <w:t xml:space="preserve">Urban land use/land cover changes in the Tema metropolitan area (1990–2010).</w:t>
      </w:r>
      <w:r>
        <w:t xml:space="preserve"> </w:t>
      </w:r>
      <w:r>
        <w:rPr>
          <w:i/>
        </w:rPr>
        <w:t xml:space="preserve">GeoJournal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Osei K</w:t>
      </w:r>
      <w:r>
        <w:t xml:space="preserve">, A Ennin S, Danso Y, Owusu Danquah E, Adomako J</w:t>
      </w:r>
      <w:r>
        <w:t xml:space="preserve"> (2015). </w:t>
      </w:r>
      <w:r>
        <w:t xml:space="preserve">Management of plant parasitic nematodes with fulan in mechanized yam production.</w:t>
      </w:r>
      <w:r>
        <w:t xml:space="preserve"> </w:t>
      </w:r>
      <w:r>
        <w:rPr>
          <w:i/>
        </w:rPr>
        <w:t xml:space="preserve">African Journal of 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6f98a46f5c34486">
        <w:r>
          <w:rPr>
            <w:rStyle w:val="Hyperlink"/>
          </w:rPr>
          <w:t xml:space="preserve">https://doi.org/10.5897/ajps2015.1275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Simon Mariwah, </w:t>
      </w:r>
      <w:r>
        <w:rPr>
          <w:b/>
        </w:rPr>
        <w:t xml:space="preserve">Kingsley Nana Osei</w:t>
      </w:r>
      <w:r>
        <w:t xml:space="preserve">, Mark Seyram Amenyo-Xa</w:t>
      </w:r>
      <w:r>
        <w:t xml:space="preserve"> (2015). </w:t>
      </w:r>
      <w:r>
        <w:t xml:space="preserve">Urban land use/land cover changes in the Tema metropolitan area (1990–2010).</w:t>
      </w:r>
      <w:r>
        <w:t xml:space="preserve"> </w:t>
      </w:r>
      <w:r>
        <w:rPr>
          <w:i/>
        </w:rPr>
        <w:t xml:space="preserve">GeoJournal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248558bd355493c">
        <w:r>
          <w:rPr>
            <w:rStyle w:val="Hyperlink"/>
          </w:rPr>
          <w:t xml:space="preserve">https://doi.org/10.1007/s10708-015-9672-0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K. Osei,</w:t>
      </w:r>
      <w:r>
        <w:t xml:space="preserve">, M. K. Osei,, M. B. Mochiah,</w:t>
      </w:r>
      <w:r>
        <w:t xml:space="preserve"> (2014). </w:t>
      </w:r>
      <w:r>
        <w:t xml:space="preserve">Effect of plant bed type on nematode density and yield of cabbage in two regions of Ghana.</w:t>
      </w:r>
      <w:r>
        <w:t xml:space="preserve"> </w:t>
      </w:r>
      <w:r>
        <w:rPr>
          <w:i/>
        </w:rPr>
        <w:t xml:space="preserve">Journal of Entomology and Nematology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5f5af01512f4b9e">
        <w:r>
          <w:rPr>
            <w:rStyle w:val="Hyperlink"/>
          </w:rPr>
          <w:t xml:space="preserve">https://doi.org/10.5897/jen2014.0108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Joseph Nii Lante Lamptey, Michael Kwabena Osei, Moses Brandford Mochiah, </w:t>
      </w:r>
      <w:r>
        <w:rPr>
          <w:b/>
        </w:rPr>
        <w:t xml:space="preserve">Kingsley Osei</w:t>
      </w:r>
      <w:r>
        <w:t xml:space="preserve">, Joseph Nketiah Berchie, Grace Bolfrey-Arku, Robert Gilbertson</w:t>
      </w:r>
      <w:r>
        <w:t xml:space="preserve"> (2013). </w:t>
      </w:r>
      <w:r>
        <w:t xml:space="preserve">Serological Detection of Tobacco Mosaic Virus and Cucumber Mosaic Virus Infecting Tomato (Solanum Lycopersicum) Using a Lateral Flow Immunoassay Technique.</w:t>
      </w:r>
      <w:r>
        <w:t xml:space="preserve"> </w:t>
      </w:r>
      <w:r>
        <w:rPr>
          <w:i/>
        </w:rPr>
        <w:t xml:space="preserve">Journal of Agricultural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941a43b3d804ed1">
        <w:r>
          <w:rPr>
            <w:rStyle w:val="Hyperlink"/>
          </w:rPr>
          <w:t xml:space="preserve">https://doi.org/10.5296/jas.v1i2.3768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OEM Jnr, </w:t>
      </w:r>
      <w:r>
        <w:rPr>
          <w:b/>
        </w:rPr>
        <w:t xml:space="preserve">KN Osei</w:t>
      </w:r>
      <w:r>
        <w:t xml:space="preserve"> (2012). </w:t>
      </w:r>
      <w:r>
        <w:t xml:space="preserve">Modeling land use change for Ejisu-Juaben district of Ghana.</w:t>
      </w:r>
      <w:r>
        <w:t xml:space="preserve"> </w:t>
      </w:r>
      <w:r>
        <w:rPr>
          <w:i/>
        </w:rPr>
        <w:t xml:space="preserve">Journal of Geomatics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cdc0029bb9a467f">
        <w:r>
          <w:rPr>
            <w:rStyle w:val="Hyperlink"/>
          </w:rPr>
          <w:t xml:space="preserve">https://www.researchgate.net/profile/Kingsley-Osei/publication/320515978_Modeling_Land_Use_Change_for_Ejisu-Juaben_District_of_Ghana/links/5becb714299bf1124fd31fd5/Modeling-Land-Use-Change-for-Ejisu-Juaben-District-of-Ghana.pdf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Kingsley Nana Osei</w:t>
      </w:r>
      <w:r>
        <w:t xml:space="preserve"> (2009). </w:t>
      </w:r>
      <w:r>
        <w:t xml:space="preserve">Comparison of land cover image classification methods.</w:t>
      </w:r>
      <w:r>
        <w:t xml:space="preserve"> </w:t>
      </w:r>
      <w:r>
        <w:rPr>
          <w:i/>
        </w:rPr>
        <w:t xml:space="preserve">Journal of Geomatics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5f5c5ddaff44d60">
        <w:r>
          <w:rPr>
            <w:rStyle w:val="Hyperlink"/>
          </w:rPr>
          <w:t xml:space="preserve">https://www.academia.edu/download/93603340/THESIS.pdf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A. G. B. Amoah, D. P. Schuster, T. Gaillard, </w:t>
      </w:r>
      <w:r>
        <w:rPr>
          <w:b/>
        </w:rPr>
        <w:t xml:space="preserve">K. Osei</w:t>
      </w:r>
      <w:r>
        <w:t xml:space="preserve"> (2003). </w:t>
      </w:r>
      <w:r>
        <w:t xml:space="preserve">Insulin sensitivity and cardiovascular risk factors in hypertensive and normotensive native Ghanaians.</w:t>
      </w:r>
      <w:r>
        <w:t xml:space="preserve"> </w:t>
      </w:r>
      <w:r>
        <w:rPr>
          <w:i/>
        </w:rPr>
        <w:t xml:space="preserve">Diabetologia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86fe7ccd165c4a67">
        <w:r>
          <w:rPr>
            <w:rStyle w:val="Hyperlink"/>
          </w:rPr>
          <w:t xml:space="preserve">https://doi.org/10.1007/s00125-003-1130-8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A G Amoah, S K Owusu, O M Ayittey, D P Schuster, </w:t>
      </w:r>
      <w:r>
        <w:rPr>
          <w:b/>
        </w:rPr>
        <w:t xml:space="preserve">K Osei</w:t>
      </w:r>
      <w:r>
        <w:t xml:space="preserve"> (2001). </w:t>
      </w:r>
      <w:r>
        <w:t xml:space="preserve">Minimal model analyses of beta cell secretion, insulin sensitivity and glucose effectiveness in glucose tolerant, non-diabetic first-degree relatives of Ghanaian patients with type 2 diabetes and healthy control subjects.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Simon Mariwah, </w:t>
      </w:r>
      <w:r>
        <w:rPr>
          <w:b/>
        </w:rPr>
        <w:t xml:space="preserve">Kingsley Nana Osei</w:t>
      </w:r>
      <w:r>
        <w:t xml:space="preserve"> (2016). </w:t>
      </w:r>
      <w:r>
        <w:t xml:space="preserve">Urban land use/land cover changes in the Tema Metropolitan area, Ghana (1990–2010).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ea06a30329945a7">
        <w:r>
          <w:rPr>
            <w:rStyle w:val="Hyperlink"/>
          </w:rPr>
          <w:t xml:space="preserve">https://ir.ucc.edu.gh/server/api/core/bitstreams/01c61dcb-15e8-4ead-9ad1-6099f63913b1/content</w:t>
        </w:r>
      </w:hyperlink>
    </w:p>
    <w:sectPr>
      <w:footerReference xmlns:r="http://schemas.openxmlformats.org/officeDocument/2006/relationships" w:type="default" r:id="R986876370c49406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scholar.ucc.edu.gh/staff/7b242819-0e46-4348-9a05-47f4b0664235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a4cd7df32ff4b31" /><Relationship Type="http://schemas.openxmlformats.org/officeDocument/2006/relationships/hyperlink" Target="https://orcid.org/0000-0003-4109-048X" TargetMode="External" Id="Rc68a979747874c41" /><Relationship Type="http://schemas.openxmlformats.org/officeDocument/2006/relationships/hyperlink" Target="https://scholar.google.com/citations?user=QPzQMoIAAAAJ&amp;hl=en" TargetMode="External" Id="Rc731d7e9609644ca" /><Relationship Type="http://schemas.openxmlformats.org/officeDocument/2006/relationships/hyperlink" Target="https://scholar.ucc.edu.gh/staff/7b242819-0e46-4348-9a05-47f4b0664235" TargetMode="External" Id="R75f00fdd1b4a4c9a" /><Relationship Type="http://schemas.openxmlformats.org/officeDocument/2006/relationships/hyperlink" Target="https://doi.org/10.1186/s13690-026-01960-w" TargetMode="External" Id="R4db8f4c96c8c4547" /><Relationship Type="http://schemas.openxmlformats.org/officeDocument/2006/relationships/hyperlink" Target="https://doi.org/10.1155/aia/6661417" TargetMode="External" Id="R5b4bc9103dde4d4b" /><Relationship Type="http://schemas.openxmlformats.org/officeDocument/2006/relationships/hyperlink" Target="https://doi.org/10.2196/50125" TargetMode="External" Id="Rb6f19f2a57a14126" /><Relationship Type="http://schemas.openxmlformats.org/officeDocument/2006/relationships/hyperlink" Target="https://doi.org/10.1016/j.heliyon.2024.e30397" TargetMode="External" Id="Rec875a6ca0dc42e5" /><Relationship Type="http://schemas.openxmlformats.org/officeDocument/2006/relationships/hyperlink" Target="https://doi.org/10.1371/journal.pone.0291358" TargetMode="External" Id="Rb2bff68e22c9415d" /><Relationship Type="http://schemas.openxmlformats.org/officeDocument/2006/relationships/hyperlink" Target="https://doi.org/10.1016/j.heliyon.2023.e16350" TargetMode="External" Id="R7d8588d2af3a404a" /><Relationship Type="http://schemas.openxmlformats.org/officeDocument/2006/relationships/hyperlink" Target="https://doi.org/10.1007/s12892-022-00182-0" TargetMode="External" Id="Ra0d9ab46cb674686" /><Relationship Type="http://schemas.openxmlformats.org/officeDocument/2006/relationships/hyperlink" Target="https://doi.org/10.1186/s12889-022-14307-1" TargetMode="External" Id="R44895e426a714240" /><Relationship Type="http://schemas.openxmlformats.org/officeDocument/2006/relationships/hyperlink" Target="https://doi.org/10.1080/23322039.2022.2034281" TargetMode="External" Id="R91c47cc375db4994" /><Relationship Type="http://schemas.openxmlformats.org/officeDocument/2006/relationships/hyperlink" Target="https://doi.org/10.21608/ejaj.2021.192214" TargetMode="External" Id="Rb7c2e64f28a14e01" /><Relationship Type="http://schemas.openxmlformats.org/officeDocument/2006/relationships/hyperlink" Target="https://doi.org/10.1108/ijse-07-2020-0474" TargetMode="External" Id="R711f0b6ea5e6464a" /><Relationship Type="http://schemas.openxmlformats.org/officeDocument/2006/relationships/hyperlink" Target="https://doi.org/10.1007/s10681-021-02828-6" TargetMode="External" Id="R8b374d12c17e4f3c" /><Relationship Type="http://schemas.openxmlformats.org/officeDocument/2006/relationships/hyperlink" Target="https://doi.org/10.24018/ejfood.2021.3.5.277" TargetMode="External" Id="R33cd8f6881e843a2" /><Relationship Type="http://schemas.openxmlformats.org/officeDocument/2006/relationships/hyperlink" Target="https://doi.org/10.17306/j.jard.2020.01290" TargetMode="External" Id="R3657b54cc724452a" /><Relationship Type="http://schemas.openxmlformats.org/officeDocument/2006/relationships/hyperlink" Target="https://doi.org/10.1016/j.egg.2020.100070" TargetMode="External" Id="R47bf1b41bb6a492c" /><Relationship Type="http://schemas.openxmlformats.org/officeDocument/2006/relationships/hyperlink" Target="https://doi.org/10.4314/acsj.v28i2.6" TargetMode="External" Id="Rb26288ce229c4f11" /><Relationship Type="http://schemas.openxmlformats.org/officeDocument/2006/relationships/hyperlink" Target="https://doi.org/10.1080/20421338.2020.1831132" TargetMode="External" Id="R6d11132e2c9e47f7" /><Relationship Type="http://schemas.openxmlformats.org/officeDocument/2006/relationships/hyperlink" Target="https://doi.org/10.5897/jen2018.0222" TargetMode="External" Id="Rbe94b4be03034370" /><Relationship Type="http://schemas.openxmlformats.org/officeDocument/2006/relationships/hyperlink" Target="https://doi.org/10.4314/acsj.v27i4.6" TargetMode="External" Id="Rea3b696545604ab8" /><Relationship Type="http://schemas.openxmlformats.org/officeDocument/2006/relationships/hyperlink" Target="https://doi.org/10.3146/ps18-16.1" TargetMode="External" Id="Ra6180ae4ca154d28" /><Relationship Type="http://schemas.openxmlformats.org/officeDocument/2006/relationships/hyperlink" Target="https://doi.org/10.3923/ja.2019.93.99" TargetMode="External" Id="R74bd1f4ad654467c" /><Relationship Type="http://schemas.openxmlformats.org/officeDocument/2006/relationships/hyperlink" Target="https://doi.org/10.4314/jab.v119i1.4" TargetMode="External" Id="R22d02bb065f1484e" /><Relationship Type="http://schemas.openxmlformats.org/officeDocument/2006/relationships/hyperlink" Target="https://doi.org/10.1016/j.heliyon.2018.e00903" TargetMode="External" Id="R6c96deb1e7604a8d" /><Relationship Type="http://schemas.openxmlformats.org/officeDocument/2006/relationships/hyperlink" Target="https://doi.org/10.1016/j.rsma.2017.03.003" TargetMode="External" Id="Re1b6aab2fdcc4b06" /><Relationship Type="http://schemas.openxmlformats.org/officeDocument/2006/relationships/hyperlink" Target="https://doi.org/10.5539/jas.v10n1p249" TargetMode="External" Id="Rb16717786593446f" /><Relationship Type="http://schemas.openxmlformats.org/officeDocument/2006/relationships/hyperlink" Target="https://doi.org/10.5897/ajps2015.1275" TargetMode="External" Id="Re6f98a46f5c34486" /><Relationship Type="http://schemas.openxmlformats.org/officeDocument/2006/relationships/hyperlink" Target="https://doi.org/10.1007/s10708-015-9672-0" TargetMode="External" Id="Ra248558bd355493c" /><Relationship Type="http://schemas.openxmlformats.org/officeDocument/2006/relationships/hyperlink" Target="https://doi.org/10.5897/jen2014.0108" TargetMode="External" Id="R25f5af01512f4b9e" /><Relationship Type="http://schemas.openxmlformats.org/officeDocument/2006/relationships/hyperlink" Target="https://doi.org/10.5296/jas.v1i2.3768" TargetMode="External" Id="Ra941a43b3d804ed1" /><Relationship Type="http://schemas.openxmlformats.org/officeDocument/2006/relationships/hyperlink" Target="https://www.researchgate.net/profile/Kingsley-Osei/publication/320515978_Modeling_Land_Use_Change_for_Ejisu-Juaben_District_of_Ghana/links/5becb714299bf1124fd31fd5/Modeling-Land-Use-Change-for-Ejisu-Juaben-District-of-Ghana.pdf" TargetMode="External" Id="R4cdc0029bb9a467f" /><Relationship Type="http://schemas.openxmlformats.org/officeDocument/2006/relationships/hyperlink" Target="https://www.academia.edu/download/93603340/THESIS.pdf" TargetMode="External" Id="Rf5f5c5ddaff44d60" /><Relationship Type="http://schemas.openxmlformats.org/officeDocument/2006/relationships/hyperlink" Target="https://doi.org/10.1007/s00125-003-1130-8" TargetMode="External" Id="R86fe7ccd165c4a67" /><Relationship Type="http://schemas.openxmlformats.org/officeDocument/2006/relationships/hyperlink" Target="https://ir.ucc.edu.gh/server/api/core/bitstreams/01c61dcb-15e8-4ead-9ad1-6099f63913b1/content" TargetMode="External" Id="Rbea06a30329945a7" /><Relationship Type="http://schemas.openxmlformats.org/officeDocument/2006/relationships/footer" Target="/word/footer1.xml" Id="R986876370c49406a" /></Relationships>
</file>