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95581a10c4495" /><Relationship Type="http://schemas.openxmlformats.org/package/2006/relationships/metadata/core-properties" Target="/package/services/metadata/core-properties/87300ceb35124171b0f60868cf2738dc.psmdcp" Id="Ref2e5a3eadc6463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Nyarko-sampson Eric</w:t>
      </w:r>
    </w:p>
    <w:p>
      <w:r>
        <w:rPr>
          <w:rStyle w:val="Muted"/>
          <w:sz w:val="22"/>
        </w:rPr>
        <w:t xml:space="preserve">Professor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8fb27d37f054673">
        <w:r>
          <w:rPr>
            <w:rStyle w:val="Hyperlink"/>
            <w:sz w:val="18"/>
          </w:rPr>
          <w:t xml:space="preserve">0000-0003-4607-9511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2fe2ce0bd714f3a">
        <w:r>
          <w:rPr>
            <w:rStyle w:val="Hyperlink"/>
            <w:sz w:val="18"/>
          </w:rPr>
          <w:t xml:space="preserve">scholar.ucc.edu.gh/staff/7cb8cba7-e486-4e3b-8065-55a916d45a89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Clinical Psychology · Safety Research · Management of Technology and Innovation · Developmental and Educational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2013–2023. Field-weighted impact is the mean over the 15 works scored for it; 1.00 is the world average for works of the same field, type and year. 0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Joy Olive Boye, </w:t>
      </w:r>
      <w:r>
        <w:rPr>
          <w:b/>
        </w:rPr>
        <w:t xml:space="preserve">Eric Nyarko-Sampson</w:t>
      </w:r>
      <w:r>
        <w:t xml:space="preserve"> (2023). </w:t>
      </w:r>
      <w:r>
        <w:t xml:space="preserve">Prevalent factors of career uncertainties among Ghanaian senior high school students.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72c321d5982440e">
        <w:r>
          <w:rPr>
            <w:rStyle w:val="Hyperlink"/>
          </w:rPr>
          <w:t xml:space="preserve">https://doi.org/10.47963/jem.v13i.1129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Kyeremeh Tawiah Dabone, Prof. Joseph Kwesi Essuman, </w:t>
      </w:r>
      <w:r>
        <w:rPr>
          <w:b/>
        </w:rPr>
        <w:t xml:space="preserve">Prof. Eric Nyarko-Sampson</w:t>
      </w:r>
      <w:r>
        <w:t xml:space="preserve"> (2022). </w:t>
      </w:r>
      <w:r>
        <w:t xml:space="preserve">An Appraisal of The Marital Satisfaction Inventory: A Psychometric Process.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7cbcc9ccad5491a">
        <w:r>
          <w:rPr>
            <w:rStyle w:val="Hyperlink"/>
          </w:rPr>
          <w:t xml:space="preserve">https://doi.org/10.47772/ijriss.2022.6618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Eric Nyarko-Sampson</w:t>
      </w:r>
      <w:r>
        <w:t xml:space="preserve">, Eugene Kwarteng-Nantwi, Jane Edjah, Kwasi Otopa Antwi</w:t>
      </w:r>
      <w:r>
        <w:t xml:space="preserve"> (2021). </w:t>
      </w:r>
      <w:r>
        <w:t xml:space="preserve">Academic Adjustment Needs of International Students of Universities in Southern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be8ada21ba04175">
        <w:r>
          <w:rPr>
            <w:rStyle w:val="Hyperlink"/>
          </w:rPr>
          <w:t xml:space="preserve">https://doi.org/10.47963/jedp.v5i.1010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Sylvester Tenkorang, Linda Dzama Forde, </w:t>
      </w:r>
      <w:r>
        <w:rPr>
          <w:b/>
        </w:rPr>
        <w:t xml:space="preserve">Eric Nyarko-Sampson</w:t>
      </w:r>
      <w:r>
        <w:t xml:space="preserve"> (2020). </w:t>
      </w:r>
      <w:r>
        <w:t xml:space="preserve">Academic and Personal-Social Adjustment Challenges of University of Cape Coast Freshmen.</w:t>
      </w:r>
      <w:r>
        <w:t xml:space="preserve"> </w:t>
      </w:r>
      <w:hyperlink xmlns:r="http://schemas.openxmlformats.org/officeDocument/2006/relationships" w:history="true" r:id="R78e53165059d44ba">
        <w:r>
          <w:rPr>
            <w:rStyle w:val="Hyperlink"/>
          </w:rPr>
          <w:t xml:space="preserve">https://doi.org/10.7176/jep/11-18-07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Grace Yeboah, </w:t>
      </w:r>
      <w:r>
        <w:rPr>
          <w:b/>
        </w:rPr>
        <w:t xml:space="preserve">Eric Nyarko-Sampson</w:t>
      </w:r>
      <w:r>
        <w:t xml:space="preserve">, Linda Dzama Forde</w:t>
      </w:r>
      <w:r>
        <w:t xml:space="preserve"> (2020). </w:t>
      </w:r>
      <w:r>
        <w:t xml:space="preserve">Knowledge on Classroom Behaviour Modification Techniques of Pre-Service Teachers of Colleges of Education in Ghana.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2a30fdd5bcf4c22">
        <w:r>
          <w:rPr>
            <w:rStyle w:val="Hyperlink"/>
          </w:rPr>
          <w:t xml:space="preserve">https://doi.org/10.9734/jesbs/2020/v33i230203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Getrude Manyeyo Kemetse, </w:t>
      </w:r>
      <w:r>
        <w:rPr>
          <w:b/>
        </w:rPr>
        <w:t xml:space="preserve">Eric Nyarko-Sampson</w:t>
      </w:r>
      <w:r>
        <w:t xml:space="preserve">, Anthony K. Nkyi, Phyllis Agyeman Nyarko</w:t>
      </w:r>
      <w:r>
        <w:t xml:space="preserve"> (2018). </w:t>
      </w:r>
      <w:r>
        <w:t xml:space="preserve">IMPLEMENTATION OF GUIDANCE SERVICES IN SENIOR HIGH SCHOOLS IN HO MUNICIPALITY, GHANA.</w:t>
      </w:r>
      <w:r>
        <w:t xml:space="preserve"> </w:t>
      </w:r>
      <w:r>
        <w:rPr>
          <w:i/>
        </w:rPr>
        <w:t xml:space="preserve">Open Access Publishing Group - 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2d6a24e398c474a">
        <w:r>
          <w:rPr>
            <w:rStyle w:val="Hyperlink"/>
          </w:rPr>
          <w:t xml:space="preserve">https://doi.org/10.46827/ejes.v0i0.1625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Eric Nyarko-Sampson</w:t>
      </w:r>
      <w:r>
        <w:t xml:space="preserve">, Kyeremeh Tawiah Dabone, Edward Brenya</w:t>
      </w:r>
      <w:r>
        <w:t xml:space="preserve"> (2017). </w:t>
      </w:r>
      <w:r>
        <w:t xml:space="preserve">Perception and Patronage of Aphrodisiacs among Male Students in University of Cape Coast: Implications for Counselling in Higher Educational Institutions.</w:t>
      </w:r>
      <w:r>
        <w:t xml:space="preserve"> </w:t>
      </w:r>
      <w:r>
        <w:rPr>
          <w:i/>
        </w:rPr>
        <w:t xml:space="preserve">Zimbabwe Journal of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 Dawson-Brew, </w:t>
      </w:r>
      <w:r>
        <w:rPr>
          <w:b/>
        </w:rPr>
        <w:t xml:space="preserve">Eric Nyarko-Sampson</w:t>
      </w:r>
      <w:r>
        <w:t xml:space="preserve"> (2017). </w:t>
      </w:r>
      <w:r>
        <w:t xml:space="preserve">Relationship between Motivation and Academic Performance of Undergraduate Students of College of Distance Education, University of Cape Coast, Ghana.</w:t>
      </w:r>
      <w:r>
        <w:t xml:space="preserve"> </w:t>
      </w:r>
      <w:r>
        <w:rPr>
          <w:i/>
        </w:rPr>
        <w:t xml:space="preserve">Zimbabwe Journal of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Eric Nyarko-Sampson</w:t>
      </w:r>
      <w:r>
        <w:t xml:space="preserve">, Kyeremeh Tawiah Dabone</w:t>
      </w:r>
      <w:r>
        <w:t xml:space="preserve"> (2016). </w:t>
      </w:r>
      <w:r>
        <w:t xml:space="preserve">Assessing the counselling needs of undergraduate students on multiple-site Sandwich programmes of institute of education, University of Cape Coast.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35f228641888440d">
        <w:r>
          <w:rPr>
            <w:rStyle w:val="Hyperlink"/>
          </w:rPr>
          <w:t xml:space="preserve">https://doi.org/10.47963/gje.v2i.476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Ayotunde O. Oyediran, Joshua A. Omotosho, </w:t>
      </w:r>
      <w:r>
        <w:rPr>
          <w:b/>
        </w:rPr>
        <w:t xml:space="preserve">Eric Nyarko-Sampson</w:t>
      </w:r>
      <w:r>
        <w:t xml:space="preserve"> (2016). </w:t>
      </w:r>
      <w:r>
        <w:t xml:space="preserve">Preparation for death and dying among pre-retirement civil servants in Nigeria: challenges for counselling.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5bd7101ff374fdf">
        <w:r>
          <w:rPr>
            <w:rStyle w:val="Hyperlink"/>
          </w:rPr>
          <w:t xml:space="preserve">https://doi.org/10.47963/jedp.v7i.976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Cosmos Osei Okyere, Godwin Awabil, </w:t>
      </w:r>
      <w:r>
        <w:rPr>
          <w:b/>
        </w:rPr>
        <w:t xml:space="preserve">Eric Nyarko-Sampson</w:t>
      </w:r>
      <w:r>
        <w:t xml:space="preserve"> (2015). </w:t>
      </w:r>
      <w:r>
        <w:t xml:space="preserve">Assessment of the counselling needs of students in a Ghanaian public university.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7a8aca8ddf6a44b3">
        <w:r>
          <w:rPr>
            <w:rStyle w:val="Hyperlink"/>
          </w:rPr>
          <w:t xml:space="preserve">https://doi.org/10.47963/gje.v1i.470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Eric Nyarko-Sampson</w:t>
      </w:r>
      <w:r>
        <w:t xml:space="preserve"> (2015). </w:t>
      </w:r>
      <w:r>
        <w:t xml:space="preserve">Relationships among self-knowledge, family influence, career knowledge and senior high school students’ aspirations for entrepreneurial careers in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7244b3e7ae014446">
        <w:r>
          <w:rPr>
            <w:rStyle w:val="Hyperlink"/>
          </w:rPr>
          <w:t xml:space="preserve">https://doi.org/10.47963/gje.v1i.469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Joshua A. Omotosho, </w:t>
      </w:r>
      <w:r>
        <w:rPr>
          <w:b/>
        </w:rPr>
        <w:t xml:space="preserve">Eric Nyarko-Sampson</w:t>
      </w:r>
      <w:r>
        <w:t xml:space="preserve"> (2014). </w:t>
      </w:r>
      <w:r>
        <w:t xml:space="preserve">Differences among age, gender and school factors in Ghanaian senior secondary school students' aspirations for entrepreneurial careers.</w:t>
      </w:r>
      <w:r>
        <w:t xml:space="preserve"> </w:t>
      </w:r>
      <w:r>
        <w:rPr>
          <w:i/>
        </w:rPr>
        <w:t xml:space="preserve">OpenDocs (Institute of Development Studies)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Eric Nyarko-Sampson</w:t>
      </w:r>
      <w:r>
        <w:t xml:space="preserve"> (2014). </w:t>
      </w:r>
      <w:r>
        <w:t xml:space="preserve">Influence of family on secondary school students’ aspirations for entrepreneurial careers in Ilorin Metropolis, Nigeria.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f28e27820b34a2d">
        <w:r>
          <w:rPr>
            <w:rStyle w:val="Hyperlink"/>
          </w:rPr>
          <w:t xml:space="preserve">https://doi.org/10.47963/jem.v6i.1192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Eric Nyarko-Sampson</w:t>
      </w:r>
      <w:r>
        <w:t xml:space="preserve"> (2013). </w:t>
      </w:r>
      <w:r>
        <w:t xml:space="preserve">Tutors' participation in guidance and counselling programmes in Colleges of Education in northern Ghana.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</w:p>
    <w:sectPr>
      <w:footerReference xmlns:r="http://schemas.openxmlformats.org/officeDocument/2006/relationships" w:type="default" r:id="Rbbdedf864ea24ab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scholar.ucc.edu.gh/staff/7cb8cba7-e486-4e3b-8065-55a916d45a89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c0dbd2eceec455a" /><Relationship Type="http://schemas.openxmlformats.org/officeDocument/2006/relationships/hyperlink" Target="https://orcid.org/0000-0003-4607-9511" TargetMode="External" Id="R98fb27d37f054673" /><Relationship Type="http://schemas.openxmlformats.org/officeDocument/2006/relationships/hyperlink" Target="https://scholar.ucc.edu.gh/staff/7cb8cba7-e486-4e3b-8065-55a916d45a89" TargetMode="External" Id="R82fe2ce0bd714f3a" /><Relationship Type="http://schemas.openxmlformats.org/officeDocument/2006/relationships/hyperlink" Target="https://doi.org/10.47963/jem.v13i.1129" TargetMode="External" Id="R672c321d5982440e" /><Relationship Type="http://schemas.openxmlformats.org/officeDocument/2006/relationships/hyperlink" Target="https://doi.org/10.47772/ijriss.2022.6618" TargetMode="External" Id="Re7cbcc9ccad5491a" /><Relationship Type="http://schemas.openxmlformats.org/officeDocument/2006/relationships/hyperlink" Target="https://doi.org/10.47963/jedp.v5i.1010" TargetMode="External" Id="Rbbe8ada21ba04175" /><Relationship Type="http://schemas.openxmlformats.org/officeDocument/2006/relationships/hyperlink" Target="https://doi.org/10.7176/jep/11-18-07" TargetMode="External" Id="R78e53165059d44ba" /><Relationship Type="http://schemas.openxmlformats.org/officeDocument/2006/relationships/hyperlink" Target="https://doi.org/10.9734/jesbs/2020/v33i230203" TargetMode="External" Id="R82a30fdd5bcf4c22" /><Relationship Type="http://schemas.openxmlformats.org/officeDocument/2006/relationships/hyperlink" Target="https://doi.org/10.46827/ejes.v0i0.1625" TargetMode="External" Id="R82d6a24e398c474a" /><Relationship Type="http://schemas.openxmlformats.org/officeDocument/2006/relationships/hyperlink" Target="https://doi.org/10.47963/gje.v2i.476" TargetMode="External" Id="R35f228641888440d" /><Relationship Type="http://schemas.openxmlformats.org/officeDocument/2006/relationships/hyperlink" Target="https://doi.org/10.47963/jedp.v7i.976" TargetMode="External" Id="R95bd7101ff374fdf" /><Relationship Type="http://schemas.openxmlformats.org/officeDocument/2006/relationships/hyperlink" Target="https://doi.org/10.47963/gje.v1i.470" TargetMode="External" Id="R7a8aca8ddf6a44b3" /><Relationship Type="http://schemas.openxmlformats.org/officeDocument/2006/relationships/hyperlink" Target="https://doi.org/10.47963/gje.v1i.469" TargetMode="External" Id="R7244b3e7ae014446" /><Relationship Type="http://schemas.openxmlformats.org/officeDocument/2006/relationships/hyperlink" Target="https://doi.org/10.47963/jem.v6i.1192" TargetMode="External" Id="R7f28e27820b34a2d" /><Relationship Type="http://schemas.openxmlformats.org/officeDocument/2006/relationships/footer" Target="/word/footer1.xml" Id="Rbbdedf864ea24ab0" /></Relationships>
</file>