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edc223ff94177" /><Relationship Type="http://schemas.openxmlformats.org/package/2006/relationships/metadata/core-properties" Target="/package/services/metadata/core-properties/7e490959501845b9bef334490c1ce764.psmdcp" Id="R4c333f1d57ba4e6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Albert Dennis</w:t>
      </w:r>
    </w:p>
    <w:p>
      <w:r>
        <w:rPr>
          <w:rStyle w:val="Muted"/>
          <w:sz w:val="22"/>
        </w:rPr>
        <w:t xml:space="preserve">Lecturer · Theatre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69cec2936154f7f">
        <w:r>
          <w:rPr>
            <w:rStyle w:val="Hyperlink"/>
            <w:sz w:val="18"/>
          </w:rPr>
          <w:t xml:space="preserve">0000-0002-2145-0508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54fe18e066944e2">
        <w:r>
          <w:rPr>
            <w:rStyle w:val="Hyperlink"/>
            <w:sz w:val="18"/>
          </w:rPr>
          <w:t xml:space="preserve">scholar.google.com/citations?user=e8Fc0swAAAAJ&amp;hl=en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0ee7a18eb994376">
        <w:r>
          <w:rPr>
            <w:rStyle w:val="Hyperlink"/>
            <w:sz w:val="18"/>
          </w:rPr>
          <w:t xml:space="preserve">scholar.ucc.edu.gh/staff/7f4eebb7-4e44-4ef0-84d3-fbab32a672c8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Technical Theatre · Cultural Studies · Performance Studies Film Analysis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Museology · Anthropology · Sociology and Political Science · Visual Arts and Performing Arts · Communication · Cultural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1.60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16 publications listed below, 2013–2026. Field-weighted impact is the mean over the 8 works scored for it; 1.00 is the world average for works of the same field, type and year. 3 of the 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Albert Dennis</w:t>
      </w:r>
      <w:r>
        <w:t xml:space="preserve"> (2026). </w:t>
      </w:r>
      <w:r>
        <w:t xml:space="preserve">From masquerade to facekurade: towards a new order in fancy dress masquerading in Cape Coast, Ghana.</w:t>
      </w:r>
      <w:r>
        <w:t xml:space="preserve"> </w:t>
      </w:r>
      <w:r>
        <w:rPr>
          <w:i/>
        </w:rPr>
        <w:t xml:space="preserve">African Identities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f3034fd3a946474d">
        <w:r>
          <w:rPr>
            <w:rStyle w:val="Hyperlink"/>
          </w:rPr>
          <w:t xml:space="preserve">https://doi.org/10.1080/14725843.2026.2680282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Albert Dennis</w:t>
      </w:r>
      <w:r>
        <w:t xml:space="preserve">, Fabiola Mamle Opare Darko</w:t>
      </w:r>
      <w:r>
        <w:t xml:space="preserve"> (2024). </w:t>
      </w:r>
      <w:r>
        <w:t xml:space="preserve">Exploring Materials for Constructing Fancy Dress Masquerade Costumes in Winneba, Ghana (1958-2020).</w:t>
      </w:r>
      <w:r>
        <w:t xml:space="preserve"> </w:t>
      </w:r>
      <w:r>
        <w:rPr>
          <w:i/>
        </w:rPr>
        <w:t xml:space="preserve">International Journal of Culture and Art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4811094fbb04b6d">
        <w:r>
          <w:rPr>
            <w:rStyle w:val="Hyperlink"/>
          </w:rPr>
          <w:t xml:space="preserve">https://doi.org/10.32734/ijcas.v8i1.15858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Albert Dennis</w:t>
      </w:r>
      <w:r>
        <w:t xml:space="preserve"> (2024). </w:t>
      </w:r>
      <w:r>
        <w:t xml:space="preserve">Our Princes are in Borrowed Robes: Significance of Expressed Costume Choices by Selected Ghanaian Playwrights.</w:t>
      </w:r>
      <w:r>
        <w:t xml:space="preserve"> </w:t>
      </w:r>
      <w:r>
        <w:rPr>
          <w:i/>
        </w:rPr>
        <w:t xml:space="preserve">British Journal of Multidisciplinary and Advanced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5575d90953b4ed9">
        <w:r>
          <w:rPr>
            <w:rStyle w:val="Hyperlink"/>
          </w:rPr>
          <w:t xml:space="preserve">https://doi.org/10.37745/bjmas.2022.04143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Albert Dennis</w:t>
      </w:r>
      <w:r>
        <w:t xml:space="preserve"> (2024). </w:t>
      </w:r>
      <w:r>
        <w:t xml:space="preserve">Our princes are in borrowed robes: An exploration of expressed costume choices in the works of three Ghanaian playwrights.</w:t>
      </w:r>
      <w:r>
        <w:t xml:space="preserve"> </w:t>
      </w:r>
      <w:r>
        <w:rPr>
          <w:i/>
        </w:rPr>
        <w:t xml:space="preserve">African Social Science and Humanities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85431c438f7427a">
        <w:r>
          <w:rPr>
            <w:rStyle w:val="Hyperlink"/>
          </w:rPr>
          <w:t xml:space="preserve">https://doi.org/10.4314/asshj.v5i3.9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Albert Dennis</w:t>
      </w:r>
      <w:r>
        <w:t xml:space="preserve"> (2024). </w:t>
      </w:r>
      <w:r>
        <w:t xml:space="preserve">Practical Considerations in Designing Costumes for Contemporary Dance Performances in Cape Coast, Ghana.</w:t>
      </w:r>
      <w:r>
        <w:t xml:space="preserve"> </w:t>
      </w:r>
      <w:r>
        <w:rPr>
          <w:i/>
        </w:rPr>
        <w:t xml:space="preserve">JOURNAL OF AFRICAN ARTS &amp;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b7f38a8550634166">
        <w:r>
          <w:rPr>
            <w:rStyle w:val="Hyperlink"/>
          </w:rPr>
          <w:t xml:space="preserve">https://journals.uew.edu.gh/index.php/jaac/article/view/471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Fabiola Mamle Opare-Darko, </w:t>
      </w:r>
      <w:r>
        <w:rPr>
          <w:b/>
        </w:rPr>
        <w:t xml:space="preserve">Albert Dennis</w:t>
      </w:r>
      <w:r>
        <w:t xml:space="preserve"> (2023). </w:t>
      </w:r>
      <w:r>
        <w:t xml:space="preserve">Body adornment among the Krobo in Ghana: Hair, a crowning glory.</w:t>
      </w:r>
      <w:r>
        <w:t xml:space="preserve"> </w:t>
      </w:r>
      <w:r>
        <w:rPr>
          <w:i/>
        </w:rPr>
        <w:t xml:space="preserve">Journal of African History Culture and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b1a9cf15a1014237">
        <w:r>
          <w:rPr>
            <w:rStyle w:val="Hyperlink"/>
          </w:rPr>
          <w:t xml:space="preserve">https://doi.org/10.57040/jahca.v3i2.542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Albert Dennis</w:t>
      </w:r>
      <w:r>
        <w:t xml:space="preserve">, Patience Danquah Monnie</w:t>
      </w:r>
      <w:r>
        <w:t xml:space="preserve"> (2023). </w:t>
      </w:r>
      <w:r>
        <w:t xml:space="preserve">Clothing selection and appearance of pro-vice chancellors: A case of University of Cape Coast, Ghana.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77e606d57fdb4dc9">
        <w:r>
          <w:rPr>
            <w:rStyle w:val="Hyperlink"/>
          </w:rPr>
          <w:t xml:space="preserve">https://doi.org/10.1016/j.ssaho.2023.100490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Albert Dennis</w:t>
      </w:r>
      <w:r>
        <w:t xml:space="preserve"> (2022). </w:t>
      </w:r>
      <w:r>
        <w:t xml:space="preserve">Artistic expressions with the use of costume in selected Ghanaian video films: The freedom and responsibilities of the costumier as an artis.</w:t>
      </w:r>
      <w:r>
        <w:t xml:space="preserve"> </w:t>
      </w:r>
      <w:r>
        <w:rPr>
          <w:i/>
        </w:rPr>
        <w:t xml:space="preserve">Journal of African History, Culture and Arts (JAHCA),</w:t>
      </w:r>
      <w:r>
        <w:t xml:space="preserve">.</w:t>
      </w:r>
      <w:r>
        <w:t xml:space="preserve"> </w:t>
      </w:r>
      <w:hyperlink xmlns:r="http://schemas.openxmlformats.org/officeDocument/2006/relationships" w:history="true" r:id="R61b75afbf1724f4e">
        <w:r>
          <w:rPr>
            <w:rStyle w:val="Hyperlink"/>
          </w:rPr>
          <w:t xml:space="preserve">http://journals.jozacpublishers.com/jahca/article/view/268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Albert Dennis</w:t>
      </w:r>
      <w:r>
        <w:t xml:space="preserve"> (2022). </w:t>
      </w:r>
      <w:r>
        <w:t xml:space="preserve">Artistic expressions with the use of costumes in selected Ghanaian video films: The freedom and responsibilities of the costumier as an artist.</w:t>
      </w:r>
      <w:r>
        <w:t xml:space="preserve"> </w:t>
      </w:r>
      <w:r>
        <w:rPr>
          <w:i/>
        </w:rPr>
        <w:t xml:space="preserve">Journal of African History Culture and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480b4e932e9140d7">
        <w:r>
          <w:rPr>
            <w:rStyle w:val="Hyperlink"/>
          </w:rPr>
          <w:t xml:space="preserve">https://doi.org/10.57040/jahca.v2i3.268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Albert Dennis</w:t>
      </w:r>
      <w:r>
        <w:t xml:space="preserve"> (2018). </w:t>
      </w:r>
      <w:r>
        <w:t xml:space="preserve">Promoting Ghana’s traditional cultural aesthetics in Ghana’s most beautiful reality television show.</w:t>
      </w:r>
      <w:r>
        <w:t xml:space="preserve"> </w:t>
      </w:r>
      <w:r>
        <w:rPr>
          <w:i/>
        </w:rPr>
        <w:t xml:space="preserve">Legon Journal of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12c3728b70a24aea">
        <w:r>
          <w:rPr>
            <w:rStyle w:val="Hyperlink"/>
          </w:rPr>
          <w:t xml:space="preserve">https://doi.org/10.4314/ljh.v29i2.7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Albert Dennis</w:t>
      </w:r>
      <w:r>
        <w:t xml:space="preserve">, M Bello</w:t>
      </w:r>
      <w:r>
        <w:t xml:space="preserve"> (2015). </w:t>
      </w:r>
      <w:r>
        <w:t xml:space="preserve">Improvisation in Costume Design: The Production of Androcles and the Lion.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cdff7dbfd1a4233">
        <w:r>
          <w:rPr>
            <w:rStyle w:val="Hyperlink"/>
          </w:rPr>
          <w:t xml:space="preserve">https://ir.ucc.edu.gh/server/api/core/bitstreams/21693c30-da0b-4128-a7e6-5f6a2f4c60a2/content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A. Dennis</w:t>
      </w:r>
      <w:r>
        <w:t xml:space="preserve"> (2014). </w:t>
      </w:r>
      <w:r>
        <w:t xml:space="preserve">Designing for Period Plays: Challenges and Opportunities for the Costumier of Androcles and the Lion.</w:t>
      </w:r>
      <w:r>
        <w:t xml:space="preserve"> </w:t>
      </w:r>
      <w:r>
        <w:rPr>
          <w:i/>
        </w:rPr>
        <w:t xml:space="preserve">International Journal of Music and Performing Arts</w:t>
      </w:r>
      <w:r>
        <w:t xml:space="preserve">.</w:t>
      </w:r>
      <w:r>
        <w:t xml:space="preserve"> </w:t>
      </w:r>
      <w:hyperlink xmlns:r="http://schemas.openxmlformats.org/officeDocument/2006/relationships" w:history="true" r:id="R36d0a98838134197">
        <w:r>
          <w:rPr>
            <w:rStyle w:val="Hyperlink"/>
          </w:rPr>
          <w:t xml:space="preserve">https://ir.ucc.edu.gh/server/api/core/bitstreams/88579e5b-63d8-4680-9a18-bd00b26ee7d5/content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A. Dennis</w:t>
      </w:r>
      <w:r>
        <w:t xml:space="preserve"> (2014). </w:t>
      </w:r>
      <w:r>
        <w:t xml:space="preserve">From Text to Performance: the Costumier versus other Personnel in the Theatre.</w:t>
      </w:r>
      <w:r>
        <w:t xml:space="preserve"> </w:t>
      </w:r>
      <w:r>
        <w:rPr>
          <w:i/>
        </w:rPr>
        <w:t xml:space="preserve">Global Journal of Arts Humanities and Social Sciences pp.</w:t>
      </w:r>
      <w:r>
        <w:t xml:space="preserve">.</w:t>
      </w:r>
      <w:r>
        <w:t xml:space="preserve"> </w:t>
      </w:r>
      <w:hyperlink xmlns:r="http://schemas.openxmlformats.org/officeDocument/2006/relationships" w:history="true" r:id="R9856b9ed395345eb">
        <w:r>
          <w:rPr>
            <w:rStyle w:val="Hyperlink"/>
          </w:rPr>
          <w:t xml:space="preserve">https://ir.ucc.edu.gh/server/api/core/bitstreams/c3ac2791-b39f-45ff-8a88-9eec6d8c488b/content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Albert Dennis</w:t>
      </w:r>
      <w:r>
        <w:t xml:space="preserve"> (2013). </w:t>
      </w:r>
      <w:r>
        <w:t xml:space="preserve">Aesthetic Contemplations or Didactic Instruction: The Dramaturgy of Femi Osofisan in Once Upon Four Robbers.</w:t>
      </w:r>
      <w:r>
        <w:t xml:space="preserve"> </w:t>
      </w:r>
      <w:r>
        <w:rPr>
          <w:i/>
        </w:rPr>
        <w:t xml:space="preserve">The Parnassus: University Of Uyo Journal of Cultural Research Vol 9, No.1 pp 53- 65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Albert Dennis</w:t>
      </w:r>
      <w:r>
        <w:t xml:space="preserve"> (2013). </w:t>
      </w:r>
      <w:r>
        <w:t xml:space="preserve">Evolution and Use of Patchwork Fabrics (Nsasawa) in Ghana.</w:t>
      </w:r>
      <w:r>
        <w:t xml:space="preserve"> </w:t>
      </w:r>
      <w:r>
        <w:rPr>
          <w:i/>
        </w:rPr>
        <w:t xml:space="preserve">The Parnassus: University of Uyo Journal of 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5e0cddd6cdd4b8b">
        <w:r>
          <w:rPr>
            <w:rStyle w:val="Hyperlink"/>
          </w:rPr>
          <w:t xml:space="preserve">https://scholar.google.com/scholar?cluster=7172434637204145340&amp;hl=en&amp;oi=scholarr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Promise Nyatepeh Nyatuame, Madinatu Bello, </w:t>
      </w:r>
      <w:r>
        <w:rPr>
          <w:b/>
        </w:rPr>
        <w:t xml:space="preserve">Albert Dennis</w:t>
      </w:r>
      <w:r>
        <w:t xml:space="preserve">, Daniel Kofi Brako</w:t>
      </w:r>
      <w:r>
        <w:t xml:space="preserve"> (2024). </w:t>
      </w:r>
      <w:r>
        <w:t xml:space="preserve">Arts entrepreneurship in higher educational institutions in theatre and film studies in Ghana. Evidence from the University of Cape Coast.</w:t>
      </w:r>
      <w:r>
        <w:t xml:space="preserve"> </w:t>
      </w:r>
      <w:r>
        <w:rPr>
          <w:i/>
        </w:rPr>
        <w:t xml:space="preserve">Entrepreneurship and Enterprise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fed4fb07f5a6461c">
        <w:r>
          <w:rPr>
            <w:rStyle w:val="Hyperlink"/>
          </w:rPr>
          <w:t xml:space="preserve">https://www.elgaronline.com/edcollchap/book/9781803925417/book-part-9781803925417-20.xml</w:t>
        </w:r>
      </w:hyperlink>
    </w:p>
    <w:sectPr>
      <w:footerReference xmlns:r="http://schemas.openxmlformats.org/officeDocument/2006/relationships" w:type="default" r:id="Ra4de48d3412b4e4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scholar.ucc.edu.gh/staff/7f4eebb7-4e44-4ef0-84d3-fbab32a672c8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67cb9588ce14b99" /><Relationship Type="http://schemas.openxmlformats.org/officeDocument/2006/relationships/hyperlink" Target="https://orcid.org/0000-0002-2145-0508" TargetMode="External" Id="Re69cec2936154f7f" /><Relationship Type="http://schemas.openxmlformats.org/officeDocument/2006/relationships/hyperlink" Target="https://scholar.google.com/citations?user=e8Fc0swAAAAJ&amp;hl=en" TargetMode="External" Id="R154fe18e066944e2" /><Relationship Type="http://schemas.openxmlformats.org/officeDocument/2006/relationships/hyperlink" Target="https://scholar.ucc.edu.gh/staff/7f4eebb7-4e44-4ef0-84d3-fbab32a672c8" TargetMode="External" Id="R20ee7a18eb994376" /><Relationship Type="http://schemas.openxmlformats.org/officeDocument/2006/relationships/hyperlink" Target="https://doi.org/10.1080/14725843.2026.2680282" TargetMode="External" Id="Rf3034fd3a946474d" /><Relationship Type="http://schemas.openxmlformats.org/officeDocument/2006/relationships/hyperlink" Target="https://doi.org/10.32734/ijcas.v8i1.15858" TargetMode="External" Id="R04811094fbb04b6d" /><Relationship Type="http://schemas.openxmlformats.org/officeDocument/2006/relationships/hyperlink" Target="https://doi.org/10.37745/bjmas.2022.04143" TargetMode="External" Id="Rf5575d90953b4ed9" /><Relationship Type="http://schemas.openxmlformats.org/officeDocument/2006/relationships/hyperlink" Target="https://doi.org/10.4314/asshj.v5i3.9" TargetMode="External" Id="R885431c438f7427a" /><Relationship Type="http://schemas.openxmlformats.org/officeDocument/2006/relationships/hyperlink" Target="https://journals.uew.edu.gh/index.php/jaac/article/view/471" TargetMode="External" Id="Rb7f38a8550634166" /><Relationship Type="http://schemas.openxmlformats.org/officeDocument/2006/relationships/hyperlink" Target="https://doi.org/10.57040/jahca.v3i2.542" TargetMode="External" Id="Rb1a9cf15a1014237" /><Relationship Type="http://schemas.openxmlformats.org/officeDocument/2006/relationships/hyperlink" Target="https://doi.org/10.1016/j.ssaho.2023.100490" TargetMode="External" Id="R77e606d57fdb4dc9" /><Relationship Type="http://schemas.openxmlformats.org/officeDocument/2006/relationships/hyperlink" Target="http://journals.jozacpublishers.com/jahca/article/view/268" TargetMode="External" Id="R61b75afbf1724f4e" /><Relationship Type="http://schemas.openxmlformats.org/officeDocument/2006/relationships/hyperlink" Target="https://doi.org/10.57040/jahca.v2i3.268" TargetMode="External" Id="R480b4e932e9140d7" /><Relationship Type="http://schemas.openxmlformats.org/officeDocument/2006/relationships/hyperlink" Target="https://doi.org/10.4314/ljh.v29i2.7" TargetMode="External" Id="R12c3728b70a24aea" /><Relationship Type="http://schemas.openxmlformats.org/officeDocument/2006/relationships/hyperlink" Target="https://ir.ucc.edu.gh/server/api/core/bitstreams/21693c30-da0b-4128-a7e6-5f6a2f4c60a2/content" TargetMode="External" Id="R2cdff7dbfd1a4233" /><Relationship Type="http://schemas.openxmlformats.org/officeDocument/2006/relationships/hyperlink" Target="https://ir.ucc.edu.gh/server/api/core/bitstreams/88579e5b-63d8-4680-9a18-bd00b26ee7d5/content" TargetMode="External" Id="R36d0a98838134197" /><Relationship Type="http://schemas.openxmlformats.org/officeDocument/2006/relationships/hyperlink" Target="https://ir.ucc.edu.gh/server/api/core/bitstreams/c3ac2791-b39f-45ff-8a88-9eec6d8c488b/content" TargetMode="External" Id="R9856b9ed395345eb" /><Relationship Type="http://schemas.openxmlformats.org/officeDocument/2006/relationships/hyperlink" Target="https://scholar.google.com/scholar?cluster=7172434637204145340&amp;hl=en&amp;oi=scholarr" TargetMode="External" Id="Rb5e0cddd6cdd4b8b" /><Relationship Type="http://schemas.openxmlformats.org/officeDocument/2006/relationships/hyperlink" Target="https://www.elgaronline.com/edcollchap/book/9781803925417/book-part-9781803925417-20.xml" TargetMode="External" Id="Rfed4fb07f5a6461c" /><Relationship Type="http://schemas.openxmlformats.org/officeDocument/2006/relationships/footer" Target="/word/footer1.xml" Id="Ra4de48d3412b4e40" /></Relationships>
</file>