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1e12f0f6d4e72" /><Relationship Type="http://schemas.openxmlformats.org/package/2006/relationships/metadata/core-properties" Target="/package/services/metadata/core-properties/6d10965ea39f496b91c8337692ab6039.psmdcp" Id="Rbc4af6f0fdb249a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Yaw Tachie</w:t>
      </w:r>
    </w:p>
    <w:p>
      <w:r>
        <w:rPr>
          <w:rStyle w:val="Muted"/>
          <w:sz w:val="22"/>
        </w:rPr>
        <w:t xml:space="preserve">Research Fellow · Labour and Human Resource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2c9aa01f8db4088">
        <w:r>
          <w:rPr>
            <w:rStyle w:val="Hyperlink"/>
            <w:sz w:val="18"/>
          </w:rPr>
          <w:t xml:space="preserve">0000-0003-4967-3014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a59c4946d4a499b">
        <w:r>
          <w:rPr>
            <w:rStyle w:val="Hyperlink"/>
            <w:sz w:val="18"/>
          </w:rPr>
          <w:t xml:space="preserve">scholar.google.com/citations?user=orWrbekAAAAJ&amp;hl=en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792f7cc482e4226">
        <w:r>
          <w:rPr>
            <w:rStyle w:val="Hyperlink"/>
            <w:sz w:val="18"/>
          </w:rPr>
          <w:t xml:space="preserve">scholar.ucc.edu.gh/staff/8040157e-35f3-422b-b17d-61d55bdebf57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Human Resource Development · Career Development · Entrepreneurship development · Informal Economy · platform economy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Marketing · Nutrition and Dietetics · Political Science and International Relations · Public Administration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2007–2023.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Department of Lbour and Human Resource Studies, University of Cape Coast, Department of Labour and Human Resource Studies,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School for Development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 Mensah, </w:t>
      </w:r>
      <w:r>
        <w:rPr>
          <w:b/>
        </w:rPr>
        <w:t xml:space="preserve">BY Tachie</w:t>
      </w:r>
      <w:r>
        <w:t xml:space="preserve">, HMD Potakey</w:t>
      </w:r>
      <w:r>
        <w:t xml:space="preserve"> (2023). </w:t>
      </w:r>
      <w:r>
        <w:t xml:space="preserve">Open defecation near a world heritage site: causes and implication for sustainable tourism and heritage management.</w:t>
      </w:r>
      <w:r>
        <w:t xml:space="preserve"> </w:t>
      </w:r>
      <w:r>
        <w:rPr>
          <w:i/>
        </w:rPr>
        <w:t xml:space="preserve">Journal of Cultural Heritage Management and Sustainable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Angela Dziedzom Akorsu, Akua Opokua Britwum, Shaibu Bukari, </w:t>
      </w:r>
      <w:r>
        <w:rPr>
          <w:b/>
        </w:rPr>
        <w:t xml:space="preserve">Benjamin Yaw Tachie</w:t>
      </w:r>
      <w:r>
        <w:t xml:space="preserve">, Musah Dankwah</w:t>
      </w:r>
      <w:r>
        <w:t xml:space="preserve"> (2022). </w:t>
      </w:r>
      <w:r>
        <w:t xml:space="preserve">Online ride-hailing drivers' organising for interest representation in Ghana.</w:t>
      </w:r>
      <w:r>
        <w:t xml:space="preserve"> </w:t>
      </w:r>
      <w:r>
        <w:rPr>
          <w:i/>
        </w:rPr>
        <w:t xml:space="preserve">Employee Relations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68bd5ce01134768">
        <w:r>
          <w:rPr>
            <w:rStyle w:val="Hyperlink"/>
          </w:rPr>
          <w:t xml:space="preserve">https://doi.org/10.1108/er-08-2021-0337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Benjamin Yaw Tachie</w:t>
      </w:r>
      <w:r>
        <w:t xml:space="preserve">, M Dankwah</w:t>
      </w:r>
      <w:r>
        <w:t xml:space="preserve"> (2021). </w:t>
      </w:r>
      <w:r>
        <w:t xml:space="preserve">Exploring decency of work among solid waste workers in Accra, Ghana.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5c2e33708d44086">
        <w:r>
          <w:rPr>
            <w:rStyle w:val="Hyperlink"/>
          </w:rPr>
          <w:t xml:space="preserve">https://journals.ug.edu.gh/index.php/gssj/article/download/1635/957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Justice Mensah, </w:t>
      </w:r>
      <w:r>
        <w:rPr>
          <w:b/>
        </w:rPr>
        <w:t xml:space="preserve">Benjamin Yaw Tachie</w:t>
      </w:r>
      <w:r>
        <w:t xml:space="preserve">, Harriet M.D. Potakey</w:t>
      </w:r>
      <w:r>
        <w:t xml:space="preserve"> (2021). </w:t>
      </w:r>
      <w:r>
        <w:t xml:space="preserve">Open defecation near a world heritage site: causes and implication for sustainable tourism and heritage management.</w:t>
      </w:r>
      <w:r>
        <w:t xml:space="preserve"> </w:t>
      </w:r>
      <w:r>
        <w:rPr>
          <w:i/>
        </w:rPr>
        <w:t xml:space="preserve">Journal of Cultural Heritage Management and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b8ededbf5904414">
        <w:r>
          <w:rPr>
            <w:rStyle w:val="Hyperlink"/>
          </w:rPr>
          <w:t xml:space="preserve">https://doi.org/10.1108/jchmsd-11-2020-0164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Benjamin Yaw Tachie</w:t>
      </w:r>
      <w:r>
        <w:t xml:space="preserve">, Harriet M. D. Potakey</w:t>
      </w:r>
      <w:r>
        <w:t xml:space="preserve"> (2020). </w:t>
      </w:r>
      <w:r>
        <w:t xml:space="preserve">Public sector wage reforms in the light of equity principles.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ac85273f55040e8">
        <w:r>
          <w:rPr>
            <w:rStyle w:val="Hyperlink"/>
          </w:rPr>
          <w:t xml:space="preserve">https://doi.org/10.47963/joss.v9i1.325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AKORSU ANGELA DZIEDZOM, O Boampong, </w:t>
      </w:r>
      <w:r>
        <w:rPr>
          <w:b/>
        </w:rPr>
        <w:t xml:space="preserve">BY Tachie</w:t>
      </w:r>
      <w:r>
        <w:t xml:space="preserve"> (2019). </w:t>
      </w:r>
      <w:r>
        <w:t xml:space="preserve">Waste Workers Matter.</w:t>
      </w:r>
      <w:r>
        <w:t xml:space="preserve"> </w:t>
      </w:r>
      <w:r>
        <w:rPr>
          <w:i/>
        </w:rPr>
        <w:t xml:space="preserve">SDS Technical Publication Series.</w:t>
      </w:r>
      <w:r>
        <w:t xml:space="preserve">.</w:t>
      </w:r>
      <w:r>
        <w:t xml:space="preserve"> </w:t>
      </w:r>
      <w:hyperlink xmlns:r="http://schemas.openxmlformats.org/officeDocument/2006/relationships" w:history="true" r:id="R0bb9e88c60ae43c8">
        <w:r>
          <w:rPr>
            <w:rStyle w:val="Hyperlink"/>
          </w:rPr>
          <w:t xml:space="preserve">https://scholar.google.com/scholar?cluster=5188038179557710155&amp;hl=en&amp;oi=scholarr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Benjamin Yaw Tachie</w:t>
      </w:r>
      <w:r>
        <w:t xml:space="preserve"> (2017). </w:t>
      </w:r>
      <w:r>
        <w:t xml:space="preserve">Implications of Private Participation in Solid Waste Management for collective organization in Accra, Ghana.</w:t>
      </w:r>
      <w:r>
        <w:t xml:space="preserve"> </w:t>
      </w:r>
      <w:r>
        <w:rPr>
          <w:i/>
        </w:rPr>
        <w:t xml:space="preserve">In E. Webster, A. O. Britwum &amp; S. Bhowmik, (Eds.). Crossing the Divide: Precarious work and the future of labour</w:t>
      </w:r>
      <w:r>
        <w:t xml:space="preserve">.</w:t>
      </w:r>
      <w:r>
        <w:t xml:space="preserve"> </w:t>
      </w:r>
      <w:hyperlink xmlns:r="http://schemas.openxmlformats.org/officeDocument/2006/relationships" w:history="true" r:id="Rf5ef448788064034">
        <w:r>
          <w:rPr>
            <w:rStyle w:val="Hyperlink"/>
          </w:rPr>
          <w:t xml:space="preserve">https://scholar.google.com/scholar?cluster=10405350259297412779&amp;hl=en&amp;oi=scholarr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Benjamin Yaw Tachie</w:t>
      </w:r>
      <w:r>
        <w:t xml:space="preserve"> (2012). </w:t>
      </w:r>
      <w:r>
        <w:t xml:space="preserve">Motivation and job satisfaction of teachers in Cape Coast Metropolis.</w:t>
      </w:r>
      <w:r>
        <w:t xml:space="preserve"> </w:t>
      </w:r>
      <w:r>
        <w:rPr>
          <w:i/>
        </w:rPr>
        <w:t xml:space="preserve">Journal of International Basic Education.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Tachie</w:t>
      </w:r>
      <w:r>
        <w:t xml:space="preserve"> (2019). </w:t>
      </w:r>
      <w:r>
        <w:t xml:space="preserve">Decent Work Deficits in Solid Waste Management in Accra.</w:t>
      </w:r>
      <w:r>
        <w:t xml:space="preserve"> </w:t>
      </w:r>
      <w:r>
        <w:rPr>
          <w:i/>
        </w:rPr>
        <w:t xml:space="preserve">Employment Rights, Industrial Governance, and Humanization of the Workplace: Present Realities, Future Prospects.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BENJAMIN YAW TACHIE</w:t>
      </w:r>
      <w:r>
        <w:t xml:space="preserve"> (2007). </w:t>
      </w:r>
      <w:r>
        <w:t xml:space="preserve">MOTIVATION AND JOB SATISFACTION OF TEACHERS IN SENIOR SECONDARY SCHOOLS IN THE CAPE COAST MUNICIPALITY.</w:t>
      </w:r>
      <w:r>
        <w:t xml:space="preserve"> </w:t>
      </w:r>
      <w:r>
        <w:rPr>
          <w:i/>
        </w:rPr>
        <w:t xml:space="preserve">Centre for Development Studies,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a1b478cb9544b23">
        <w:r>
          <w:rPr>
            <w:rStyle w:val="Hyperlink"/>
          </w:rPr>
          <w:t xml:space="preserve">https://scholar.google.com/scholar?cluster=11598793565406772395&amp;hl=en&amp;oi=scholarr</w:t>
        </w:r>
      </w:hyperlink>
    </w:p>
    <w:sectPr>
      <w:footerReference xmlns:r="http://schemas.openxmlformats.org/officeDocument/2006/relationships" w:type="default" r:id="Ra08ea5ecf27f4bd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scholar.ucc.edu.gh/staff/8040157e-35f3-422b-b17d-61d55bdebf57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eb1aac8db374e7b" /><Relationship Type="http://schemas.openxmlformats.org/officeDocument/2006/relationships/hyperlink" Target="https://orcid.org/0000-0003-4967-3014" TargetMode="External" Id="R72c9aa01f8db4088" /><Relationship Type="http://schemas.openxmlformats.org/officeDocument/2006/relationships/hyperlink" Target="https://scholar.google.com/citations?user=orWrbekAAAAJ&amp;hl=en" TargetMode="External" Id="R6a59c4946d4a499b" /><Relationship Type="http://schemas.openxmlformats.org/officeDocument/2006/relationships/hyperlink" Target="https://scholar.ucc.edu.gh/staff/8040157e-35f3-422b-b17d-61d55bdebf57" TargetMode="External" Id="R6792f7cc482e4226" /><Relationship Type="http://schemas.openxmlformats.org/officeDocument/2006/relationships/hyperlink" Target="https://doi.org/10.1108/er-08-2021-0337" TargetMode="External" Id="Rc68bd5ce01134768" /><Relationship Type="http://schemas.openxmlformats.org/officeDocument/2006/relationships/hyperlink" Target="https://journals.ug.edu.gh/index.php/gssj/article/download/1635/957" TargetMode="External" Id="R25c2e33708d44086" /><Relationship Type="http://schemas.openxmlformats.org/officeDocument/2006/relationships/hyperlink" Target="https://doi.org/10.1108/jchmsd-11-2020-0164" TargetMode="External" Id="Rab8ededbf5904414" /><Relationship Type="http://schemas.openxmlformats.org/officeDocument/2006/relationships/hyperlink" Target="https://doi.org/10.47963/joss.v9i1.325" TargetMode="External" Id="R3ac85273f55040e8" /><Relationship Type="http://schemas.openxmlformats.org/officeDocument/2006/relationships/hyperlink" Target="https://scholar.google.com/scholar?cluster=5188038179557710155&amp;hl=en&amp;oi=scholarr" TargetMode="External" Id="R0bb9e88c60ae43c8" /><Relationship Type="http://schemas.openxmlformats.org/officeDocument/2006/relationships/hyperlink" Target="https://scholar.google.com/scholar?cluster=10405350259297412779&amp;hl=en&amp;oi=scholarr" TargetMode="External" Id="Rf5ef448788064034" /><Relationship Type="http://schemas.openxmlformats.org/officeDocument/2006/relationships/hyperlink" Target="https://scholar.google.com/scholar?cluster=11598793565406772395&amp;hl=en&amp;oi=scholarr" TargetMode="External" Id="R6a1b478cb9544b23" /><Relationship Type="http://schemas.openxmlformats.org/officeDocument/2006/relationships/footer" Target="/word/footer1.xml" Id="Ra08ea5ecf27f4bd6" /></Relationships>
</file>