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b76c7687ad4a8c" /><Relationship Type="http://schemas.openxmlformats.org/package/2006/relationships/metadata/core-properties" Target="/package/services/metadata/core-properties/fe0275535bcb4c849f69310dec723438.psmdcp" Id="R3040c46bd8d14b6f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DR. Alex Boadi Dankyi</w:t>
      </w:r>
    </w:p>
    <w:p>
      <w:r>
        <w:rPr>
          <w:rStyle w:val="Muted"/>
          <w:sz w:val="22"/>
        </w:rPr>
        <w:t xml:space="preserve">Research Fellow · Directorate of Research, Innovation and Consultancy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ea9b69cffb7544f8">
        <w:r>
          <w:rPr>
            <w:rStyle w:val="Hyperlink"/>
            <w:sz w:val="18"/>
          </w:rPr>
          <w:t xml:space="preserve">0000-0002-1601-9377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bf84c733d60e435b">
        <w:r>
          <w:rPr>
            <w:rStyle w:val="Hyperlink"/>
            <w:sz w:val="18"/>
          </w:rPr>
          <w:t xml:space="preserve">ucc.edu.gh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b2c773cd6c8b4223">
        <w:r>
          <w:rPr>
            <w:rStyle w:val="Hyperlink"/>
            <w:sz w:val="18"/>
          </w:rPr>
          <w:t xml:space="preserve">scholar.google.com/citations?user=zocVZFEAAAAJ&amp;hl=en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d8365347e0a14b70">
        <w:r>
          <w:rPr>
            <w:rStyle w:val="Hyperlink"/>
            <w:sz w:val="18"/>
          </w:rPr>
          <w:t xml:space="preserve">scholar.ucc.edu.gh/staff/8e95daf7-7df1-4eb6-9e5d-b0f87d5fff4c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Developmental Economics · Human Capital Development · Environmental Economic · Environmental Management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Economics and Econometrics · Management Science and Operations Research · Oncology · Sociology and Political Science · Environmental Engineering · Epidemiology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525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7.46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38%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25 publications listed below, 2018–2026. Field-weighted impact is the mean over the 13 works scored for it; 1.00 is the world average for works of the same field, type and year. 5 of the 13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Research Fellow</w:t>
      </w:r>
      <w:r>
        <w:tab/>
      </w:r>
      <w:r>
        <w:rPr>
          <w:rStyle w:val="Muted"/>
        </w:rPr>
        <w:t xml:space="preserve">2020–present</w:t>
      </w:r>
    </w:p>
    <w:p>
      <w:r>
        <w:rPr>
          <w:rStyle w:val="Muted"/>
        </w:rPr>
        <w:t xml:space="preserve">Directorate of Research, Innovation and Consultancy,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Asare, Matthew, Sam-Agudu, Nadia Adjoa, Cudjoe, Obed, Frueh, Emily, Coker, Karen Awura-Adjoa Ronke, </w:t>
      </w:r>
      <w:r>
        <w:rPr>
          <w:b/>
        </w:rPr>
        <w:t xml:space="preserve">Dankyi, Alex Boadi</w:t>
      </w:r>
      <w:r>
        <w:t xml:space="preserve">, Ken-Amoah, Sebastian, Akakpo, Patrick Kafui, Enyan, Nancy Innocentia Ebu, Sturdivant, Rodney X., Asmah, Emmanuel Ekow, Nuer-Allornuvor, Gloria F., Obiri-Yeboah, Dorcas</w:t>
      </w:r>
      <w:r>
        <w:t xml:space="preserve"> (2026). </w:t>
      </w:r>
      <w:r>
        <w:t xml:space="preserve">Additional file 1 of HOme-based self-sampling for cervical cancer prevention education among women living with HIV in Ghana (HOPE-inG): study protocol for a cluster-randomized type 2 hybrid effectiveness implementation trial.</w:t>
      </w:r>
      <w:r>
        <w:t xml:space="preserve"> </w:t>
      </w:r>
      <w:r>
        <w:rPr>
          <w:i/>
        </w:rPr>
        <w:t xml:space="preserve">Figshare</w:t>
      </w:r>
      <w:r>
        <w:t xml:space="preserve">.</w:t>
      </w:r>
      <w:r>
        <w:t xml:space="preserve"> </w:t>
      </w:r>
      <w:hyperlink xmlns:r="http://schemas.openxmlformats.org/officeDocument/2006/relationships" w:history="true" r:id="R4bc7a379f2ee49ab">
        <w:r>
          <w:rPr>
            <w:rStyle w:val="Hyperlink"/>
          </w:rPr>
          <w:t xml:space="preserve">https://doi.org/10.6084/m9.figshare.31957278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Matthew Asare, Nadia Adjoa Sam-Agudu, Obed Cudjoe, Emily Frueh, Karen Awura-Adjoa Ronke Coker, </w:t>
      </w:r>
      <w:r>
        <w:rPr>
          <w:b/>
        </w:rPr>
        <w:t xml:space="preserve">Alex Boadi Dankyi</w:t>
      </w:r>
      <w:r>
        <w:t xml:space="preserve">, Sebastian Ken-Amoah, Patrick Kafui Akakpo, Nancy Innocentia Ebu Enyan, Rodney X. Sturdivant, Emmanuel Ekow Asmah, Gloria F. Nuer-Allornuvor, Dorcas Obiri-Yeboah</w:t>
      </w:r>
      <w:r>
        <w:t xml:space="preserve"> (2026). </w:t>
      </w:r>
      <w:r>
        <w:t xml:space="preserve">HOme-based self-sampling for cervical cancer prevention education among women living with HIV in Ghana (HOPE-inG): study protocol for a cluster-randomized type 2 hybrid effectiveness implementation trial.</w:t>
      </w:r>
      <w:r>
        <w:t xml:space="preserve"> </w:t>
      </w:r>
      <w:r>
        <w:rPr>
          <w:i/>
        </w:rPr>
        <w:t xml:space="preserve">BMC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02e45aba41f64cb6">
        <w:r>
          <w:rPr>
            <w:rStyle w:val="Hyperlink"/>
          </w:rPr>
          <w:t xml:space="preserve">https://doi.org/10.1186/s12889-026-26505-2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Emmanuel Nyameke, John Ansah, Isaac Defiin, </w:t>
      </w:r>
      <w:r>
        <w:rPr>
          <w:b/>
        </w:rPr>
        <w:t xml:space="preserve">Alex Boadi Dankyi</w:t>
      </w:r>
      <w:r>
        <w:t xml:space="preserve">, David Doku Teye</w:t>
      </w:r>
      <w:r>
        <w:t xml:space="preserve"> (2026). </w:t>
      </w:r>
      <w:r>
        <w:t xml:space="preserve">The Sociodemographic Determinants of Nurse Exportation: An Analysis of the Willingness of Ghanaian Nurses for Overseas Employment.</w:t>
      </w:r>
      <w:r>
        <w:t xml:space="preserve"> </w:t>
      </w:r>
      <w:r>
        <w:rPr>
          <w:i/>
        </w:rPr>
        <w:t xml:space="preserve">Journal of Nursing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00b441fd31ac4ffa">
        <w:r>
          <w:rPr>
            <w:rStyle w:val="Hyperlink"/>
          </w:rPr>
          <w:t xml:space="preserve">https://doi.org/10.1155/jonm/8819130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Joyce Kwakyewaa Dankyi, Lydia Aframea Dankyi, Francis Owusu-Badu, </w:t>
      </w:r>
      <w:r>
        <w:rPr>
          <w:b/>
        </w:rPr>
        <w:t xml:space="preserve">Alex Boadi Dankyi</w:t>
      </w:r>
      <w:r>
        <w:t xml:space="preserve"> (2026). </w:t>
      </w:r>
      <w:r>
        <w:t xml:space="preserve">The synergy of learning styles curriculum implementation and counselling services in predicting SHS academic outcomes.</w:t>
      </w:r>
      <w:r>
        <w:t xml:space="preserve"> </w:t>
      </w:r>
      <w:r>
        <w:rPr>
          <w:i/>
        </w:rPr>
        <w:t xml:space="preserve">Discover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aad40e4bcd934e34">
        <w:r>
          <w:rPr>
            <w:rStyle w:val="Hyperlink"/>
          </w:rPr>
          <w:t xml:space="preserve">https://doi.org/10.1007/s44217-026-01756-8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Obed Cudjoe, </w:t>
      </w:r>
      <w:r>
        <w:rPr>
          <w:b/>
        </w:rPr>
        <w:t xml:space="preserve">Alex Dankyi</w:t>
      </w:r>
      <w:r>
        <w:t xml:space="preserve">, Sebastian Ken-Amoah, Patrick K Akakpo, Dorcas Obiri-Yeboah</w:t>
      </w:r>
      <w:r>
        <w:t xml:space="preserve"> (2025). </w:t>
      </w:r>
      <w:r>
        <w:t xml:space="preserve">Determinants and implementation strategies for a home-based cervical screening intervention for women living with HIV in Ghana.</w:t>
      </w:r>
      <w:r>
        <w:t xml:space="preserve"> </w:t>
      </w:r>
      <w:r>
        <w:rPr>
          <w:i/>
        </w:rPr>
        <w:t xml:space="preserve">18 th Annual Conference on the Science of Dissemination and Implementation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3e68f014cd83482c">
        <w:r>
          <w:rPr>
            <w:rStyle w:val="Hyperlink"/>
          </w:rPr>
          <w:t xml:space="preserve">https://academyhealth.confex.com/academyhealth/2025di/meetingapp.cgi/Paper/75732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Obed Cudjoe, </w:t>
      </w:r>
      <w:r>
        <w:rPr>
          <w:b/>
        </w:rPr>
        <w:t xml:space="preserve">Alex Dankyi</w:t>
      </w:r>
      <w:r>
        <w:t xml:space="preserve">, Sebastian Ken-Amoah, Patrick K Akakpo, Dorcas Obiri-Yeboah</w:t>
      </w:r>
      <w:r>
        <w:t xml:space="preserve"> (2025). </w:t>
      </w:r>
      <w:r>
        <w:t xml:space="preserve">Health system-level implementation support strategies for an evidence-based cervical screening intervention in Ghana.</w:t>
      </w:r>
      <w:r>
        <w:t xml:space="preserve"> </w:t>
      </w:r>
      <w:r>
        <w:rPr>
          <w:i/>
        </w:rPr>
        <w:t xml:space="preserve">18 th Annual Conference on the Science of Dissemination and Implementation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2cd244e418a143f9">
        <w:r>
          <w:rPr>
            <w:rStyle w:val="Hyperlink"/>
          </w:rPr>
          <w:t xml:space="preserve">https://academyhealth.confex.com/academyhealth/2025di/meetingapp.cgi/Paper/75774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Jonathan Kissi, Baozhen Dai, Emmanuel Kusi Achmpong, </w:t>
      </w:r>
      <w:r>
        <w:rPr>
          <w:b/>
        </w:rPr>
        <w:t xml:space="preserve">Alex Boadi Dankyi</w:t>
      </w:r>
      <w:r>
        <w:t xml:space="preserve">, Joseph Antwi</w:t>
      </w:r>
      <w:r>
        <w:t xml:space="preserve"> (2023). </w:t>
      </w:r>
      <w:r>
        <w:t xml:space="preserve">An empirical study of healthcare professionals' willingness to utilise telehealth services based on protection motivation theory.</w:t>
      </w:r>
      <w:r>
        <w:t xml:space="preserve"> </w:t>
      </w:r>
      <w:r>
        <w:rPr>
          <w:i/>
        </w:rPr>
        <w:t xml:space="preserve">International Journal of Healthcare Technology and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5d5108edcd044ac1">
        <w:r>
          <w:rPr>
            <w:rStyle w:val="Hyperlink"/>
          </w:rPr>
          <w:t xml:space="preserve">https://doi.org/10.1504/ijhtm.2023.130314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Alex Boadi Dankyi</w:t>
      </w:r>
      <w:r>
        <w:t xml:space="preserve"> (2023). </w:t>
      </w:r>
      <w:r>
        <w:t xml:space="preserve">Fiscal Morality and Environmental Responsibility.</w:t>
      </w:r>
      <w:r>
        <w:t xml:space="preserve"> </w:t>
      </w:r>
      <w:r>
        <w:rPr>
          <w:i/>
        </w:rPr>
        <w:t xml:space="preserve">EIRP Proceedings</w:t>
      </w:r>
      <w:r>
        <w:t xml:space="preserve">.</w:t>
      </w:r>
      <w:r>
        <w:t xml:space="preserve"> </w:t>
      </w:r>
      <w:hyperlink xmlns:r="http://schemas.openxmlformats.org/officeDocument/2006/relationships" w:history="true" r:id="R3af85954f95c49fe">
        <w:r>
          <w:rPr>
            <w:rStyle w:val="Hyperlink"/>
          </w:rPr>
          <w:t xml:space="preserve">https://dp.univ-danubius.ro/index.php/EIRP/article/view/403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Florian Marcel Nuţă, Ali Sharafat, Olivier Joseph Abban, Itbar Khan, Muhammad Irfan, Alina Cristina Nuţă, </w:t>
      </w:r>
      <w:r>
        <w:rPr>
          <w:b/>
        </w:rPr>
        <w:t xml:space="preserve">Alex Boadi Dankyi</w:t>
      </w:r>
      <w:r>
        <w:t xml:space="preserve">, Muhammad Asghar</w:t>
      </w:r>
      <w:r>
        <w:t xml:space="preserve"> (2023). </w:t>
      </w:r>
      <w:r>
        <w:t xml:space="preserve">The relationship among urbanization, economic growth, renewable energy consumption, and environmental degradation: A comparative view of European and Asian emerging economies.</w:t>
      </w:r>
      <w:r>
        <w:t xml:space="preserve"> </w:t>
      </w:r>
      <w:r>
        <w:rPr>
          <w:i/>
        </w:rPr>
        <w:t xml:space="preserve">Gondwana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187cb6cebeda4ee6">
        <w:r>
          <w:rPr>
            <w:rStyle w:val="Hyperlink"/>
          </w:rPr>
          <w:t xml:space="preserve">https://doi.org/10.1016/j.gr.2023.10.023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Alex Boadi Dankyi</w:t>
      </w:r>
      <w:r>
        <w:t xml:space="preserve">, Olivier Joseph Abban, Kong Yusheng, Tiéfigué Pierrette Coulibaly</w:t>
      </w:r>
      <w:r>
        <w:t xml:space="preserve"> (2022). </w:t>
      </w:r>
      <w:r>
        <w:t xml:space="preserve">Human capital, foreign direct investment, and economic growth: Evidence from ECOWAS in a decomposed income level panel.</w:t>
      </w:r>
      <w:r>
        <w:t xml:space="preserve"> </w:t>
      </w:r>
      <w:r>
        <w:rPr>
          <w:i/>
        </w:rPr>
        <w:t xml:space="preserve">Environmental Challenges</w:t>
      </w:r>
      <w:r>
        <w:t xml:space="preserve">.</w:t>
      </w:r>
      <w:r>
        <w:t xml:space="preserve"> </w:t>
      </w:r>
      <w:hyperlink xmlns:r="http://schemas.openxmlformats.org/officeDocument/2006/relationships" w:history="true" r:id="R9caf4947240447e1">
        <w:r>
          <w:rPr>
            <w:rStyle w:val="Hyperlink"/>
          </w:rPr>
          <w:t xml:space="preserve">https://doi.org/10.1016/j.envc.2022.100602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Olivier Joseph Abban, Yao Hongxing, Alina Cristina Nuta, </w:t>
      </w:r>
      <w:r>
        <w:rPr>
          <w:b/>
        </w:rPr>
        <w:t xml:space="preserve">Alex Boadi Dankyi</w:t>
      </w:r>
      <w:r>
        <w:t xml:space="preserve">, Charles Ofori, Joana Cobbinah</w:t>
      </w:r>
      <w:r>
        <w:t xml:space="preserve"> (2022). </w:t>
      </w:r>
      <w:r>
        <w:t xml:space="preserve">Renewable energy, economic growth, and CO2 emissions contained Co-movement in African oil-producing countries: A wavelet based analysis.</w:t>
      </w:r>
      <w:r>
        <w:t xml:space="preserve"> </w:t>
      </w:r>
      <w:r>
        <w:rPr>
          <w:i/>
        </w:rPr>
        <w:t xml:space="preserve">Energy Strategy Reviews</w:t>
      </w:r>
      <w:r>
        <w:t xml:space="preserve">.</w:t>
      </w:r>
      <w:r>
        <w:t xml:space="preserve"> </w:t>
      </w:r>
      <w:hyperlink xmlns:r="http://schemas.openxmlformats.org/officeDocument/2006/relationships" w:history="true" r:id="Ra195cff8ace040ab">
        <w:r>
          <w:rPr>
            <w:rStyle w:val="Hyperlink"/>
          </w:rPr>
          <w:t xml:space="preserve">https://doi.org/10.1016/j.esr.2022.100977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Jonathan Kissi, Daniel Kwame Kwansah Quansah, Jonathan Aseye Nutakor, </w:t>
      </w:r>
      <w:r>
        <w:rPr>
          <w:b/>
        </w:rPr>
        <w:t xml:space="preserve">Alex Boadi Dankyi</w:t>
      </w:r>
      <w:r>
        <w:t xml:space="preserve">, Yvette Adu-Gyamfi</w:t>
      </w:r>
      <w:r>
        <w:t xml:space="preserve"> (2022). </w:t>
      </w:r>
      <w:r>
        <w:t xml:space="preserve">Telehealth during COVID-19 pandemic era: a systematic review.</w:t>
      </w:r>
      <w:r>
        <w:t xml:space="preserve"> </w:t>
      </w:r>
      <w:r>
        <w:rPr>
          <w:i/>
        </w:rPr>
        <w:t xml:space="preserve">AIMS Medical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7d20d93365b04288">
        <w:r>
          <w:rPr>
            <w:rStyle w:val="Hyperlink"/>
          </w:rPr>
          <w:t xml:space="preserve">https://doi.org/10.3934/medsci.2022008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ALEX BOADI DANKYI</w:t>
      </w:r>
      <w:r>
        <w:t xml:space="preserve">, Olivier Joseph Abban, Alex Dankyi Boadi, Evans Takyi Ankomah-Asare</w:t>
      </w:r>
      <w:r>
        <w:t xml:space="preserve"> (2021). </w:t>
      </w:r>
      <w:r>
        <w:t xml:space="preserve">Exploring the relationship between economic growth, energy consumption, urbanization, trade, and CO2 emissions: a PMG-ARDL panel data analysis on regional classification along 81 BRI economies.</w:t>
      </w:r>
      <w:r>
        <w:t xml:space="preserve"> </w:t>
      </w:r>
      <w:r>
        <w:rPr>
          <w:i/>
        </w:rPr>
        <w:t xml:space="preserve">Environmental Science and Pollution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4dea4a0869284899">
        <w:r>
          <w:rPr>
            <w:rStyle w:val="Hyperlink"/>
          </w:rPr>
          <w:t xml:space="preserve">https://doi.org/10.1007/s11356-021-15660-1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ALEX BOADI DANKYI</w:t>
      </w:r>
      <w:r>
        <w:t xml:space="preserve"> (2021). </w:t>
      </w:r>
      <w:r>
        <w:t xml:space="preserve">Exploring the relationships among CO2 emissions, urbanization, economic growth, economic structure, energy consumption, and trade along the BRI based on ….</w:t>
      </w:r>
      <w:r>
        <w:t xml:space="preserve"> </w:t>
      </w:r>
      <w:r>
        <w:rPr>
          <w:i/>
        </w:rPr>
        <w:t xml:space="preserve">Energy, Ecology and Environment</w:t>
      </w:r>
      <w:r>
        <w:t xml:space="preserve">.</w:t>
      </w:r>
      <w:r>
        <w:t xml:space="preserve"> </w:t>
      </w:r>
      <w:hyperlink xmlns:r="http://schemas.openxmlformats.org/officeDocument/2006/relationships" w:history="true" r:id="Re81a34d99bfb4135">
        <w:r>
          <w:rPr>
            <w:rStyle w:val="Hyperlink"/>
          </w:rPr>
          <w:t xml:space="preserve">https://doi.org/10.1007/s40974-020-00176-0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Alex Boadi Dankyi</w:t>
      </w:r>
      <w:r>
        <w:t xml:space="preserve">, Kong Yusheng, Evans Takyi Ankomah-Asare, Joyce Kwakyewaa Dankyi, Antoinette Asabea Addo</w:t>
      </w:r>
      <w:r>
        <w:t xml:space="preserve"> (2020). </w:t>
      </w:r>
      <w:r>
        <w:t xml:space="preserve">Acquisition of human capital for organizational sustainability: A BASS-SIR forecasting approach.</w:t>
      </w:r>
      <w:r>
        <w:t xml:space="preserve"> </w:t>
      </w:r>
      <w:r>
        <w:rPr>
          <w:i/>
        </w:rPr>
        <w:t xml:space="preserve">International Journal of Engineering Business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a0f27c749e1a497a">
        <w:r>
          <w:rPr>
            <w:rStyle w:val="Hyperlink"/>
          </w:rPr>
          <w:t xml:space="preserve">https://doi.org/10.1177/1847979020935330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ALEX BOADI DANKYI</w:t>
      </w:r>
      <w:r>
        <w:t xml:space="preserve"> (2020). </w:t>
      </w:r>
      <w:r>
        <w:t xml:space="preserve">Examining the Dynamical Relations between Learning Patterns, Social Support Systems and Human Resource Development.</w:t>
      </w:r>
      <w:r>
        <w:t xml:space="preserve"> </w:t>
      </w:r>
      <w:r>
        <w:rPr>
          <w:i/>
        </w:rPr>
        <w:t xml:space="preserve">Journal of Humanities And Social Science (IOSR-JHSS)</w:t>
      </w:r>
      <w:r>
        <w:t xml:space="preserve">.</w:t>
      </w:r>
      <w:r>
        <w:t xml:space="preserve"> </w:t>
      </w:r>
      <w:hyperlink xmlns:r="http://schemas.openxmlformats.org/officeDocument/2006/relationships" w:history="true" r:id="R4821ca28eb0346e3">
        <w:r>
          <w:rPr>
            <w:rStyle w:val="Hyperlink"/>
          </w:rPr>
          <w:t xml:space="preserve">https://www.academia.edu/download/80042272/D2507171831.pdf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Alex Boadi Dankyi</w:t>
      </w:r>
      <w:r>
        <w:t xml:space="preserve"> (2020). </w:t>
      </w:r>
      <w:r>
        <w:t xml:space="preserve">Sustainability of health institutions: The impact of service quality and patient satisfaction on loyalty.</w:t>
      </w:r>
      <w:r>
        <w:t xml:space="preserve"> </w:t>
      </w:r>
      <w:r>
        <w:rPr>
          <w:i/>
        </w:rPr>
        <w:t xml:space="preserve">European Journal of Business and Management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0b90938d06704cae">
        <w:r>
          <w:rPr>
            <w:rStyle w:val="Hyperlink"/>
          </w:rPr>
          <w:t xml:space="preserve">https://www.academia.edu/download/68498362/235.pdf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Alex Boadi Dankyi</w:t>
      </w:r>
      <w:r>
        <w:t xml:space="preserve">, Yusheng Kong, Philip Agyei Peprah, Asabea Addo Antoinette, Evans Takyi Ankomah-Asare</w:t>
      </w:r>
      <w:r>
        <w:t xml:space="preserve"> (2020). </w:t>
      </w:r>
      <w:r>
        <w:t xml:space="preserve">The Complexities of Employee and Institutional Interactions for Human Capital Development: Evidence from Banking Network of Ghana.</w:t>
      </w:r>
      <w:r>
        <w:t xml:space="preserve"> </w:t>
      </w:r>
      <w:r>
        <w:rPr>
          <w:i/>
        </w:rPr>
        <w:t xml:space="preserve">OALib</w:t>
      </w:r>
      <w:r>
        <w:t xml:space="preserve">.</w:t>
      </w:r>
      <w:r>
        <w:t xml:space="preserve"> </w:t>
      </w:r>
      <w:hyperlink xmlns:r="http://schemas.openxmlformats.org/officeDocument/2006/relationships" w:history="true" r:id="R07f7e2ed961048c8">
        <w:r>
          <w:rPr>
            <w:rStyle w:val="Hyperlink"/>
          </w:rPr>
          <w:t xml:space="preserve">https://doi.org/10.4236/oalib.1106237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ALEX BOADI DANKYI</w:t>
      </w:r>
      <w:r>
        <w:t xml:space="preserve"> (2020). </w:t>
      </w:r>
      <w:r>
        <w:t xml:space="preserve">The Role of Individual Actors and Banks in Human Capital Development: Evidence from the Banking Network of Ghana.</w:t>
      </w:r>
      <w:r>
        <w:t xml:space="preserve"> </w:t>
      </w:r>
      <w:r>
        <w:rPr>
          <w:i/>
        </w:rPr>
        <w:t xml:space="preserve">International Journal of Management Sciences and Business Research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Alex Boadi Dankyi</w:t>
      </w:r>
      <w:r>
        <w:t xml:space="preserve"> (2020). </w:t>
      </w:r>
      <w:r>
        <w:t xml:space="preserve">The mediating role of patient satisfaction in the relationship between quality of doctor services and patient loyalty: empirical evidence from the health sector of Ghana.</w:t>
      </w:r>
      <w:r>
        <w:t xml:space="preserve"> </w:t>
      </w:r>
      <w:r>
        <w:rPr>
          <w:i/>
        </w:rPr>
        <w:t xml:space="preserve">Saudi Journal of Business and Management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82ab87c847104e0c">
        <w:r>
          <w:rPr>
            <w:rStyle w:val="Hyperlink"/>
          </w:rPr>
          <w:t xml:space="preserve">https://www.researchgate.net/profile/Alex-Boadi-Dankyi/publication/341499171_The_Mediating_Role_of_Patient_Satisfaction_in_the_Relationship_between_Quality_of_Doctor_Services_and_Patient_Loyalty_Empirical_Evidence_from_the_Health_Sector_of_Ghana/links/5f27e607a6fdcccc43a624dd/The-Mediating-Role-of-Patient-Satisfaction-in-the-Relationship-between-Quality-of-Doctor-Services-and-Patient-Loyalty-Empirical-Evidence-from-the-Health-Sector-of-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Alex Boadi Dankyi</w:t>
      </w:r>
      <w:r>
        <w:t xml:space="preserve"> (2019). </w:t>
      </w:r>
      <w:r>
        <w:t xml:space="preserve">An application of TOPSIS approach in determination of spread influencers in a competitive industrial space: evidence from the banking network of Ghana.</w:t>
      </w:r>
      <w:r>
        <w:t xml:space="preserve"> </w:t>
      </w:r>
      <w:r>
        <w:rPr>
          <w:i/>
        </w:rPr>
        <w:t xml:space="preserve">Journal of Human Resource and Sustainability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e65bb835bde340c9">
        <w:r>
          <w:rPr>
            <w:rStyle w:val="Hyperlink"/>
          </w:rPr>
          <w:t xml:space="preserve">https://www.scirp.net/journal/paperinformation?paperid=93239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Alex Boadi Dankyi</w:t>
      </w:r>
      <w:r>
        <w:t xml:space="preserve"> (2019). </w:t>
      </w:r>
      <w:r>
        <w:t xml:space="preserve">Foreign Direct Investment Flow to Africa: Does Natural Resources Matter£¿.</w:t>
      </w:r>
      <w:r>
        <w:t xml:space="preserve"> </w:t>
      </w:r>
      <w:r>
        <w:rPr>
          <w:i/>
        </w:rPr>
        <w:t xml:space="preserve">International Journal of Economics and Finance</w:t>
      </w:r>
      <w:r>
        <w:t xml:space="preserve">.</w:t>
      </w:r>
      <w:r>
        <w:t xml:space="preserve"> </w:t>
      </w:r>
      <w:hyperlink xmlns:r="http://schemas.openxmlformats.org/officeDocument/2006/relationships" w:history="true" r:id="R1a30cb1468134e4a">
        <w:r>
          <w:rPr>
            <w:rStyle w:val="Hyperlink"/>
          </w:rPr>
          <w:t xml:space="preserve">https://www.academia.edu/download/68498361/41685.pdf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t xml:space="preserve">Hongxing Yao, Evans Takyi Ankomah Asare, Eyram Kojo Schwinger, Worlanyo Savior Akuamoah, </w:t>
      </w:r>
      <w:r>
        <w:rPr>
          <w:b/>
        </w:rPr>
        <w:t xml:space="preserve">Alex Boadi Dankyi</w:t>
      </w:r>
      <w:r>
        <w:t xml:space="preserve"> (2018). </w:t>
      </w:r>
      <w:r>
        <w:t xml:space="preserve">A complex network analysis of sustainable research partnerships; evidence from a developing country.</w:t>
      </w:r>
      <w:r>
        <w:t xml:space="preserve"> </w:t>
      </w:r>
      <w:r>
        <w:rPr>
          <w:i/>
        </w:rPr>
        <w:t xml:space="preserve">International Journal of Education Economics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fda8b5e03f06485a">
        <w:r>
          <w:rPr>
            <w:rStyle w:val="Hyperlink"/>
          </w:rPr>
          <w:t xml:space="preserve">https://doi.org/10.1504/ijeed.2019.097131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Alex Boadi Dankyi</w:t>
      </w:r>
      <w:r>
        <w:t xml:space="preserve"> (2018). </w:t>
      </w:r>
      <w:r>
        <w:t xml:space="preserve">Corporate governance structure and intellectual capital disclosure: evidence from Ghana.</w:t>
      </w:r>
      <w:r>
        <w:t xml:space="preserve"> </w:t>
      </w:r>
      <w:r>
        <w:rPr>
          <w:i/>
        </w:rPr>
        <w:t xml:space="preserve">International Journal of Management Sciences and Business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8653fd5989344c4a">
        <w:r>
          <w:rPr>
            <w:rStyle w:val="Hyperlink"/>
          </w:rPr>
          <w:t xml:space="preserve">https://www.ijmsbr.com/publications-of-ijmsbr/article/196/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Alex Boadi Dankyi</w:t>
      </w:r>
      <w:r>
        <w:t xml:space="preserve"> (2022). </w:t>
      </w:r>
      <w:r>
        <w:t xml:space="preserve">Education for climate change resilience and" green" behavior.</w:t>
      </w:r>
      <w:r>
        <w:t xml:space="preserve"> </w:t>
      </w:r>
      <w:r>
        <w:rPr>
          <w:i/>
        </w:rPr>
        <w:t xml:space="preserve">International Conference Circular Economy: Opportunities and Challenges 2022</w:t>
      </w:r>
      <w:r>
        <w:t xml:space="preserve">.</w:t>
      </w:r>
      <w:r>
        <w:t xml:space="preserve"> </w:t>
      </w:r>
      <w:hyperlink xmlns:r="http://schemas.openxmlformats.org/officeDocument/2006/relationships" w:history="true" r:id="Ra6d5e50f34134d93">
        <w:r>
          <w:rPr>
            <w:rStyle w:val="Hyperlink"/>
          </w:rPr>
          <w:t xml:space="preserve">https://scholar.google.com/scholar?cluster=5214550898727799308&amp;hl=en&amp;oi=scholarr</w:t>
        </w:r>
      </w:hyperlink>
    </w:p>
    <w:sectPr>
      <w:footerReference xmlns:r="http://schemas.openxmlformats.org/officeDocument/2006/relationships" w:type="default" r:id="R1f23e0a9d9f847e6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scholar.ucc.edu.gh/staff/8e95daf7-7df1-4eb6-9e5d-b0f87d5fff4c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ee823f2c75340c9" /><Relationship Type="http://schemas.openxmlformats.org/officeDocument/2006/relationships/hyperlink" Target="https://orcid.org/0000-0002-1601-9377" TargetMode="External" Id="Rea9b69cffb7544f8" /><Relationship Type="http://schemas.openxmlformats.org/officeDocument/2006/relationships/hyperlink" Target="http://www.ucc.edu.gh/" TargetMode="External" Id="Rbf84c733d60e435b" /><Relationship Type="http://schemas.openxmlformats.org/officeDocument/2006/relationships/hyperlink" Target="https://scholar.google.com/citations?user=zocVZFEAAAAJ&amp;hl=en" TargetMode="External" Id="Rb2c773cd6c8b4223" /><Relationship Type="http://schemas.openxmlformats.org/officeDocument/2006/relationships/hyperlink" Target="https://scholar.ucc.edu.gh/staff/8e95daf7-7df1-4eb6-9e5d-b0f87d5fff4c" TargetMode="External" Id="Rd8365347e0a14b70" /><Relationship Type="http://schemas.openxmlformats.org/officeDocument/2006/relationships/hyperlink" Target="https://doi.org/10.6084/m9.figshare.31957278" TargetMode="External" Id="R4bc7a379f2ee49ab" /><Relationship Type="http://schemas.openxmlformats.org/officeDocument/2006/relationships/hyperlink" Target="https://doi.org/10.1186/s12889-026-26505-2" TargetMode="External" Id="R02e45aba41f64cb6" /><Relationship Type="http://schemas.openxmlformats.org/officeDocument/2006/relationships/hyperlink" Target="https://doi.org/10.1155/jonm/8819130" TargetMode="External" Id="R00b441fd31ac4ffa" /><Relationship Type="http://schemas.openxmlformats.org/officeDocument/2006/relationships/hyperlink" Target="https://doi.org/10.1007/s44217-026-01756-8" TargetMode="External" Id="Raad40e4bcd934e34" /><Relationship Type="http://schemas.openxmlformats.org/officeDocument/2006/relationships/hyperlink" Target="https://academyhealth.confex.com/academyhealth/2025di/meetingapp.cgi/Paper/75732" TargetMode="External" Id="R3e68f014cd83482c" /><Relationship Type="http://schemas.openxmlformats.org/officeDocument/2006/relationships/hyperlink" Target="https://academyhealth.confex.com/academyhealth/2025di/meetingapp.cgi/Paper/75774" TargetMode="External" Id="R2cd244e418a143f9" /><Relationship Type="http://schemas.openxmlformats.org/officeDocument/2006/relationships/hyperlink" Target="https://doi.org/10.1504/ijhtm.2023.130314" TargetMode="External" Id="R5d5108edcd044ac1" /><Relationship Type="http://schemas.openxmlformats.org/officeDocument/2006/relationships/hyperlink" Target="https://dp.univ-danubius.ro/index.php/EIRP/article/view/403" TargetMode="External" Id="R3af85954f95c49fe" /><Relationship Type="http://schemas.openxmlformats.org/officeDocument/2006/relationships/hyperlink" Target="https://doi.org/10.1016/j.gr.2023.10.023" TargetMode="External" Id="R187cb6cebeda4ee6" /><Relationship Type="http://schemas.openxmlformats.org/officeDocument/2006/relationships/hyperlink" Target="https://doi.org/10.1016/j.envc.2022.100602" TargetMode="External" Id="R9caf4947240447e1" /><Relationship Type="http://schemas.openxmlformats.org/officeDocument/2006/relationships/hyperlink" Target="https://doi.org/10.1016/j.esr.2022.100977" TargetMode="External" Id="Ra195cff8ace040ab" /><Relationship Type="http://schemas.openxmlformats.org/officeDocument/2006/relationships/hyperlink" Target="https://doi.org/10.3934/medsci.2022008" TargetMode="External" Id="R7d20d93365b04288" /><Relationship Type="http://schemas.openxmlformats.org/officeDocument/2006/relationships/hyperlink" Target="https://doi.org/10.1007/s11356-021-15660-1" TargetMode="External" Id="R4dea4a0869284899" /><Relationship Type="http://schemas.openxmlformats.org/officeDocument/2006/relationships/hyperlink" Target="https://doi.org/10.1007/s40974-020-00176-0" TargetMode="External" Id="Re81a34d99bfb4135" /><Relationship Type="http://schemas.openxmlformats.org/officeDocument/2006/relationships/hyperlink" Target="https://doi.org/10.1177/1847979020935330" TargetMode="External" Id="Ra0f27c749e1a497a" /><Relationship Type="http://schemas.openxmlformats.org/officeDocument/2006/relationships/hyperlink" Target="https://www.academia.edu/download/80042272/D2507171831.pdf" TargetMode="External" Id="R4821ca28eb0346e3" /><Relationship Type="http://schemas.openxmlformats.org/officeDocument/2006/relationships/hyperlink" Target="https://www.academia.edu/download/68498362/235.pdf" TargetMode="External" Id="R0b90938d06704cae" /><Relationship Type="http://schemas.openxmlformats.org/officeDocument/2006/relationships/hyperlink" Target="https://doi.org/10.4236/oalib.1106237" TargetMode="External" Id="R07f7e2ed961048c8" /><Relationship Type="http://schemas.openxmlformats.org/officeDocument/2006/relationships/hyperlink" Target="https://www.researchgate.net/profile/Alex-Boadi-Dankyi/publication/341499171_The_Mediating_Role_of_Patient_Satisfaction_in_the_Relationship_between_Quality_of_Doctor_Services_and_Patient_Loyalty_Empirical_Evidence_from_the_Health_Sector_of_Ghana/links/5f27e607a6fdcccc43a624dd/The-Mediating-Role-of-Patient-Satisfaction-in-the-Relationship-between-Quality-of-Doctor-Services-and-Patient-Loyalty-Empirical-Evidence-from-the-Health-Sector-of-Ghana.pdf" TargetMode="External" Id="R82ab87c847104e0c" /><Relationship Type="http://schemas.openxmlformats.org/officeDocument/2006/relationships/hyperlink" Target="https://www.scirp.net/journal/paperinformation?paperid=93239" TargetMode="External" Id="Re65bb835bde340c9" /><Relationship Type="http://schemas.openxmlformats.org/officeDocument/2006/relationships/hyperlink" Target="https://www.academia.edu/download/68498361/41685.pdf" TargetMode="External" Id="R1a30cb1468134e4a" /><Relationship Type="http://schemas.openxmlformats.org/officeDocument/2006/relationships/hyperlink" Target="https://doi.org/10.1504/ijeed.2019.097131" TargetMode="External" Id="Rfda8b5e03f06485a" /><Relationship Type="http://schemas.openxmlformats.org/officeDocument/2006/relationships/hyperlink" Target="https://www.ijmsbr.com/publications-of-ijmsbr/article/196/" TargetMode="External" Id="R8653fd5989344c4a" /><Relationship Type="http://schemas.openxmlformats.org/officeDocument/2006/relationships/hyperlink" Target="https://scholar.google.com/scholar?cluster=5214550898727799308&amp;hl=en&amp;oi=scholarr" TargetMode="External" Id="Ra6d5e50f34134d93" /><Relationship Type="http://schemas.openxmlformats.org/officeDocument/2006/relationships/footer" Target="/word/footer1.xml" Id="R1f23e0a9d9f847e6" /></Relationships>
</file>