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60f893c9642461b" /><Relationship Type="http://schemas.openxmlformats.org/package/2006/relationships/metadata/core-properties" Target="/package/services/metadata/core-properties/4e02ef04cc134dde8c79342eecbfcb52.psmdcp" Id="Rc456b7f7fa2a41ee" /></Relationships>
</file>

<file path=word/document.xml><?xml version="1.0" encoding="utf-8"?>
<w:document xmlns:w="http://schemas.openxmlformats.org/wordprocessingml/2006/main">
  <w:body>
    <w:p>
      <w:pPr>
        <w:pStyle w:val="Title"/>
      </w:pPr>
      <w:r>
        <w:t xml:space="preserve">Christopher Mensah Adosi</w:t>
      </w:r>
    </w:p>
    <w:p>
      <w:r>
        <w:rPr>
          <w:rStyle w:val="Muted"/>
          <w:sz w:val="22"/>
        </w:rPr>
        <w:t xml:space="preserve">Assistant Research Fellow · Institute of Educational Planning and Administration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1b6f75fdbab4589">
        <w:r>
          <w:rPr>
            <w:rStyle w:val="Hyperlink"/>
            <w:sz w:val="18"/>
          </w:rPr>
          <w:t xml:space="preserve">0000-0002-6178-1862</w:t>
        </w:r>
      </w:hyperlink>
      <w:r>
        <w:rPr>
          <w:color w:val="D0D4D9"/>
          <w:sz w:val="18"/>
        </w:rPr>
        <w:t xml:space="preserve">   ·   </w:t>
      </w:r>
      <w:r>
        <w:rPr>
          <w:rStyle w:val="Muted"/>
          <w:sz w:val="18"/>
        </w:rPr>
        <w:t xml:space="preserve">Profile </w:t>
      </w:r>
      <w:hyperlink xmlns:r="http://schemas.openxmlformats.org/officeDocument/2006/relationships" w:history="true" r:id="Ra35e2a1efaaf42aa">
        <w:r>
          <w:rPr>
            <w:rStyle w:val="Hyperlink"/>
            <w:sz w:val="18"/>
          </w:rPr>
          <w:t xml:space="preserve">scholar.ucc.edu.gh/staff/9024ead0-3f2c-4b7f-8bce-74e4dce818da</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Sociology and Political Science · Organizational Behavior and Human Resource Management · Social Psychology · Clinical Psychology · Gender Studies · Applied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58</w:t>
            </w:r>
          </w:p>
        </w:tc>
        <w:tc>
          <w:tcPr>
            <w:tcW w:w="1625" w:type="dxa"/>
          </w:tcPr>
          <w:p>
            <w:r>
              <w:rPr>
                <w:b/>
                <w:sz w:val="30"/>
              </w:rPr>
              <w:t xml:space="preserve">738</w:t>
            </w:r>
          </w:p>
        </w:tc>
        <w:tc>
          <w:tcPr>
            <w:tcW w:w="1625" w:type="dxa"/>
          </w:tcPr>
          <w:p>
            <w:r>
              <w:rPr>
                <w:b/>
                <w:sz w:val="30"/>
              </w:rPr>
              <w:t xml:space="preserve">16</w:t>
            </w:r>
          </w:p>
        </w:tc>
        <w:tc>
          <w:tcPr>
            <w:tcW w:w="1625" w:type="dxa"/>
          </w:tcPr>
          <w:p>
            <w:r>
              <w:rPr>
                <w:b/>
                <w:sz w:val="30"/>
              </w:rPr>
              <w:t xml:space="preserve">24</w:t>
            </w:r>
          </w:p>
        </w:tc>
        <w:tc>
          <w:tcPr>
            <w:tcW w:w="1625" w:type="dxa"/>
          </w:tcPr>
          <w:p>
            <w:r>
              <w:rPr>
                <w:b/>
                <w:sz w:val="30"/>
              </w:rPr>
              <w:t xml:space="preserve">3.32</w:t>
            </w:r>
          </w:p>
        </w:tc>
        <w:tc>
          <w:tcPr>
            <w:tcW w:w="1625" w:type="dxa"/>
          </w:tcPr>
          <w:p>
            <w:r>
              <w:rPr>
                <w:b/>
                <w:sz w:val="30"/>
              </w:rPr>
              <w:t xml:space="preserve">41%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58 publications listed below, 2012–2026. Field-weighted impact is the mean over the 58 works scored for it; 1.00 is the world average for works of the same field, type and year. 24 of the 58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2008–present</w:t>
      </w:r>
    </w:p>
    <w:p>
      <w:r>
        <w:rPr>
          <w:rStyle w:val="Muted"/>
        </w:rPr>
        <w:t xml:space="preserve">Hospitality and Tourism Management, Ho Technical University, Ho, Ghana</w:t>
      </w:r>
    </w:p>
    <w:p>
      <w:pPr>
        <w:pStyle w:val="Heading1"/>
      </w:pPr>
      <w:r>
        <w:t xml:space="preserve">Education and qualifications</w:t>
      </w:r>
    </w:p>
    <w:p>
      <w:pPr>
        <w:keepNext/>
        <w:tabs>
          <w:tab w:val="right" w:pos="9752"/>
        </w:tabs>
        <w:spacing w:before="100"/>
      </w:pPr>
      <w:r>
        <w:rPr>
          <w:b/>
        </w:rPr>
        <w:t xml:space="preserve">PhD Tourism</w:t>
      </w:r>
      <w:r>
        <w:tab/>
      </w:r>
      <w:r>
        <w:rPr>
          <w:rStyle w:val="Muted"/>
        </w:rPr>
        <w:t xml:space="preserve">2012–2015</w:t>
      </w:r>
    </w:p>
    <w:p>
      <w:r>
        <w:rPr>
          <w:rStyle w:val="Muted"/>
        </w:rPr>
        <w:t xml:space="preserve">Hospitality and Tourism Management, University of Cape Coast, Cape Coast, Ghana</w:t>
      </w:r>
    </w:p>
    <w:p>
      <w:pPr>
        <w:pStyle w:val="Heading1"/>
      </w:pPr>
      <w:r>
        <w:t xml:space="preserve">Publications</w:t>
      </w:r>
    </w:p>
    <w:p>
      <w:pPr>
        <w:pStyle w:val="Heading2"/>
      </w:pPr>
      <w:r>
        <w:t xml:space="preserve">Journal articles</w:t>
      </w:r>
      <w:r>
        <w:rPr>
          <w:rStyle w:val="Muted"/>
        </w:rPr>
        <w:t xml:space="preserve">  57</w:t>
      </w:r>
    </w:p>
    <w:p>
      <w:pPr>
        <w:tabs>
          <w:tab w:val="left" w:pos="454"/>
        </w:tabs>
        <w:spacing w:after="80"/>
        <w:ind w:left="454" w:hanging="454"/>
      </w:pPr>
      <w:r>
        <w:rPr>
          <w:rStyle w:val="Muted"/>
        </w:rPr>
        <w:t xml:space="preserve">1.</w:t>
      </w:r>
      <w:r>
        <w:tab/>
      </w:r>
      <w:r>
        <w:t xml:space="preserve">Agbagba Yao Leslie, Solomon Yabila, Deborah Esaa Larbi-Sarpong, </w:t>
      </w:r>
      <w:r>
        <w:rPr>
          <w:b/>
        </w:rPr>
        <w:t xml:space="preserve">Christopher Mensah</w:t>
      </w:r>
      <w:r>
        <w:t xml:space="preserve">, Mawuli Kushitor</w:t>
      </w:r>
      <w:r>
        <w:t xml:space="preserve"> (2026). </w:t>
      </w:r>
      <w:r>
        <w:t xml:space="preserve">Assessing the challenges in the referral system: a case study in the Hohoe Municipality.</w:t>
      </w:r>
      <w:r>
        <w:t xml:space="preserve"> </w:t>
      </w:r>
      <w:r>
        <w:rPr>
          <w:i/>
        </w:rPr>
        <w:t xml:space="preserve">Journal of Global Health Science</w:t>
      </w:r>
      <w:r>
        <w:t xml:space="preserve">.</w:t>
      </w:r>
      <w:r>
        <w:t xml:space="preserve"> </w:t>
      </w:r>
      <w:hyperlink xmlns:r="http://schemas.openxmlformats.org/officeDocument/2006/relationships" w:history="true" r:id="Rd62c1fe1a7ae46ea">
        <w:r>
          <w:rPr>
            <w:rStyle w:val="Hyperlink"/>
          </w:rPr>
          <w:t xml:space="preserve">https://doi.org/10.35500/jghs.2026.8.e5</w:t>
        </w:r>
      </w:hyperlink>
    </w:p>
    <w:p>
      <w:pPr>
        <w:tabs>
          <w:tab w:val="left" w:pos="454"/>
        </w:tabs>
        <w:spacing w:after="80"/>
        <w:ind w:left="454" w:hanging="454"/>
      </w:pPr>
      <w:r>
        <w:rPr>
          <w:rStyle w:val="Muted"/>
        </w:rPr>
        <w:t xml:space="preserve">2.</w:t>
      </w:r>
      <w:r>
        <w:tab/>
      </w:r>
      <w:r>
        <w:t xml:space="preserve">Enoch Kwame Tham-Agyekum, </w:t>
      </w:r>
      <w:r>
        <w:rPr>
          <w:b/>
        </w:rPr>
        <w:t xml:space="preserve">Christopher Mensah</w:t>
      </w:r>
      <w:r>
        <w:t xml:space="preserve">, Frank Darko, Stephen Prah, Perpetual Dede, Isaac Yao Boamah</w:t>
      </w:r>
      <w:r>
        <w:t xml:space="preserve"> (2026). </w:t>
      </w:r>
      <w:r>
        <w:t xml:space="preserve">Bridging tradition and agriculture: The role of traditional rulers in transforming cocoa farming systems in Ghana.</w:t>
      </w:r>
      <w:r>
        <w:t xml:space="preserve"> </w:t>
      </w:r>
      <w:r>
        <w:rPr>
          <w:i/>
        </w:rPr>
        <w:t xml:space="preserve">Heliyon</w:t>
      </w:r>
      <w:r>
        <w:t xml:space="preserve">.</w:t>
      </w:r>
      <w:r>
        <w:t xml:space="preserve"> </w:t>
      </w:r>
      <w:hyperlink xmlns:r="http://schemas.openxmlformats.org/officeDocument/2006/relationships" w:history="true" r:id="R8b873def5b964829">
        <w:r>
          <w:rPr>
            <w:rStyle w:val="Hyperlink"/>
          </w:rPr>
          <w:t xml:space="preserve">https://doi.org/10.1016/j.heliyon.2026.e45041</w:t>
        </w:r>
      </w:hyperlink>
    </w:p>
    <w:p>
      <w:pPr>
        <w:tabs>
          <w:tab w:val="left" w:pos="454"/>
        </w:tabs>
        <w:spacing w:after="80"/>
        <w:ind w:left="454" w:hanging="454"/>
      </w:pPr>
      <w:r>
        <w:rPr>
          <w:rStyle w:val="Muted"/>
        </w:rPr>
        <w:t xml:space="preserve">3.</w:t>
      </w:r>
      <w:r>
        <w:tab/>
      </w:r>
      <w:r>
        <w:t xml:space="preserve">Mary Amoako, Richard Oguah, </w:t>
      </w:r>
      <w:r>
        <w:rPr>
          <w:b/>
        </w:rPr>
        <w:t xml:space="preserve">Christopher Mensah</w:t>
      </w:r>
      <w:r>
        <w:t xml:space="preserve">, Fiifi Amoako Atta Panyin Essiam, Charles Martyn-Dickens, David Sugri Hamzah, Leonard Amekudzi</w:t>
      </w:r>
      <w:r>
        <w:t xml:space="preserve"> (2026). </w:t>
      </w:r>
      <w:r>
        <w:t xml:space="preserve">The impact of climate variables on nutritional status of children 0-6 Years old In Africa - A systematic review.</w:t>
      </w:r>
      <w:r>
        <w:t xml:space="preserve"> </w:t>
      </w:r>
      <w:r>
        <w:rPr>
          <w:i/>
        </w:rPr>
        <w:t xml:space="preserve">Heliyon</w:t>
      </w:r>
      <w:r>
        <w:t xml:space="preserve">.</w:t>
      </w:r>
      <w:r>
        <w:t xml:space="preserve"> </w:t>
      </w:r>
      <w:hyperlink xmlns:r="http://schemas.openxmlformats.org/officeDocument/2006/relationships" w:history="true" r:id="Re4ca27f9d7b34e9b">
        <w:r>
          <w:rPr>
            <w:rStyle w:val="Hyperlink"/>
          </w:rPr>
          <w:t xml:space="preserve">https://doi.org/10.1016/j.heliyon.2026.e44885</w:t>
        </w:r>
      </w:hyperlink>
    </w:p>
    <w:p>
      <w:pPr>
        <w:tabs>
          <w:tab w:val="left" w:pos="454"/>
        </w:tabs>
        <w:spacing w:after="80"/>
        <w:ind w:left="454" w:hanging="454"/>
      </w:pPr>
      <w:r>
        <w:rPr>
          <w:rStyle w:val="Muted"/>
        </w:rPr>
        <w:t xml:space="preserve">4.</w:t>
      </w:r>
      <w:r>
        <w:tab/>
      </w:r>
      <w:r>
        <w:t xml:space="preserve">Eunice Fay Amissah, Ricky Yao Nutsugbodo, Nancy Grace Baah, </w:t>
      </w:r>
      <w:r>
        <w:rPr>
          <w:b/>
        </w:rPr>
        <w:t xml:space="preserve">Christopher Mensah</w:t>
      </w:r>
      <w:r>
        <w:t xml:space="preserve">, Bernadette Ekua Bedua Afful</w:t>
      </w:r>
      <w:r>
        <w:t xml:space="preserve"> (2025). </w:t>
      </w:r>
      <w:r>
        <w:t xml:space="preserve">Academic Resilience, COVID-19 Risk Perception, and Psychological Well-Being on the Career Intentions of Tourism and Hospitality Students.</w:t>
      </w:r>
      <w:r>
        <w:t xml:space="preserve"> </w:t>
      </w:r>
      <w:r>
        <w:rPr>
          <w:i/>
        </w:rPr>
        <w:t xml:space="preserve">Journal of Hospitality &amp; Tourism Education</w:t>
      </w:r>
      <w:r>
        <w:t xml:space="preserve">.</w:t>
      </w:r>
      <w:r>
        <w:t xml:space="preserve"> </w:t>
      </w:r>
      <w:hyperlink xmlns:r="http://schemas.openxmlformats.org/officeDocument/2006/relationships" w:history="true" r:id="Rd265640af4314a67">
        <w:r>
          <w:rPr>
            <w:rStyle w:val="Hyperlink"/>
          </w:rPr>
          <w:t xml:space="preserve">https://doi.org/10.1080/10963758.2025.2490522</w:t>
        </w:r>
      </w:hyperlink>
    </w:p>
    <w:p>
      <w:pPr>
        <w:tabs>
          <w:tab w:val="left" w:pos="454"/>
        </w:tabs>
        <w:spacing w:after="80"/>
        <w:ind w:left="454" w:hanging="454"/>
      </w:pPr>
      <w:r>
        <w:rPr>
          <w:rStyle w:val="Muted"/>
        </w:rPr>
        <w:t xml:space="preserve">5.</w:t>
      </w:r>
      <w:r>
        <w:tab/>
      </w:r>
      <w:r>
        <w:t xml:space="preserve">Edem Maxwell Azila-Gbettor, </w:t>
      </w:r>
      <w:r>
        <w:rPr>
          <w:b/>
        </w:rPr>
        <w:t xml:space="preserve">Christopher Mensah</w:t>
      </w:r>
      <w:r>
        <w:t xml:space="preserve">, Eli A. Atatsi, Helen Mawuena Fiati</w:t>
      </w:r>
      <w:r>
        <w:t xml:space="preserve"> (2025). </w:t>
      </w:r>
      <w:r>
        <w:t xml:space="preserve">Promoting green creativity among hotel employees: a multi serial mediation.</w:t>
      </w:r>
      <w:r>
        <w:t xml:space="preserve"> </w:t>
      </w:r>
      <w:r>
        <w:rPr>
          <w:i/>
        </w:rPr>
        <w:t xml:space="preserve">Journal of Hospitality and Tourism Insights</w:t>
      </w:r>
      <w:r>
        <w:t xml:space="preserve">.</w:t>
      </w:r>
      <w:r>
        <w:t xml:space="preserve"> </w:t>
      </w:r>
      <w:hyperlink xmlns:r="http://schemas.openxmlformats.org/officeDocument/2006/relationships" w:history="true" r:id="R91d9b599fb8b4410">
        <w:r>
          <w:rPr>
            <w:rStyle w:val="Hyperlink"/>
          </w:rPr>
          <w:t xml:space="preserve">https://doi.org/10.1108/jhti-09-2024-1033</w:t>
        </w:r>
      </w:hyperlink>
    </w:p>
    <w:p>
      <w:pPr>
        <w:tabs>
          <w:tab w:val="left" w:pos="454"/>
        </w:tabs>
        <w:spacing w:after="80"/>
        <w:ind w:left="454" w:hanging="454"/>
      </w:pPr>
      <w:r>
        <w:rPr>
          <w:rStyle w:val="Muted"/>
        </w:rPr>
        <w:t xml:space="preserve">6.</w:t>
      </w:r>
      <w:r>
        <w:tab/>
      </w:r>
      <w:r>
        <w:rPr>
          <w:b/>
        </w:rPr>
        <w:t xml:space="preserve">Christopher Mensah</w:t>
      </w:r>
      <w:r>
        <w:t xml:space="preserve">, Edem M. Azila-Gbettor, Divine Tuinese Novieto, George Harrison Coffie, Eric Kodzo Adzivor</w:t>
      </w:r>
      <w:r>
        <w:t xml:space="preserve"> (2025). </w:t>
      </w:r>
      <w:r>
        <w:t xml:space="preserve">Tracing the evolution of environmental practices research in the hotel industry: a mixed-review perspective.</w:t>
      </w:r>
      <w:r>
        <w:t xml:space="preserve"> </w:t>
      </w:r>
      <w:r>
        <w:rPr>
          <w:i/>
        </w:rPr>
        <w:t xml:space="preserve">Research in Hospitality Management</w:t>
      </w:r>
      <w:r>
        <w:t xml:space="preserve">.</w:t>
      </w:r>
      <w:r>
        <w:t xml:space="preserve"> </w:t>
      </w:r>
      <w:hyperlink xmlns:r="http://schemas.openxmlformats.org/officeDocument/2006/relationships" w:history="true" r:id="R6954683b7b2c4180">
        <w:r>
          <w:rPr>
            <w:rStyle w:val="Hyperlink"/>
          </w:rPr>
          <w:t xml:space="preserve">https://doi.org/10.1080/22243534.2025.2483753</w:t>
        </w:r>
      </w:hyperlink>
    </w:p>
    <w:p>
      <w:pPr>
        <w:tabs>
          <w:tab w:val="left" w:pos="454"/>
        </w:tabs>
        <w:spacing w:after="80"/>
        <w:ind w:left="454" w:hanging="454"/>
      </w:pPr>
      <w:r>
        <w:rPr>
          <w:rStyle w:val="Muted"/>
        </w:rPr>
        <w:t xml:space="preserve">7.</w:t>
      </w:r>
      <w:r>
        <w:tab/>
      </w:r>
      <w:r>
        <w:t xml:space="preserve">Edem Maxwell Azila-Gbettor, Francis Fonyee Nutsugah, Jewel Dela Novixoxo, Stanley Nelvis Glate, </w:t>
      </w:r>
      <w:r>
        <w:rPr>
          <w:b/>
        </w:rPr>
        <w:t xml:space="preserve">Christopher Mensah</w:t>
      </w:r>
      <w:r>
        <w:t xml:space="preserve"> (2024). </w:t>
      </w:r>
      <w:r>
        <w:t xml:space="preserve">Empowering employee creativity in service organizations: unlocking the role of ownership, employee vitality and supportive leadership.</w:t>
      </w:r>
      <w:r>
        <w:t xml:space="preserve"> </w:t>
      </w:r>
      <w:r>
        <w:rPr>
          <w:i/>
        </w:rPr>
        <w:t xml:space="preserve">Service Industries Journal</w:t>
      </w:r>
      <w:r>
        <w:t xml:space="preserve">.</w:t>
      </w:r>
      <w:r>
        <w:t xml:space="preserve"> </w:t>
      </w:r>
      <w:hyperlink xmlns:r="http://schemas.openxmlformats.org/officeDocument/2006/relationships" w:history="true" r:id="Rdc0d1a7d99764df2">
        <w:r>
          <w:rPr>
            <w:rStyle w:val="Hyperlink"/>
          </w:rPr>
          <w:t xml:space="preserve">https://doi.org/10.1080/02642069.2024.2370037</w:t>
        </w:r>
      </w:hyperlink>
    </w:p>
    <w:p>
      <w:pPr>
        <w:tabs>
          <w:tab w:val="left" w:pos="454"/>
        </w:tabs>
        <w:spacing w:after="80"/>
        <w:ind w:left="454" w:hanging="454"/>
      </w:pPr>
      <w:r>
        <w:rPr>
          <w:rStyle w:val="Muted"/>
        </w:rPr>
        <w:t xml:space="preserve">8.</w:t>
      </w:r>
      <w:r>
        <w:tab/>
      </w:r>
      <w:r>
        <w:rPr>
          <w:b/>
        </w:rPr>
        <w:t xml:space="preserve">Christopher Mensah</w:t>
      </w:r>
      <w:r>
        <w:t xml:space="preserve">, Edem M. Azila-Gbettor, Eli A. Atatsi, Martin K. Abiemo</w:t>
      </w:r>
      <w:r>
        <w:t xml:space="preserve"> (2024). </w:t>
      </w:r>
      <w:r>
        <w:t xml:space="preserve">Mental Health and Well-Being of Hospitality Students: The Buffering Role of Personal Resources.</w:t>
      </w:r>
      <w:r>
        <w:t xml:space="preserve"> </w:t>
      </w:r>
      <w:r>
        <w:rPr>
          <w:i/>
        </w:rPr>
        <w:t xml:space="preserve">Journal of Hospitality &amp; Tourism Education</w:t>
      </w:r>
      <w:r>
        <w:t xml:space="preserve">.</w:t>
      </w:r>
      <w:r>
        <w:t xml:space="preserve"> </w:t>
      </w:r>
      <w:hyperlink xmlns:r="http://schemas.openxmlformats.org/officeDocument/2006/relationships" w:history="true" r:id="R266b813804984f97">
        <w:r>
          <w:rPr>
            <w:rStyle w:val="Hyperlink"/>
          </w:rPr>
          <w:t xml:space="preserve">https://doi.org/10.1080/10963758.2024.2369116</w:t>
        </w:r>
      </w:hyperlink>
    </w:p>
    <w:p>
      <w:pPr>
        <w:tabs>
          <w:tab w:val="left" w:pos="454"/>
        </w:tabs>
        <w:spacing w:after="80"/>
        <w:ind w:left="454" w:hanging="454"/>
      </w:pPr>
      <w:r>
        <w:rPr>
          <w:rStyle w:val="Muted"/>
        </w:rPr>
        <w:t xml:space="preserve">9.</w:t>
      </w:r>
      <w:r>
        <w:tab/>
      </w:r>
      <w:r>
        <w:t xml:space="preserve">Eli Ayawo Atatsi, Edem M. Azila-Gbettor, Ben Q. Honyenuga, Martin K. Abiemo, </w:t>
      </w:r>
      <w:r>
        <w:rPr>
          <w:b/>
        </w:rPr>
        <w:t xml:space="preserve">Christopher Mensah</w:t>
      </w:r>
      <w:r>
        <w:t xml:space="preserve"> (2024). </w:t>
      </w:r>
      <w:r>
        <w:t xml:space="preserve">Optimizing healthcare employee performance: a serial mediation model.</w:t>
      </w:r>
      <w:r>
        <w:t xml:space="preserve"> </w:t>
      </w:r>
      <w:r>
        <w:rPr>
          <w:i/>
        </w:rPr>
        <w:t xml:space="preserve">Journal of Health Organization and Management</w:t>
      </w:r>
      <w:r>
        <w:t xml:space="preserve">.</w:t>
      </w:r>
      <w:r>
        <w:t xml:space="preserve"> </w:t>
      </w:r>
      <w:hyperlink xmlns:r="http://schemas.openxmlformats.org/officeDocument/2006/relationships" w:history="true" r:id="R77f6e51eca9c4e27">
        <w:r>
          <w:rPr>
            <w:rStyle w:val="Hyperlink"/>
          </w:rPr>
          <w:t xml:space="preserve">https://doi.org/10.1108/jhom-03-2024-0126</w:t>
        </w:r>
      </w:hyperlink>
    </w:p>
    <w:p>
      <w:pPr>
        <w:tabs>
          <w:tab w:val="left" w:pos="454"/>
        </w:tabs>
        <w:spacing w:after="80"/>
        <w:ind w:left="454" w:hanging="454"/>
      </w:pPr>
      <w:r>
        <w:rPr>
          <w:rStyle w:val="Muted"/>
        </w:rPr>
        <w:t xml:space="preserve">10.</w:t>
      </w:r>
      <w:r>
        <w:tab/>
      </w:r>
      <w:r>
        <w:t xml:space="preserve">Martin Kwasi Abiemo, Edem M. Azila-Gbettor, Eli Ayawo Atatsi, Ben Q. Honyenuga, </w:t>
      </w:r>
      <w:r>
        <w:rPr>
          <w:b/>
        </w:rPr>
        <w:t xml:space="preserve">Christopher Mensah</w:t>
      </w:r>
      <w:r>
        <w:t xml:space="preserve"> (2024). </w:t>
      </w:r>
      <w:r>
        <w:t xml:space="preserve">Predicting project performance from occupational stress, psychological availability and ethical leadership: moderated-mediation and mediated-moderation models.</w:t>
      </w:r>
      <w:r>
        <w:t xml:space="preserve"> </w:t>
      </w:r>
      <w:r>
        <w:rPr>
          <w:i/>
        </w:rPr>
        <w:t xml:space="preserve">Engineering Construction &amp; Architectural Management</w:t>
      </w:r>
      <w:r>
        <w:t xml:space="preserve">.</w:t>
      </w:r>
      <w:r>
        <w:t xml:space="preserve"> </w:t>
      </w:r>
      <w:hyperlink xmlns:r="http://schemas.openxmlformats.org/officeDocument/2006/relationships" w:history="true" r:id="Re42e21cd76624c4f">
        <w:r>
          <w:rPr>
            <w:rStyle w:val="Hyperlink"/>
          </w:rPr>
          <w:t xml:space="preserve">https://doi.org/10.1108/ecam-04-2024-0502</w:t>
        </w:r>
      </w:hyperlink>
    </w:p>
    <w:p>
      <w:pPr>
        <w:tabs>
          <w:tab w:val="left" w:pos="454"/>
        </w:tabs>
        <w:spacing w:after="80"/>
        <w:ind w:left="454" w:hanging="454"/>
      </w:pPr>
      <w:r>
        <w:rPr>
          <w:rStyle w:val="Muted"/>
        </w:rPr>
        <w:t xml:space="preserve">11.</w:t>
      </w:r>
      <w:r>
        <w:tab/>
      </w:r>
      <w:r>
        <w:rPr>
          <w:b/>
        </w:rPr>
        <w:t xml:space="preserve">Christopher Mensah</w:t>
      </w:r>
      <w:r>
        <w:t xml:space="preserve">, Mawufemor A. Kugbonu, Melody E. Appietu, Gifty A. Nti, Mavis Adjoa Forson</w:t>
      </w:r>
      <w:r>
        <w:t xml:space="preserve"> (2024). </w:t>
      </w:r>
      <w:r>
        <w:t xml:space="preserve">Social support, computer self-efficacy, online learning engagement and satisfaction among undergraduate hospitality students.</w:t>
      </w:r>
      <w:r>
        <w:t xml:space="preserve"> </w:t>
      </w:r>
      <w:r>
        <w:rPr>
          <w:i/>
        </w:rPr>
        <w:t xml:space="preserve">Cogent Education</w:t>
      </w:r>
      <w:r>
        <w:t xml:space="preserve">.</w:t>
      </w:r>
      <w:r>
        <w:t xml:space="preserve"> </w:t>
      </w:r>
      <w:hyperlink xmlns:r="http://schemas.openxmlformats.org/officeDocument/2006/relationships" w:history="true" r:id="R8f7d202a16a14ca7">
        <w:r>
          <w:rPr>
            <w:rStyle w:val="Hyperlink"/>
          </w:rPr>
          <w:t xml:space="preserve">https://doi.org/10.1080/2331186x.2024.2335803</w:t>
        </w:r>
      </w:hyperlink>
    </w:p>
    <w:p>
      <w:pPr>
        <w:tabs>
          <w:tab w:val="left" w:pos="454"/>
        </w:tabs>
        <w:spacing w:after="80"/>
        <w:ind w:left="454" w:hanging="454"/>
      </w:pPr>
      <w:r>
        <w:rPr>
          <w:rStyle w:val="Muted"/>
        </w:rPr>
        <w:t xml:space="preserve">12.</w:t>
      </w:r>
      <w:r>
        <w:tab/>
      </w:r>
      <w:r>
        <w:t xml:space="preserve">Aseye Afi Atsakpo, </w:t>
      </w:r>
      <w:r>
        <w:rPr>
          <w:b/>
        </w:rPr>
        <w:t xml:space="preserve">Christopher Mensah</w:t>
      </w:r>
      <w:r>
        <w:t xml:space="preserve">, Kwaku A. Boakye, Ewoenam Afenyo-Agbe, Bright Danquah</w:t>
      </w:r>
      <w:r>
        <w:t xml:space="preserve"> (2024). </w:t>
      </w:r>
      <w:r>
        <w:t xml:space="preserve">Stakeholder collaboration in tourism governance in Ghana.</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e8ba3caac0574066">
        <w:r>
          <w:rPr>
            <w:rStyle w:val="Hyperlink"/>
          </w:rPr>
          <w:t xml:space="preserve">https://doi.org/10.47963/ajhtm.v4i1.1144</w:t>
        </w:r>
      </w:hyperlink>
    </w:p>
    <w:p>
      <w:pPr>
        <w:tabs>
          <w:tab w:val="left" w:pos="454"/>
        </w:tabs>
        <w:spacing w:after="80"/>
        <w:ind w:left="454" w:hanging="454"/>
      </w:pPr>
      <w:r>
        <w:rPr>
          <w:rStyle w:val="Muted"/>
        </w:rPr>
        <w:t xml:space="preserve">13.</w:t>
      </w:r>
      <w:r>
        <w:tab/>
      </w:r>
      <w:r>
        <w:rPr>
          <w:b/>
        </w:rPr>
        <w:t xml:space="preserve">Christopher Mensah</w:t>
      </w:r>
      <w:r>
        <w:t xml:space="preserve">, Edem M. Azila-Gbettor, Melody E. Appietu</w:t>
      </w:r>
      <w:r>
        <w:t xml:space="preserve"> (2024). </w:t>
      </w:r>
      <w:r>
        <w:t xml:space="preserve">The influence of distributive justice on job attitudes and life satisfaction of hotel workers.</w:t>
      </w:r>
      <w:r>
        <w:t xml:space="preserve"> </w:t>
      </w:r>
      <w:r>
        <w:rPr>
          <w:i/>
        </w:rPr>
        <w:t xml:space="preserve">Heliyon</w:t>
      </w:r>
      <w:r>
        <w:t xml:space="preserve">.</w:t>
      </w:r>
      <w:r>
        <w:t xml:space="preserve"> </w:t>
      </w:r>
      <w:hyperlink xmlns:r="http://schemas.openxmlformats.org/officeDocument/2006/relationships" w:history="true" r:id="R09c69277dfb347e9">
        <w:r>
          <w:rPr>
            <w:rStyle w:val="Hyperlink"/>
          </w:rPr>
          <w:t xml:space="preserve">https://doi.org/10.1016/j.heliyon.2024.e25961</w:t>
        </w:r>
      </w:hyperlink>
    </w:p>
    <w:p>
      <w:pPr>
        <w:tabs>
          <w:tab w:val="left" w:pos="454"/>
        </w:tabs>
        <w:spacing w:after="80"/>
        <w:ind w:left="454" w:hanging="454"/>
      </w:pPr>
      <w:r>
        <w:rPr>
          <w:rStyle w:val="Muted"/>
        </w:rPr>
        <w:t xml:space="preserve">14.</w:t>
      </w:r>
      <w:r>
        <w:tab/>
      </w:r>
      <w:r>
        <w:t xml:space="preserve">Edem Maxwell Azila-Gbettor, </w:t>
      </w:r>
      <w:r>
        <w:rPr>
          <w:b/>
        </w:rPr>
        <w:t xml:space="preserve">Christopher Mensah</w:t>
      </w:r>
      <w:r>
        <w:t xml:space="preserve">, Abigail Nana Konadu Quarshie, Martin K. Abiemo</w:t>
      </w:r>
      <w:r>
        <w:t xml:space="preserve"> (2024). </w:t>
      </w:r>
      <w:r>
        <w:t xml:space="preserve">Thematic, research design and theory application of business internship research: a systematic review.</w:t>
      </w:r>
      <w:r>
        <w:t xml:space="preserve"> </w:t>
      </w:r>
      <w:r>
        <w:rPr>
          <w:i/>
        </w:rPr>
        <w:t xml:space="preserve">Cogent Education</w:t>
      </w:r>
      <w:r>
        <w:t xml:space="preserve">.</w:t>
      </w:r>
      <w:r>
        <w:t xml:space="preserve"> </w:t>
      </w:r>
      <w:hyperlink xmlns:r="http://schemas.openxmlformats.org/officeDocument/2006/relationships" w:history="true" r:id="R29ca392acc094bb3">
        <w:r>
          <w:rPr>
            <w:rStyle w:val="Hyperlink"/>
          </w:rPr>
          <w:t xml:space="preserve">https://doi.org/10.1080/2331186x.2024.2331270</w:t>
        </w:r>
      </w:hyperlink>
    </w:p>
    <w:p>
      <w:pPr>
        <w:tabs>
          <w:tab w:val="left" w:pos="454"/>
        </w:tabs>
        <w:spacing w:after="80"/>
        <w:ind w:left="454" w:hanging="454"/>
      </w:pPr>
      <w:r>
        <w:rPr>
          <w:rStyle w:val="Muted"/>
        </w:rPr>
        <w:t xml:space="preserve">15.</w:t>
      </w:r>
      <w:r>
        <w:tab/>
      </w:r>
      <w:r>
        <w:t xml:space="preserve">Edem M. Azila-Gbettor, </w:t>
      </w:r>
      <w:r>
        <w:rPr>
          <w:b/>
        </w:rPr>
        <w:t xml:space="preserve">Christopher Mensah</w:t>
      </w:r>
      <w:r>
        <w:t xml:space="preserve">, Martin K. Abiemo</w:t>
      </w:r>
      <w:r>
        <w:t xml:space="preserve"> (2023). </w:t>
      </w:r>
      <w:r>
        <w:t xml:space="preserve">Compulsory citizenship behaviour and job outcome among unpaid interns: the buffering role of perceived co-worker support.</w:t>
      </w:r>
      <w:r>
        <w:t xml:space="preserve"> </w:t>
      </w:r>
      <w:r>
        <w:rPr>
          <w:i/>
        </w:rPr>
        <w:t xml:space="preserve">Higher Education Skills and Work-based Learning</w:t>
      </w:r>
      <w:r>
        <w:t xml:space="preserve">.</w:t>
      </w:r>
      <w:r>
        <w:t xml:space="preserve"> </w:t>
      </w:r>
      <w:hyperlink xmlns:r="http://schemas.openxmlformats.org/officeDocument/2006/relationships" w:history="true" r:id="R996c6adf27d94a3b">
        <w:r>
          <w:rPr>
            <w:rStyle w:val="Hyperlink"/>
          </w:rPr>
          <w:t xml:space="preserve">https://doi.org/10.1108/heswbl-01-2023-0006</w:t>
        </w:r>
      </w:hyperlink>
    </w:p>
    <w:p>
      <w:pPr>
        <w:tabs>
          <w:tab w:val="left" w:pos="454"/>
        </w:tabs>
        <w:spacing w:after="80"/>
        <w:ind w:left="454" w:hanging="454"/>
      </w:pPr>
      <w:r>
        <w:rPr>
          <w:rStyle w:val="Muted"/>
        </w:rPr>
        <w:t xml:space="preserve">16.</w:t>
      </w:r>
      <w:r>
        <w:tab/>
      </w:r>
      <w:r>
        <w:t xml:space="preserve">Edem Maxwell Azila-Gbettor, </w:t>
      </w:r>
      <w:r>
        <w:rPr>
          <w:b/>
        </w:rPr>
        <w:t xml:space="preserve">Christopher Mensah</w:t>
      </w:r>
      <w:r>
        <w:t xml:space="preserve">, Mavis Agbodza</w:t>
      </w:r>
      <w:r>
        <w:t xml:space="preserve"> (2023). </w:t>
      </w:r>
      <w:r>
        <w:t xml:space="preserve">Fear of Covid-19 and perceived academic safety: the buffering role of personal resources.</w:t>
      </w:r>
      <w:r>
        <w:t xml:space="preserve"> </w:t>
      </w:r>
      <w:r>
        <w:rPr>
          <w:i/>
        </w:rPr>
        <w:t xml:space="preserve">International Journal of Educational Management</w:t>
      </w:r>
      <w:r>
        <w:t xml:space="preserve">.</w:t>
      </w:r>
      <w:r>
        <w:t xml:space="preserve"> </w:t>
      </w:r>
      <w:hyperlink xmlns:r="http://schemas.openxmlformats.org/officeDocument/2006/relationships" w:history="true" r:id="R22acbdfd940f4589">
        <w:r>
          <w:rPr>
            <w:rStyle w:val="Hyperlink"/>
          </w:rPr>
          <w:t xml:space="preserve">https://doi.org/10.1108/ijem-04-2022-0159</w:t>
        </w:r>
      </w:hyperlink>
    </w:p>
    <w:p>
      <w:pPr>
        <w:tabs>
          <w:tab w:val="left" w:pos="454"/>
        </w:tabs>
        <w:spacing w:after="80"/>
        <w:ind w:left="454" w:hanging="454"/>
      </w:pPr>
      <w:r>
        <w:rPr>
          <w:rStyle w:val="Muted"/>
        </w:rPr>
        <w:t xml:space="preserve">17.</w:t>
      </w:r>
      <w:r>
        <w:tab/>
      </w:r>
      <w:r>
        <w:t xml:space="preserve">Eli A. Atatsi, Edem M Azila-Gbettor, Harriet Akuma-Zanu, </w:t>
      </w:r>
      <w:r>
        <w:rPr>
          <w:b/>
        </w:rPr>
        <w:t xml:space="preserve">Christopher Mensah</w:t>
      </w:r>
      <w:r>
        <w:t xml:space="preserve"> (2023). </w:t>
      </w:r>
      <w:r>
        <w:t xml:space="preserve">Financial management practices and life satisfaction: Mediating effect of financial satisfaction.</w:t>
      </w:r>
      <w:r>
        <w:t xml:space="preserve"> </w:t>
      </w:r>
      <w:r>
        <w:rPr>
          <w:i/>
        </w:rPr>
        <w:t xml:space="preserve">Cogent Education</w:t>
      </w:r>
      <w:r>
        <w:t xml:space="preserve">.</w:t>
      </w:r>
      <w:r>
        <w:t xml:space="preserve"> </w:t>
      </w:r>
      <w:hyperlink xmlns:r="http://schemas.openxmlformats.org/officeDocument/2006/relationships" w:history="true" r:id="R3fb07793d9214c0b">
        <w:r>
          <w:rPr>
            <w:rStyle w:val="Hyperlink"/>
          </w:rPr>
          <w:t xml:space="preserve">https://doi.org/10.1080/2331186x.2023.2251746</w:t>
        </w:r>
      </w:hyperlink>
    </w:p>
    <w:p>
      <w:pPr>
        <w:tabs>
          <w:tab w:val="left" w:pos="454"/>
        </w:tabs>
        <w:spacing w:after="80"/>
        <w:ind w:left="454" w:hanging="454"/>
      </w:pPr>
      <w:r>
        <w:rPr>
          <w:rStyle w:val="Muted"/>
        </w:rPr>
        <w:t xml:space="preserve">18.</w:t>
      </w:r>
      <w:r>
        <w:tab/>
      </w:r>
      <w:r>
        <w:rPr>
          <w:b/>
        </w:rPr>
        <w:t xml:space="preserve">Christopher Mensah</w:t>
      </w:r>
      <w:r>
        <w:t xml:space="preserve">, Edem M. Azila-Gbettor, Sampson Wireko-Gyebi</w:t>
      </w:r>
      <w:r>
        <w:t xml:space="preserve"> (2023). </w:t>
      </w:r>
      <w:r>
        <w:t xml:space="preserve">Mapping Hospitality and Tourism Internship Research: A Bibliometric and Integrative Review.</w:t>
      </w:r>
      <w:r>
        <w:t xml:space="preserve"> </w:t>
      </w:r>
      <w:r>
        <w:rPr>
          <w:i/>
        </w:rPr>
        <w:t xml:space="preserve">Journal of Hospitality &amp; Tourism Education</w:t>
      </w:r>
      <w:r>
        <w:t xml:space="preserve">.</w:t>
      </w:r>
      <w:r>
        <w:t xml:space="preserve"> </w:t>
      </w:r>
      <w:hyperlink xmlns:r="http://schemas.openxmlformats.org/officeDocument/2006/relationships" w:history="true" r:id="R4dbfc2f6705e4dfe">
        <w:r>
          <w:rPr>
            <w:rStyle w:val="Hyperlink"/>
          </w:rPr>
          <w:t xml:space="preserve">https://doi.org/10.1080/10963758.2023.2175689</w:t>
        </w:r>
      </w:hyperlink>
    </w:p>
    <w:p>
      <w:pPr>
        <w:tabs>
          <w:tab w:val="left" w:pos="454"/>
        </w:tabs>
        <w:spacing w:after="80"/>
        <w:ind w:left="454" w:hanging="454"/>
      </w:pPr>
      <w:r>
        <w:rPr>
          <w:rStyle w:val="Muted"/>
        </w:rPr>
        <w:t xml:space="preserve">19.</w:t>
      </w:r>
      <w:r>
        <w:tab/>
      </w:r>
      <w:r>
        <w:rPr>
          <w:b/>
        </w:rPr>
        <w:t xml:space="preserve">Christopher Mensah</w:t>
      </w:r>
      <w:r>
        <w:t xml:space="preserve">, Edem M. Azila-Gbettor, Collins R. Nunyonameh, Melody E. Appietu, Sedem N. Amedome</w:t>
      </w:r>
      <w:r>
        <w:t xml:space="preserve"> (2023). </w:t>
      </w:r>
      <w:r>
        <w:t xml:space="preserve">Research methods anxiety, attitude, self-efficacy and academic effort: A social cognitive theory perspective.</w:t>
      </w:r>
      <w:r>
        <w:t xml:space="preserve"> </w:t>
      </w:r>
      <w:r>
        <w:rPr>
          <w:i/>
        </w:rPr>
        <w:t xml:space="preserve">Cogent Psychology</w:t>
      </w:r>
      <w:r>
        <w:t xml:space="preserve">.</w:t>
      </w:r>
      <w:r>
        <w:t xml:space="preserve"> </w:t>
      </w:r>
      <w:hyperlink xmlns:r="http://schemas.openxmlformats.org/officeDocument/2006/relationships" w:history="true" r:id="Raf9104f95ab24eaf">
        <w:r>
          <w:rPr>
            <w:rStyle w:val="Hyperlink"/>
          </w:rPr>
          <w:t xml:space="preserve">https://doi.org/10.1080/23311908.2023.2167503</w:t>
        </w:r>
      </w:hyperlink>
    </w:p>
    <w:p>
      <w:pPr>
        <w:tabs>
          <w:tab w:val="left" w:pos="454"/>
        </w:tabs>
        <w:spacing w:after="80"/>
        <w:ind w:left="454" w:hanging="454"/>
      </w:pPr>
      <w:r>
        <w:rPr>
          <w:rStyle w:val="Muted"/>
        </w:rPr>
        <w:t xml:space="preserve">20.</w:t>
      </w:r>
      <w:r>
        <w:tab/>
      </w:r>
      <w:r>
        <w:rPr>
          <w:b/>
        </w:rPr>
        <w:t xml:space="preserve">Christopher Mensah</w:t>
      </w:r>
      <w:r>
        <w:t xml:space="preserve">, Edem M. Azila-Gbettor, Mawufemor A. Kugbonu, Fati Tahiru</w:t>
      </w:r>
      <w:r>
        <w:t xml:space="preserve"> (2023). </w:t>
      </w:r>
      <w:r>
        <w:t xml:space="preserve">Revisiting Gendered ICT Attitude and Self-Efficacy: A Study of Technical University Students in Ghana.</w:t>
      </w:r>
      <w:r>
        <w:t xml:space="preserve"> </w:t>
      </w:r>
      <w:r>
        <w:rPr>
          <w:i/>
        </w:rPr>
        <w:t xml:space="preserve">Education Research International</w:t>
      </w:r>
      <w:r>
        <w:t xml:space="preserve">.</w:t>
      </w:r>
      <w:r>
        <w:t xml:space="preserve"> </w:t>
      </w:r>
      <w:hyperlink xmlns:r="http://schemas.openxmlformats.org/officeDocument/2006/relationships" w:history="true" r:id="R9b7c606ee8b94dfc">
        <w:r>
          <w:rPr>
            <w:rStyle w:val="Hyperlink"/>
          </w:rPr>
          <w:t xml:space="preserve">https://doi.org/10.1155/2023/6555823</w:t>
        </w:r>
      </w:hyperlink>
    </w:p>
    <w:p>
      <w:pPr>
        <w:tabs>
          <w:tab w:val="left" w:pos="454"/>
        </w:tabs>
        <w:spacing w:after="80"/>
        <w:ind w:left="454" w:hanging="454"/>
      </w:pPr>
      <w:r>
        <w:rPr>
          <w:rStyle w:val="Muted"/>
        </w:rPr>
        <w:t xml:space="preserve">21.</w:t>
      </w:r>
      <w:r>
        <w:tab/>
      </w:r>
      <w:r>
        <w:t xml:space="preserve">Edem M. Azila-Gbettor, Leonard Agbenyo, Hellen M. Fiati, </w:t>
      </w:r>
      <w:r>
        <w:rPr>
          <w:b/>
        </w:rPr>
        <w:t xml:space="preserve">Christopher Mensah</w:t>
      </w:r>
      <w:r>
        <w:t xml:space="preserve"> (2023). </w:t>
      </w:r>
      <w:r>
        <w:t xml:space="preserve">Student adjustment during Covid-19 pandemic: Exploring the moderating role of university support.</w:t>
      </w:r>
      <w:r>
        <w:t xml:space="preserve"> </w:t>
      </w:r>
      <w:r>
        <w:rPr>
          <w:i/>
        </w:rPr>
        <w:t xml:space="preserve">Heliyon</w:t>
      </w:r>
      <w:r>
        <w:t xml:space="preserve">.</w:t>
      </w:r>
      <w:r>
        <w:t xml:space="preserve"> </w:t>
      </w:r>
      <w:hyperlink xmlns:r="http://schemas.openxmlformats.org/officeDocument/2006/relationships" w:history="true" r:id="R308421e4d4b046b7">
        <w:r>
          <w:rPr>
            <w:rStyle w:val="Hyperlink"/>
          </w:rPr>
          <w:t xml:space="preserve">https://doi.org/10.1016/j.heliyon.2023.e13625</w:t>
        </w:r>
      </w:hyperlink>
    </w:p>
    <w:p>
      <w:pPr>
        <w:tabs>
          <w:tab w:val="left" w:pos="454"/>
        </w:tabs>
        <w:spacing w:after="80"/>
        <w:ind w:left="454" w:hanging="454"/>
      </w:pPr>
      <w:r>
        <w:rPr>
          <w:rStyle w:val="Muted"/>
        </w:rPr>
        <w:t xml:space="preserve">22.</w:t>
      </w:r>
      <w:r>
        <w:tab/>
      </w:r>
      <w:r>
        <w:rPr>
          <w:b/>
        </w:rPr>
        <w:t xml:space="preserve">Christopher Mensah</w:t>
      </w:r>
      <w:r>
        <w:t xml:space="preserve">, Melody E. Appietu, Edem M. Azila-Gbettor</w:t>
      </w:r>
      <w:r>
        <w:t xml:space="preserve"> (2023). </w:t>
      </w:r>
      <w:r>
        <w:t xml:space="preserve">Tipping and employee attitudes in the hotel sector: extrinsic reward expectancy perspective.</w:t>
      </w:r>
      <w:r>
        <w:t xml:space="preserve"> </w:t>
      </w:r>
      <w:r>
        <w:rPr>
          <w:i/>
        </w:rPr>
        <w:t xml:space="preserve">Journal of Foodservice Business Research</w:t>
      </w:r>
      <w:r>
        <w:t xml:space="preserve">.</w:t>
      </w:r>
      <w:r>
        <w:t xml:space="preserve"> </w:t>
      </w:r>
      <w:hyperlink xmlns:r="http://schemas.openxmlformats.org/officeDocument/2006/relationships" w:history="true" r:id="Rd8c4bd24e2b644b9">
        <w:r>
          <w:rPr>
            <w:rStyle w:val="Hyperlink"/>
          </w:rPr>
          <w:t xml:space="preserve">https://doi.org/10.1080/15378020.2023.2244667</w:t>
        </w:r>
      </w:hyperlink>
    </w:p>
    <w:p>
      <w:pPr>
        <w:tabs>
          <w:tab w:val="left" w:pos="454"/>
        </w:tabs>
        <w:spacing w:after="80"/>
        <w:ind w:left="454" w:hanging="454"/>
      </w:pPr>
      <w:r>
        <w:rPr>
          <w:rStyle w:val="Muted"/>
        </w:rPr>
        <w:t xml:space="preserve">23.</w:t>
      </w:r>
      <w:r>
        <w:tab/>
      </w:r>
      <w:r>
        <w:rPr>
          <w:b/>
        </w:rPr>
        <w:t xml:space="preserve">Christopher Mensah</w:t>
      </w:r>
      <w:r>
        <w:t xml:space="preserve">, Nancy Grace Baah, Ricky Yao Nutsugbodo, Abigail Ankor</w:t>
      </w:r>
      <w:r>
        <w:t xml:space="preserve"> (2023). </w:t>
      </w:r>
      <w:r>
        <w:t xml:space="preserve">Work leisure conflict, job stress, life satisfaction and turnover intention of hotel workers in Accra, Ghana.</w:t>
      </w:r>
      <w:r>
        <w:t xml:space="preserve"> </w:t>
      </w:r>
      <w:r>
        <w:rPr>
          <w:i/>
        </w:rPr>
        <w:t xml:space="preserve">Journal of Human Resources in Hospitality &amp; Tourism</w:t>
      </w:r>
      <w:r>
        <w:t xml:space="preserve">.</w:t>
      </w:r>
      <w:r>
        <w:t xml:space="preserve"> </w:t>
      </w:r>
      <w:hyperlink xmlns:r="http://schemas.openxmlformats.org/officeDocument/2006/relationships" w:history="true" r:id="R164536d2e0a14433">
        <w:r>
          <w:rPr>
            <w:rStyle w:val="Hyperlink"/>
          </w:rPr>
          <w:t xml:space="preserve">https://doi.org/10.1080/15332845.2023.2180728</w:t>
        </w:r>
      </w:hyperlink>
    </w:p>
    <w:p>
      <w:pPr>
        <w:tabs>
          <w:tab w:val="left" w:pos="454"/>
        </w:tabs>
        <w:spacing w:after="80"/>
        <w:ind w:left="454" w:hanging="454"/>
      </w:pPr>
      <w:r>
        <w:rPr>
          <w:rStyle w:val="Muted"/>
        </w:rPr>
        <w:t xml:space="preserve">24.</w:t>
      </w:r>
      <w:r>
        <w:tab/>
      </w:r>
      <w:r>
        <w:rPr>
          <w:b/>
        </w:rPr>
        <w:t xml:space="preserve">Christopher Mensah</w:t>
      </w:r>
      <w:r>
        <w:t xml:space="preserve">, Edem M. Azila-Gbettor, Eunice F. Amissah, Evelyn Addison</w:t>
      </w:r>
      <w:r>
        <w:t xml:space="preserve"> (2022). </w:t>
      </w:r>
      <w:r>
        <w:t xml:space="preserve">COVID-19, Financial Anxiety and the Psychological Well-being of Hotel Workers.</w:t>
      </w:r>
      <w:r>
        <w:t xml:space="preserve"> </w:t>
      </w:r>
      <w:r>
        <w:rPr>
          <w:i/>
        </w:rPr>
        <w:t xml:space="preserve">International Journal of Hospitality &amp; Tourism Administration</w:t>
      </w:r>
      <w:r>
        <w:t xml:space="preserve">.</w:t>
      </w:r>
      <w:r>
        <w:t xml:space="preserve"> </w:t>
      </w:r>
      <w:hyperlink xmlns:r="http://schemas.openxmlformats.org/officeDocument/2006/relationships" w:history="true" r:id="R27c5c98cc9654a31">
        <w:r>
          <w:rPr>
            <w:rStyle w:val="Hyperlink"/>
          </w:rPr>
          <w:t xml:space="preserve">https://doi.org/10.1080/15256480.2022.2055692</w:t>
        </w:r>
      </w:hyperlink>
    </w:p>
    <w:p>
      <w:pPr>
        <w:tabs>
          <w:tab w:val="left" w:pos="454"/>
        </w:tabs>
        <w:spacing w:after="80"/>
        <w:ind w:left="454" w:hanging="454"/>
      </w:pPr>
      <w:r>
        <w:rPr>
          <w:rStyle w:val="Muted"/>
        </w:rPr>
        <w:t xml:space="preserve">25.</w:t>
      </w:r>
      <w:r>
        <w:tab/>
      </w:r>
      <w:r>
        <w:t xml:space="preserve">Ricky Yao Nutsugbodo, </w:t>
      </w:r>
      <w:r>
        <w:rPr>
          <w:b/>
        </w:rPr>
        <w:t xml:space="preserve">Christopher Mensah</w:t>
      </w:r>
      <w:r>
        <w:t xml:space="preserve">, Eunice Fay Amissah, Nancy Grace Baah</w:t>
      </w:r>
      <w:r>
        <w:t xml:space="preserve"> (2022). </w:t>
      </w:r>
      <w:r>
        <w:t xml:space="preserve">COVID-19, Parental Job Losses, Online Learning Anxiety, and Social Support of Hospitality and Tourism Students.</w:t>
      </w:r>
      <w:r>
        <w:t xml:space="preserve"> </w:t>
      </w:r>
      <w:r>
        <w:rPr>
          <w:i/>
        </w:rPr>
        <w:t xml:space="preserve">Journal of Hospitality &amp; Tourism Education</w:t>
      </w:r>
      <w:r>
        <w:t xml:space="preserve">.</w:t>
      </w:r>
      <w:r>
        <w:t xml:space="preserve"> </w:t>
      </w:r>
      <w:hyperlink xmlns:r="http://schemas.openxmlformats.org/officeDocument/2006/relationships" w:history="true" r:id="R5e68d6ae30974b7c">
        <w:r>
          <w:rPr>
            <w:rStyle w:val="Hyperlink"/>
          </w:rPr>
          <w:t xml:space="preserve">https://doi.org/10.1080/10963758.2022.2056468</w:t>
        </w:r>
      </w:hyperlink>
    </w:p>
    <w:p>
      <w:pPr>
        <w:tabs>
          <w:tab w:val="left" w:pos="454"/>
        </w:tabs>
        <w:spacing w:after="80"/>
        <w:ind w:left="454" w:hanging="454"/>
      </w:pPr>
      <w:r>
        <w:rPr>
          <w:rStyle w:val="Muted"/>
        </w:rPr>
        <w:t xml:space="preserve">26.</w:t>
      </w:r>
      <w:r>
        <w:tab/>
      </w:r>
      <w:r>
        <w:t xml:space="preserve">Bismark Bright Ofori-Manteaw, Frempong Acheampong, John Coker Ayimah, </w:t>
      </w:r>
      <w:r>
        <w:rPr>
          <w:b/>
        </w:rPr>
        <w:t xml:space="preserve">Christopher Mensah</w:t>
      </w:r>
      <w:r>
        <w:t xml:space="preserve">, Saviour Worlanyo Akuamoah, Emmanuel Letsyo</w:t>
      </w:r>
      <w:r>
        <w:t xml:space="preserve"> (2022). </w:t>
      </w:r>
      <w:r>
        <w:t xml:space="preserve">Gender and career path association with fear and adherence to Covid-19 protocols among university students.</w:t>
      </w:r>
      <w:r>
        <w:t xml:space="preserve"> </w:t>
      </w:r>
      <w:r>
        <w:rPr>
          <w:i/>
        </w:rPr>
        <w:t xml:space="preserve">Cogent Psychology</w:t>
      </w:r>
      <w:r>
        <w:t xml:space="preserve">.</w:t>
      </w:r>
      <w:r>
        <w:t xml:space="preserve"> </w:t>
      </w:r>
      <w:hyperlink xmlns:r="http://schemas.openxmlformats.org/officeDocument/2006/relationships" w:history="true" r:id="Rcd8a8179800b4de6">
        <w:r>
          <w:rPr>
            <w:rStyle w:val="Hyperlink"/>
          </w:rPr>
          <w:t xml:space="preserve">https://doi.org/10.1080/23311908.2022.2066813</w:t>
        </w:r>
      </w:hyperlink>
    </w:p>
    <w:p>
      <w:pPr>
        <w:tabs>
          <w:tab w:val="left" w:pos="454"/>
        </w:tabs>
        <w:spacing w:after="80"/>
        <w:ind w:left="454" w:hanging="454"/>
      </w:pPr>
      <w:r>
        <w:rPr>
          <w:rStyle w:val="Muted"/>
        </w:rPr>
        <w:t xml:space="preserve">27.</w:t>
      </w:r>
      <w:r>
        <w:tab/>
      </w:r>
      <w:r>
        <w:t xml:space="preserve">Edem Maxwell Azila-Gbettor, </w:t>
      </w:r>
      <w:r>
        <w:rPr>
          <w:b/>
        </w:rPr>
        <w:t xml:space="preserve">Christopher Mensah</w:t>
      </w:r>
      <w:r>
        <w:t xml:space="preserve">, Martin Kwasi Abiemo, Mavis Agbodza</w:t>
      </w:r>
      <w:r>
        <w:t xml:space="preserve"> (2022). </w:t>
      </w:r>
      <w:r>
        <w:t xml:space="preserve">Optimism and intellectual engagement: a mediating moderating role of academic self-efficacy and academic burnout.</w:t>
      </w:r>
      <w:r>
        <w:t xml:space="preserve"> </w:t>
      </w:r>
      <w:r>
        <w:rPr>
          <w:i/>
        </w:rPr>
        <w:t xml:space="preserve">Journal of Applied Research in Higher Education</w:t>
      </w:r>
      <w:r>
        <w:t xml:space="preserve">.</w:t>
      </w:r>
      <w:r>
        <w:t xml:space="preserve"> </w:t>
      </w:r>
      <w:hyperlink xmlns:r="http://schemas.openxmlformats.org/officeDocument/2006/relationships" w:history="true" r:id="R60b351d836bd4155">
        <w:r>
          <w:rPr>
            <w:rStyle w:val="Hyperlink"/>
          </w:rPr>
          <w:t xml:space="preserve">https://doi.org/10.1108/jarhe-01-2022-0003</w:t>
        </w:r>
      </w:hyperlink>
    </w:p>
    <w:p>
      <w:pPr>
        <w:tabs>
          <w:tab w:val="left" w:pos="454"/>
        </w:tabs>
        <w:spacing w:after="80"/>
        <w:ind w:left="454" w:hanging="454"/>
      </w:pPr>
      <w:r>
        <w:rPr>
          <w:rStyle w:val="Muted"/>
        </w:rPr>
        <w:t xml:space="preserve">28.</w:t>
      </w:r>
      <w:r>
        <w:tab/>
      </w:r>
      <w:r>
        <w:rPr>
          <w:b/>
        </w:rPr>
        <w:t xml:space="preserve">Christopher Mensah</w:t>
      </w:r>
      <w:r>
        <w:t xml:space="preserve">, Gariba Awudu, Mavis Adjoa Forson, Richmond Sakyi</w:t>
      </w:r>
      <w:r>
        <w:t xml:space="preserve"> (2022). </w:t>
      </w:r>
      <w:r>
        <w:t xml:space="preserve">Performance and Social Network Structure of Festival Research: A Reflective of 1978–2020.</w:t>
      </w:r>
      <w:r>
        <w:t xml:space="preserve"> </w:t>
      </w:r>
      <w:r>
        <w:rPr>
          <w:i/>
        </w:rPr>
        <w:t xml:space="preserve">Journal of Convention &amp; Event Tourism</w:t>
      </w:r>
      <w:r>
        <w:t xml:space="preserve">.</w:t>
      </w:r>
      <w:r>
        <w:t xml:space="preserve"> </w:t>
      </w:r>
      <w:hyperlink xmlns:r="http://schemas.openxmlformats.org/officeDocument/2006/relationships" w:history="true" r:id="R4ca67e4b1805476a">
        <w:r>
          <w:rPr>
            <w:rStyle w:val="Hyperlink"/>
          </w:rPr>
          <w:t xml:space="preserve">https://doi.org/10.1080/15470148.2022.2112345</w:t>
        </w:r>
      </w:hyperlink>
    </w:p>
    <w:p>
      <w:pPr>
        <w:tabs>
          <w:tab w:val="left" w:pos="454"/>
        </w:tabs>
        <w:spacing w:after="80"/>
        <w:ind w:left="454" w:hanging="454"/>
      </w:pPr>
      <w:r>
        <w:rPr>
          <w:rStyle w:val="Muted"/>
        </w:rPr>
        <w:t xml:space="preserve">29.</w:t>
      </w:r>
      <w:r>
        <w:tab/>
      </w:r>
      <w:r>
        <w:t xml:space="preserve">Edem M. Azila-Gbettor, </w:t>
      </w:r>
      <w:r>
        <w:rPr>
          <w:b/>
        </w:rPr>
        <w:t xml:space="preserve">Christopher Mensah</w:t>
      </w:r>
      <w:r>
        <w:t xml:space="preserve">, Martin Kwasi Abiemo</w:t>
      </w:r>
      <w:r>
        <w:t xml:space="preserve"> (2022). </w:t>
      </w:r>
      <w:r>
        <w:t xml:space="preserve">Self-efficacy and academic programme satisfaction: mediating effect of meaningfulness of study.</w:t>
      </w:r>
      <w:r>
        <w:t xml:space="preserve"> </w:t>
      </w:r>
      <w:r>
        <w:rPr>
          <w:i/>
        </w:rPr>
        <w:t xml:space="preserve">International Journal of Educational Management</w:t>
      </w:r>
      <w:r>
        <w:t xml:space="preserve">.</w:t>
      </w:r>
      <w:r>
        <w:t xml:space="preserve"> </w:t>
      </w:r>
      <w:hyperlink xmlns:r="http://schemas.openxmlformats.org/officeDocument/2006/relationships" w:history="true" r:id="R9ce9519c493a4e24">
        <w:r>
          <w:rPr>
            <w:rStyle w:val="Hyperlink"/>
          </w:rPr>
          <w:t xml:space="preserve">https://doi.org/10.1108/ijem-09-2021-0353</w:t>
        </w:r>
      </w:hyperlink>
    </w:p>
    <w:p>
      <w:pPr>
        <w:tabs>
          <w:tab w:val="left" w:pos="454"/>
        </w:tabs>
        <w:spacing w:after="80"/>
        <w:ind w:left="454" w:hanging="454"/>
      </w:pPr>
      <w:r>
        <w:rPr>
          <w:rStyle w:val="Muted"/>
        </w:rPr>
        <w:t xml:space="preserve">30.</w:t>
      </w:r>
      <w:r>
        <w:tab/>
      </w:r>
      <w:r>
        <w:t xml:space="preserve">Ebenezer Kofi Sam, Daniel Asomning Odoom, </w:t>
      </w:r>
      <w:r>
        <w:rPr>
          <w:b/>
        </w:rPr>
        <w:t xml:space="preserve">Christopher Mensah</w:t>
      </w:r>
      <w:r>
        <w:t xml:space="preserve"> (2022). </w:t>
      </w:r>
      <w:r>
        <w:t xml:space="preserve">The role of genetic breeding in food security: A review.</w:t>
      </w:r>
      <w:r>
        <w:t xml:space="preserve"> </w:t>
      </w:r>
      <w:r>
        <w:rPr>
          <w:i/>
        </w:rPr>
        <w:t xml:space="preserve">International Journal of Frontline Research in Life Science</w:t>
      </w:r>
      <w:r>
        <w:t xml:space="preserve">.</w:t>
      </w:r>
      <w:r>
        <w:t xml:space="preserve"> </w:t>
      </w:r>
      <w:hyperlink xmlns:r="http://schemas.openxmlformats.org/officeDocument/2006/relationships" w:history="true" r:id="Raed16053753d4c7a">
        <w:r>
          <w:rPr>
            <w:rStyle w:val="Hyperlink"/>
          </w:rPr>
          <w:t xml:space="preserve">https://doi.org/10.56355/ijfrls.2022.1.1.0001</w:t>
        </w:r>
      </w:hyperlink>
    </w:p>
    <w:p>
      <w:pPr>
        <w:tabs>
          <w:tab w:val="left" w:pos="454"/>
        </w:tabs>
        <w:spacing w:after="80"/>
        <w:ind w:left="454" w:hanging="454"/>
      </w:pPr>
      <w:r>
        <w:rPr>
          <w:rStyle w:val="Muted"/>
        </w:rPr>
        <w:t xml:space="preserve">31.</w:t>
      </w:r>
      <w:r>
        <w:tab/>
      </w:r>
      <w:r>
        <w:rPr>
          <w:b/>
        </w:rPr>
        <w:t xml:space="preserve">Christopher Mensah</w:t>
      </w:r>
      <w:r>
        <w:t xml:space="preserve">, Collins Nunyonameh, Sampson Wireko-Gyebi, Gloria Sabbah</w:t>
      </w:r>
      <w:r>
        <w:t xml:space="preserve"> (2021). </w:t>
      </w:r>
      <w:r>
        <w:t xml:space="preserve">Faculty Bullying Tendencies: Evidence from a Ghanaian Technical University.</w:t>
      </w:r>
      <w:r>
        <w:t xml:space="preserve"> </w:t>
      </w:r>
      <w:r>
        <w:rPr>
          <w:i/>
        </w:rPr>
        <w:t xml:space="preserve">Africa Education Review</w:t>
      </w:r>
      <w:r>
        <w:t xml:space="preserve">.</w:t>
      </w:r>
      <w:r>
        <w:t xml:space="preserve"> </w:t>
      </w:r>
      <w:hyperlink xmlns:r="http://schemas.openxmlformats.org/officeDocument/2006/relationships" w:history="true" r:id="R3b1510f350264291">
        <w:r>
          <w:rPr>
            <w:rStyle w:val="Hyperlink"/>
          </w:rPr>
          <w:t xml:space="preserve">https://doi.org/10.1080/18146627.2022.2158351</w:t>
        </w:r>
      </w:hyperlink>
    </w:p>
    <w:p>
      <w:pPr>
        <w:tabs>
          <w:tab w:val="left" w:pos="454"/>
        </w:tabs>
        <w:spacing w:after="80"/>
        <w:ind w:left="454" w:hanging="454"/>
      </w:pPr>
      <w:r>
        <w:rPr>
          <w:rStyle w:val="Muted"/>
        </w:rPr>
        <w:t xml:space="preserve">32.</w:t>
      </w:r>
      <w:r>
        <w:tab/>
      </w:r>
      <w:r>
        <w:t xml:space="preserve">Esther T. Appaw-Agbola, </w:t>
      </w:r>
      <w:r>
        <w:rPr>
          <w:b/>
        </w:rPr>
        <w:t xml:space="preserve">Christopher Mensah</w:t>
      </w:r>
      <w:r>
        <w:t xml:space="preserve">, Mawufemor A.Kugbonu</w:t>
      </w:r>
      <w:r>
        <w:t xml:space="preserve"> (2021). </w:t>
      </w:r>
      <w:r>
        <w:t xml:space="preserve">Job satisfaction and organizational commitment: experiences of family-owned hotels in Ho, Ghana.</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228bd29c8b4749a2">
        <w:r>
          <w:rPr>
            <w:rStyle w:val="Hyperlink"/>
          </w:rPr>
          <w:t xml:space="preserve">https://doi.org/10.47963/ajthm.v3i1.251</w:t>
        </w:r>
      </w:hyperlink>
    </w:p>
    <w:p>
      <w:pPr>
        <w:tabs>
          <w:tab w:val="left" w:pos="454"/>
        </w:tabs>
        <w:spacing w:after="80"/>
        <w:ind w:left="454" w:hanging="454"/>
      </w:pPr>
      <w:r>
        <w:rPr>
          <w:rStyle w:val="Muted"/>
        </w:rPr>
        <w:t xml:space="preserve">33.</w:t>
      </w:r>
      <w:r>
        <w:tab/>
      </w:r>
      <w:r>
        <w:t xml:space="preserve">Lolonyo Letsa, Foster Frempong, </w:t>
      </w:r>
      <w:r>
        <w:rPr>
          <w:b/>
        </w:rPr>
        <w:t xml:space="preserve">Christopher Mensah</w:t>
      </w:r>
      <w:r>
        <w:t xml:space="preserve"> (2021). </w:t>
      </w:r>
      <w:r>
        <w:t xml:space="preserve">Perceived organisational justice and unethical work behaviour among hotel employees in Accra: the role of gender and marital status.</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72c431236a714013">
        <w:r>
          <w:rPr>
            <w:rStyle w:val="Hyperlink"/>
          </w:rPr>
          <w:t xml:space="preserve">https://doi.org/10.47963/ajthm.v3i1.253</w:t>
        </w:r>
      </w:hyperlink>
    </w:p>
    <w:p>
      <w:pPr>
        <w:tabs>
          <w:tab w:val="left" w:pos="454"/>
        </w:tabs>
        <w:spacing w:after="80"/>
        <w:ind w:left="454" w:hanging="454"/>
      </w:pPr>
      <w:r>
        <w:rPr>
          <w:rStyle w:val="Muted"/>
        </w:rPr>
        <w:t xml:space="preserve">34.</w:t>
      </w:r>
      <w:r>
        <w:tab/>
      </w:r>
      <w:r>
        <w:t xml:space="preserve">Edem M. Azila-Gbettor, </w:t>
      </w:r>
      <w:r>
        <w:rPr>
          <w:b/>
        </w:rPr>
        <w:t xml:space="preserve">Christopher Mensah</w:t>
      </w:r>
      <w:r>
        <w:t xml:space="preserve">, Martin K. Abiemo, Marian Bokor</w:t>
      </w:r>
      <w:r>
        <w:t xml:space="preserve"> (2021). </w:t>
      </w:r>
      <w:r>
        <w:t xml:space="preserve">Predicting student engagement from self-efficacy and autonomous motivation: A cross-sectional study.</w:t>
      </w:r>
      <w:r>
        <w:t xml:space="preserve"> </w:t>
      </w:r>
      <w:r>
        <w:rPr>
          <w:i/>
        </w:rPr>
        <w:t xml:space="preserve">Cogent Education</w:t>
      </w:r>
      <w:r>
        <w:t xml:space="preserve">.</w:t>
      </w:r>
      <w:r>
        <w:t xml:space="preserve"> </w:t>
      </w:r>
      <w:hyperlink xmlns:r="http://schemas.openxmlformats.org/officeDocument/2006/relationships" w:history="true" r:id="R8d6d715c4810484f">
        <w:r>
          <w:rPr>
            <w:rStyle w:val="Hyperlink"/>
          </w:rPr>
          <w:t xml:space="preserve">https://doi.org/10.1080/2331186x.2021.1942638</w:t>
        </w:r>
      </w:hyperlink>
    </w:p>
    <w:p>
      <w:pPr>
        <w:tabs>
          <w:tab w:val="left" w:pos="454"/>
        </w:tabs>
        <w:spacing w:after="80"/>
        <w:ind w:left="454" w:hanging="454"/>
      </w:pPr>
      <w:r>
        <w:rPr>
          <w:rStyle w:val="Muted"/>
        </w:rPr>
        <w:t xml:space="preserve">35.</w:t>
      </w:r>
      <w:r>
        <w:tab/>
      </w:r>
      <w:r>
        <w:t xml:space="preserve">Edem Maxwell Azila-Gbettor, </w:t>
      </w:r>
      <w:r>
        <w:rPr>
          <w:b/>
        </w:rPr>
        <w:t xml:space="preserve">Christopher Mensah</w:t>
      </w:r>
      <w:r>
        <w:t xml:space="preserve">, Eli Ayawo Atatsi, Martin Kwasi Abiemo</w:t>
      </w:r>
      <w:r>
        <w:t xml:space="preserve"> (2021). </w:t>
      </w:r>
      <w:r>
        <w:t xml:space="preserve">Predicting students' engagement from hope and mindfulness.</w:t>
      </w:r>
      <w:r>
        <w:t xml:space="preserve"> </w:t>
      </w:r>
      <w:r>
        <w:rPr>
          <w:i/>
        </w:rPr>
        <w:t xml:space="preserve">Journal of Applied Research in Higher Education</w:t>
      </w:r>
      <w:r>
        <w:t xml:space="preserve">.</w:t>
      </w:r>
      <w:r>
        <w:t xml:space="preserve"> </w:t>
      </w:r>
      <w:hyperlink xmlns:r="http://schemas.openxmlformats.org/officeDocument/2006/relationships" w:history="true" r:id="Re38d508e81274c98">
        <w:r>
          <w:rPr>
            <w:rStyle w:val="Hyperlink"/>
          </w:rPr>
          <w:t xml:space="preserve">https://doi.org/10.1108/jarhe-02-2021-0068</w:t>
        </w:r>
      </w:hyperlink>
    </w:p>
    <w:p>
      <w:pPr>
        <w:tabs>
          <w:tab w:val="left" w:pos="454"/>
        </w:tabs>
        <w:spacing w:after="80"/>
        <w:ind w:left="454" w:hanging="454"/>
      </w:pPr>
      <w:r>
        <w:rPr>
          <w:rStyle w:val="Muted"/>
        </w:rPr>
        <w:t xml:space="preserve">36.</w:t>
      </w:r>
      <w:r>
        <w:tab/>
      </w:r>
      <w:r>
        <w:t xml:space="preserve">Eli Ayawo Atatsi, Edem M. Azila-Gbettor, </w:t>
      </w:r>
      <w:r>
        <w:rPr>
          <w:b/>
        </w:rPr>
        <w:t xml:space="preserve">Christopher Mensah</w:t>
      </w:r>
      <w:r>
        <w:t xml:space="preserve"> (2021). </w:t>
      </w:r>
      <w:r>
        <w:t xml:space="preserve">Predicting task performance from psychological ownership and innovative work behaviour: A cross sectional study.</w:t>
      </w:r>
      <w:r>
        <w:t xml:space="preserve"> </w:t>
      </w:r>
      <w:r>
        <w:rPr>
          <w:i/>
        </w:rPr>
        <w:t xml:space="preserve">Cogent Business &amp; Management</w:t>
      </w:r>
      <w:r>
        <w:t xml:space="preserve">.</w:t>
      </w:r>
      <w:r>
        <w:t xml:space="preserve"> </w:t>
      </w:r>
      <w:hyperlink xmlns:r="http://schemas.openxmlformats.org/officeDocument/2006/relationships" w:history="true" r:id="R6613e7efb5884536">
        <w:r>
          <w:rPr>
            <w:rStyle w:val="Hyperlink"/>
          </w:rPr>
          <w:t xml:space="preserve">https://doi.org/10.1080/23311975.2021.1917483</w:t>
        </w:r>
      </w:hyperlink>
    </w:p>
    <w:p>
      <w:pPr>
        <w:tabs>
          <w:tab w:val="left" w:pos="454"/>
        </w:tabs>
        <w:spacing w:after="80"/>
        <w:ind w:left="454" w:hanging="454"/>
      </w:pPr>
      <w:r>
        <w:rPr>
          <w:rStyle w:val="Muted"/>
        </w:rPr>
        <w:t xml:space="preserve">37.</w:t>
      </w:r>
      <w:r>
        <w:tab/>
      </w:r>
      <w:r>
        <w:t xml:space="preserve">Emmanuel Adu-Ampong, </w:t>
      </w:r>
      <w:r>
        <w:rPr>
          <w:b/>
        </w:rPr>
        <w:t xml:space="preserve">Christopher Mensah</w:t>
      </w:r>
      <w:r>
        <w:t xml:space="preserve"> (2021). </w:t>
      </w:r>
      <w:r>
        <w:t xml:space="preserve">Tourism and Hospitality Research in the Peripheries: Thematic Focus and a Research Agenda from Ghana.</w:t>
      </w:r>
      <w:r>
        <w:t xml:space="preserve"> </w:t>
      </w:r>
      <w:r>
        <w:rPr>
          <w:i/>
        </w:rPr>
        <w:t xml:space="preserve">African Journal of Hospitality Tourism and Leisure</w:t>
      </w:r>
      <w:r>
        <w:t xml:space="preserve">.</w:t>
      </w:r>
      <w:r>
        <w:t xml:space="preserve"> </w:t>
      </w:r>
      <w:hyperlink xmlns:r="http://schemas.openxmlformats.org/officeDocument/2006/relationships" w:history="true" r:id="R30671234d5144a31">
        <w:r>
          <w:rPr>
            <w:rStyle w:val="Hyperlink"/>
          </w:rPr>
          <w:t xml:space="preserve">https://doi.org/10.46222/ajhtl.19770720-151</w:t>
        </w:r>
      </w:hyperlink>
    </w:p>
    <w:p>
      <w:pPr>
        <w:tabs>
          <w:tab w:val="left" w:pos="454"/>
        </w:tabs>
        <w:spacing w:after="80"/>
        <w:ind w:left="454" w:hanging="454"/>
      </w:pPr>
      <w:r>
        <w:rPr>
          <w:rStyle w:val="Muted"/>
        </w:rPr>
        <w:t xml:space="preserve">38.</w:t>
      </w:r>
      <w:r>
        <w:tab/>
      </w:r>
      <w:r>
        <w:rPr>
          <w:b/>
        </w:rPr>
        <w:t xml:space="preserve">Christopher Mensah</w:t>
      </w:r>
      <w:r>
        <w:t xml:space="preserve"> (2021). </w:t>
      </w:r>
      <w:r>
        <w:t xml:space="preserve">Using web-survey to collect data on psychological impacts of COVID-19 on hotel employees in Ghana: A methodological review.</w:t>
      </w:r>
      <w:r>
        <w:t xml:space="preserve"> </w:t>
      </w:r>
      <w:r>
        <w:rPr>
          <w:i/>
        </w:rPr>
        <w:t xml:space="preserve">Cogent Psychology</w:t>
      </w:r>
      <w:r>
        <w:t xml:space="preserve">.</w:t>
      </w:r>
      <w:r>
        <w:t xml:space="preserve"> </w:t>
      </w:r>
      <w:hyperlink xmlns:r="http://schemas.openxmlformats.org/officeDocument/2006/relationships" w:history="true" r:id="Rdd1752eb5b6c4b67">
        <w:r>
          <w:rPr>
            <w:rStyle w:val="Hyperlink"/>
          </w:rPr>
          <w:t xml:space="preserve">https://doi.org/10.1080/23311908.2021.1880257</w:t>
        </w:r>
      </w:hyperlink>
    </w:p>
    <w:p>
      <w:pPr>
        <w:tabs>
          <w:tab w:val="left" w:pos="454"/>
        </w:tabs>
        <w:spacing w:after="80"/>
        <w:ind w:left="454" w:hanging="454"/>
      </w:pPr>
      <w:r>
        <w:rPr>
          <w:rStyle w:val="Muted"/>
        </w:rPr>
        <w:t xml:space="preserve">39.</w:t>
      </w:r>
      <w:r>
        <w:tab/>
      </w:r>
      <w:r>
        <w:rPr>
          <w:b/>
        </w:rPr>
        <w:t xml:space="preserve">Christopher Mensah</w:t>
      </w:r>
      <w:r>
        <w:t xml:space="preserve">, Edem M. Azila-Gbettor, Melody E. Appietu</w:t>
      </w:r>
      <w:r>
        <w:t xml:space="preserve"> (2020). </w:t>
      </w:r>
      <w:r>
        <w:t xml:space="preserve">Dependence on tips and work-related variables: the case of hotel workers.</w:t>
      </w:r>
      <w:r>
        <w:t xml:space="preserve"> </w:t>
      </w:r>
      <w:r>
        <w:rPr>
          <w:i/>
        </w:rPr>
        <w:t xml:space="preserve">Journal of Human Resources in Hospitality &amp; Tourism</w:t>
      </w:r>
      <w:r>
        <w:t xml:space="preserve">.</w:t>
      </w:r>
      <w:r>
        <w:t xml:space="preserve"> </w:t>
      </w:r>
      <w:hyperlink xmlns:r="http://schemas.openxmlformats.org/officeDocument/2006/relationships" w:history="true" r:id="R7c383cb8b1be498d">
        <w:r>
          <w:rPr>
            <w:rStyle w:val="Hyperlink"/>
          </w:rPr>
          <w:t xml:space="preserve">https://doi.org/10.1080/15332845.2020.1702907</w:t>
        </w:r>
      </w:hyperlink>
    </w:p>
    <w:p>
      <w:pPr>
        <w:tabs>
          <w:tab w:val="left" w:pos="454"/>
        </w:tabs>
        <w:spacing w:after="80"/>
        <w:ind w:left="454" w:hanging="454"/>
      </w:pPr>
      <w:r>
        <w:rPr>
          <w:rStyle w:val="Muted"/>
        </w:rPr>
        <w:t xml:space="preserve">40.</w:t>
      </w:r>
      <w:r>
        <w:tab/>
      </w:r>
      <w:r>
        <w:t xml:space="preserve">Esther T. Appaw-Agbola, </w:t>
      </w:r>
      <w:r>
        <w:rPr>
          <w:b/>
        </w:rPr>
        <w:t xml:space="preserve">Christopher Mensah</w:t>
      </w:r>
      <w:r>
        <w:t xml:space="preserve">, Mawufemor A. Kugbonu</w:t>
      </w:r>
      <w:r>
        <w:t xml:space="preserve"> (2020). </w:t>
      </w:r>
      <w:r>
        <w:t xml:space="preserve">Human Resource Practices and Discretionary Work Behaviour in Familyowned Hotels.</w:t>
      </w:r>
      <w:r>
        <w:t xml:space="preserve"> </w:t>
      </w:r>
      <w:r>
        <w:rPr>
          <w:i/>
        </w:rPr>
        <w:t xml:space="preserve">DOAJ (DOAJ: Directory of Open Access Journals)</w:t>
      </w:r>
      <w:r>
        <w:t xml:space="preserve">.</w:t>
      </w:r>
      <w:r>
        <w:t xml:space="preserve"> </w:t>
      </w:r>
      <w:hyperlink xmlns:r="http://schemas.openxmlformats.org/officeDocument/2006/relationships" w:history="true" r:id="R199b6351ab324a6c">
        <w:r>
          <w:rPr>
            <w:rStyle w:val="Hyperlink"/>
          </w:rPr>
          <w:t xml:space="preserve">https://doi.org/10.46222/ajhtl.19770720-34</w:t>
        </w:r>
      </w:hyperlink>
    </w:p>
    <w:p>
      <w:pPr>
        <w:tabs>
          <w:tab w:val="left" w:pos="454"/>
        </w:tabs>
        <w:spacing w:after="80"/>
        <w:ind w:left="454" w:hanging="454"/>
      </w:pPr>
      <w:r>
        <w:rPr>
          <w:rStyle w:val="Muted"/>
        </w:rPr>
        <w:t xml:space="preserve">41.</w:t>
      </w:r>
      <w:r>
        <w:tab/>
      </w:r>
      <w:r>
        <w:rPr>
          <w:b/>
        </w:rPr>
        <w:t xml:space="preserve">Christopher Mensah</w:t>
      </w:r>
      <w:r>
        <w:t xml:space="preserve">, Edem M. Azila-Gbettor, Melody Enyonam Appietu, Judith Semefa Agbodza</w:t>
      </w:r>
      <w:r>
        <w:t xml:space="preserve"> (2020). </w:t>
      </w:r>
      <w:r>
        <w:t xml:space="preserve">Internship Work-related Stress: A Comparative Study between Hospitality and Marketing Students.</w:t>
      </w:r>
      <w:r>
        <w:t xml:space="preserve"> </w:t>
      </w:r>
      <w:r>
        <w:rPr>
          <w:i/>
        </w:rPr>
        <w:t xml:space="preserve">Journal of Hospitality &amp; Tourism Education</w:t>
      </w:r>
      <w:r>
        <w:t xml:space="preserve">.</w:t>
      </w:r>
      <w:r>
        <w:t xml:space="preserve"> </w:t>
      </w:r>
      <w:hyperlink xmlns:r="http://schemas.openxmlformats.org/officeDocument/2006/relationships" w:history="true" r:id="Rc13a254a44ec4cf7">
        <w:r>
          <w:rPr>
            <w:rStyle w:val="Hyperlink"/>
          </w:rPr>
          <w:t xml:space="preserve">https://doi.org/10.1080/10963758.2020.1726769</w:t>
        </w:r>
      </w:hyperlink>
    </w:p>
    <w:p>
      <w:pPr>
        <w:tabs>
          <w:tab w:val="left" w:pos="454"/>
        </w:tabs>
        <w:spacing w:after="80"/>
        <w:ind w:left="454" w:hanging="454"/>
      </w:pPr>
      <w:r>
        <w:rPr>
          <w:rStyle w:val="Muted"/>
        </w:rPr>
        <w:t xml:space="preserve">42.</w:t>
      </w:r>
      <w:r>
        <w:tab/>
      </w:r>
      <w:r>
        <w:t xml:space="preserve">Esther T. Appaw-Agbola, </w:t>
      </w:r>
      <w:r>
        <w:rPr>
          <w:b/>
        </w:rPr>
        <w:t xml:space="preserve">Christopher Mensah</w:t>
      </w:r>
      <w:r>
        <w:t xml:space="preserve">, Edem M. Azila-Gbettor, Martin K. Abiemo</w:t>
      </w:r>
      <w:r>
        <w:t xml:space="preserve"> (2020). </w:t>
      </w:r>
      <w:r>
        <w:t xml:space="preserve">Justice Perceptions and Job Outcomes among Family-owned Hotel Workers in Accra, Ghana.</w:t>
      </w:r>
      <w:r>
        <w:t xml:space="preserve"> </w:t>
      </w:r>
      <w:r>
        <w:rPr>
          <w:i/>
        </w:rPr>
        <w:t xml:space="preserve">Journal of Quality Assurance in Hospitality &amp; Tourism</w:t>
      </w:r>
      <w:r>
        <w:t xml:space="preserve">.</w:t>
      </w:r>
      <w:r>
        <w:t xml:space="preserve"> </w:t>
      </w:r>
      <w:hyperlink xmlns:r="http://schemas.openxmlformats.org/officeDocument/2006/relationships" w:history="true" r:id="R4f5a92e2f9224f97">
        <w:r>
          <w:rPr>
            <w:rStyle w:val="Hyperlink"/>
          </w:rPr>
          <w:t xml:space="preserve">https://doi.org/10.1080/1528008x.2020.1753628</w:t>
        </w:r>
      </w:hyperlink>
    </w:p>
    <w:p>
      <w:pPr>
        <w:tabs>
          <w:tab w:val="left" w:pos="454"/>
        </w:tabs>
        <w:spacing w:after="80"/>
        <w:ind w:left="454" w:hanging="454"/>
      </w:pPr>
      <w:r>
        <w:rPr>
          <w:rStyle w:val="Muted"/>
        </w:rPr>
        <w:t xml:space="preserve">43.</w:t>
      </w:r>
      <w:r>
        <w:tab/>
      </w:r>
      <w:r>
        <w:t xml:space="preserve">Edem Maxwell Azila-Gbettor, Eli Ayawo Atatsi, </w:t>
      </w:r>
      <w:r>
        <w:rPr>
          <w:b/>
        </w:rPr>
        <w:t xml:space="preserve">Christopher Mensah</w:t>
      </w:r>
      <w:r>
        <w:t xml:space="preserve">, Martin K. Abiemo</w:t>
      </w:r>
      <w:r>
        <w:t xml:space="preserve"> (2020). </w:t>
      </w:r>
      <w:r>
        <w:t xml:space="preserve">Self-esteem, organizational citizenship behavior and commitment among university students.</w:t>
      </w:r>
      <w:r>
        <w:t xml:space="preserve"> </w:t>
      </w:r>
      <w:r>
        <w:rPr>
          <w:i/>
        </w:rPr>
        <w:t xml:space="preserve">Journal of Applied Research in Higher Education</w:t>
      </w:r>
      <w:r>
        <w:t xml:space="preserve">.</w:t>
      </w:r>
      <w:r>
        <w:t xml:space="preserve"> </w:t>
      </w:r>
      <w:hyperlink xmlns:r="http://schemas.openxmlformats.org/officeDocument/2006/relationships" w:history="true" r:id="Ra592a74ac3024a18">
        <w:r>
          <w:rPr>
            <w:rStyle w:val="Hyperlink"/>
          </w:rPr>
          <w:t xml:space="preserve">https://doi.org/10.1108/jarhe-04-2019-0095</w:t>
        </w:r>
      </w:hyperlink>
    </w:p>
    <w:p>
      <w:pPr>
        <w:tabs>
          <w:tab w:val="left" w:pos="454"/>
        </w:tabs>
        <w:spacing w:after="80"/>
        <w:ind w:left="454" w:hanging="454"/>
      </w:pPr>
      <w:r>
        <w:rPr>
          <w:rStyle w:val="Muted"/>
        </w:rPr>
        <w:t xml:space="preserve">44.</w:t>
      </w:r>
      <w:r>
        <w:tab/>
      </w:r>
      <w:r>
        <w:rPr>
          <w:b/>
        </w:rPr>
        <w:t xml:space="preserve">Christopher Mensah</w:t>
      </w:r>
      <w:r>
        <w:t xml:space="preserve">, Melody E. Appietu, Vincent K. Asimah</w:t>
      </w:r>
      <w:r>
        <w:t xml:space="preserve"> (2020). </w:t>
      </w:r>
      <w:r>
        <w:t xml:space="preserve">Work-based social support and hospitality internship satisfaction.</w:t>
      </w:r>
      <w:r>
        <w:t xml:space="preserve"> </w:t>
      </w:r>
      <w:r>
        <w:rPr>
          <w:i/>
        </w:rPr>
        <w:t xml:space="preserve">Journal of Hospitality Leisure Sport &amp; Tourism Education</w:t>
      </w:r>
      <w:r>
        <w:t xml:space="preserve">.</w:t>
      </w:r>
      <w:r>
        <w:t xml:space="preserve"> </w:t>
      </w:r>
      <w:hyperlink xmlns:r="http://schemas.openxmlformats.org/officeDocument/2006/relationships" w:history="true" r:id="Rd08c27f07e6544f6">
        <w:r>
          <w:rPr>
            <w:rStyle w:val="Hyperlink"/>
          </w:rPr>
          <w:t xml:space="preserve">https://doi.org/10.1016/j.jhlste.2020.100242</w:t>
        </w:r>
      </w:hyperlink>
    </w:p>
    <w:p>
      <w:pPr>
        <w:tabs>
          <w:tab w:val="left" w:pos="454"/>
        </w:tabs>
        <w:spacing w:after="80"/>
        <w:ind w:left="454" w:hanging="454"/>
      </w:pPr>
      <w:r>
        <w:rPr>
          <w:rStyle w:val="Muted"/>
        </w:rPr>
        <w:t xml:space="preserve">45.</w:t>
      </w:r>
      <w:r>
        <w:tab/>
      </w:r>
      <w:r>
        <w:rPr>
          <w:b/>
        </w:rPr>
        <w:t xml:space="preserve">Christopher Mensah</w:t>
      </w:r>
      <w:r>
        <w:t xml:space="preserve"> (2019). </w:t>
      </w:r>
      <w:r>
        <w:t xml:space="preserve">Dependence on tips and sexual harassment vulnerability of hotel employees in Accra, Ghana.</w:t>
      </w:r>
      <w:r>
        <w:t xml:space="preserve"> </w:t>
      </w:r>
      <w:r>
        <w:rPr>
          <w:i/>
        </w:rPr>
        <w:t xml:space="preserve">Journal of Hospitality and Tourism Insights</w:t>
      </w:r>
      <w:r>
        <w:t xml:space="preserve">.</w:t>
      </w:r>
      <w:r>
        <w:t xml:space="preserve"> </w:t>
      </w:r>
      <w:hyperlink xmlns:r="http://schemas.openxmlformats.org/officeDocument/2006/relationships" w:history="true" r:id="Rdbf5ab3c26b64dc8">
        <w:r>
          <w:rPr>
            <w:rStyle w:val="Hyperlink"/>
          </w:rPr>
          <w:t xml:space="preserve">https://doi.org/10.1108/jhti-02-2019-0018</w:t>
        </w:r>
      </w:hyperlink>
    </w:p>
    <w:p>
      <w:pPr>
        <w:tabs>
          <w:tab w:val="left" w:pos="454"/>
        </w:tabs>
        <w:spacing w:after="80"/>
        <w:ind w:left="454" w:hanging="454"/>
      </w:pPr>
      <w:r>
        <w:rPr>
          <w:rStyle w:val="Muted"/>
        </w:rPr>
        <w:t xml:space="preserve">46.</w:t>
      </w:r>
      <w:r>
        <w:tab/>
      </w:r>
      <w:r>
        <w:t xml:space="preserve">Melody E. Appietu, Vincent K. Asimah, </w:t>
      </w:r>
      <w:r>
        <w:rPr>
          <w:b/>
        </w:rPr>
        <w:t xml:space="preserve">Christopher Mensah</w:t>
      </w:r>
      <w:r>
        <w:t xml:space="preserve"> (2019). </w:t>
      </w:r>
      <w:r>
        <w:t xml:space="preserve">Does perception of hospitality employment change post internship?</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6387f84ba6dc40f9">
        <w:r>
          <w:rPr>
            <w:rStyle w:val="Hyperlink"/>
          </w:rPr>
          <w:t xml:space="preserve">https://doi.org/10.47963/ajthm.v1i2.141</w:t>
        </w:r>
      </w:hyperlink>
    </w:p>
    <w:p>
      <w:pPr>
        <w:tabs>
          <w:tab w:val="left" w:pos="454"/>
        </w:tabs>
        <w:spacing w:after="80"/>
        <w:ind w:left="454" w:hanging="454"/>
      </w:pPr>
      <w:r>
        <w:rPr>
          <w:rStyle w:val="Muted"/>
        </w:rPr>
        <w:t xml:space="preserve">47.</w:t>
      </w:r>
      <w:r>
        <w:tab/>
      </w:r>
      <w:r>
        <w:rPr>
          <w:b/>
        </w:rPr>
        <w:t xml:space="preserve">Christopher Mensah</w:t>
      </w:r>
      <w:r>
        <w:t xml:space="preserve">, Melody Enyonam Appietu</w:t>
      </w:r>
      <w:r>
        <w:t xml:space="preserve"> (2019). </w:t>
      </w:r>
      <w:r>
        <w:t xml:space="preserve">Examining Boarding School Foodservice Satisfaction and Patronage of Sources of Meals.</w:t>
      </w:r>
      <w:r>
        <w:t xml:space="preserve"> </w:t>
      </w:r>
      <w:r>
        <w:rPr>
          <w:i/>
        </w:rPr>
        <w:t xml:space="preserve">Journal of Culinary Science &amp; Technology</w:t>
      </w:r>
      <w:r>
        <w:t xml:space="preserve">.</w:t>
      </w:r>
      <w:r>
        <w:t xml:space="preserve"> </w:t>
      </w:r>
      <w:hyperlink xmlns:r="http://schemas.openxmlformats.org/officeDocument/2006/relationships" w:history="true" r:id="R9224d7c807f24b36">
        <w:r>
          <w:rPr>
            <w:rStyle w:val="Hyperlink"/>
          </w:rPr>
          <w:t xml:space="preserve">https://doi.org/10.1080/15428052.2019.1657337</w:t>
        </w:r>
      </w:hyperlink>
    </w:p>
    <w:p>
      <w:pPr>
        <w:tabs>
          <w:tab w:val="left" w:pos="454"/>
        </w:tabs>
        <w:spacing w:after="80"/>
        <w:ind w:left="454" w:hanging="454"/>
      </w:pPr>
      <w:r>
        <w:rPr>
          <w:rStyle w:val="Muted"/>
        </w:rPr>
        <w:t xml:space="preserve">48.</w:t>
      </w:r>
      <w:r>
        <w:tab/>
      </w:r>
      <w:r>
        <w:rPr>
          <w:b/>
        </w:rPr>
        <w:t xml:space="preserve">Christopher Mensah</w:t>
      </w:r>
      <w:r>
        <w:t xml:space="preserve"> (2019). </w:t>
      </w:r>
      <w:r>
        <w:t xml:space="preserve">Job-client gender context and sexual harassment vulnerability within the hotel sector.</w:t>
      </w:r>
      <w:r>
        <w:t xml:space="preserve"> </w:t>
      </w:r>
      <w:r>
        <w:rPr>
          <w:i/>
        </w:rPr>
        <w:t xml:space="preserve">International Journal of Hospitality &amp; Tourism Administration</w:t>
      </w:r>
      <w:r>
        <w:t xml:space="preserve">.</w:t>
      </w:r>
      <w:r>
        <w:t xml:space="preserve"> </w:t>
      </w:r>
      <w:hyperlink xmlns:r="http://schemas.openxmlformats.org/officeDocument/2006/relationships" w:history="true" r:id="R9522eb061ecf486b">
        <w:r>
          <w:rPr>
            <w:rStyle w:val="Hyperlink"/>
          </w:rPr>
          <w:t xml:space="preserve">https://doi.org/10.1080/15256480.2019.1692756</w:t>
        </w:r>
      </w:hyperlink>
    </w:p>
    <w:p>
      <w:pPr>
        <w:tabs>
          <w:tab w:val="left" w:pos="454"/>
        </w:tabs>
        <w:spacing w:after="80"/>
        <w:ind w:left="454" w:hanging="454"/>
      </w:pPr>
      <w:r>
        <w:rPr>
          <w:rStyle w:val="Muted"/>
        </w:rPr>
        <w:t xml:space="preserve">49.</w:t>
      </w:r>
      <w:r>
        <w:tab/>
      </w:r>
      <w:r>
        <w:rPr>
          <w:b/>
        </w:rPr>
        <w:t xml:space="preserve">Christopher Mensah</w:t>
      </w:r>
      <w:r>
        <w:t xml:space="preserve">, Melody E Appietu</w:t>
      </w:r>
      <w:r>
        <w:t xml:space="preserve"> (2019). </w:t>
      </w:r>
      <w:r>
        <w:t xml:space="preserve">Perceived mistreatment at a university: hospitality versus non-hospitality students in Ghana.</w:t>
      </w:r>
      <w:r>
        <w:t xml:space="preserve"> </w:t>
      </w:r>
      <w:r>
        <w:rPr>
          <w:i/>
        </w:rPr>
        <w:t xml:space="preserve">Journal of Teaching in Travel &amp; Tourism</w:t>
      </w:r>
      <w:r>
        <w:t xml:space="preserve">.</w:t>
      </w:r>
      <w:r>
        <w:t xml:space="preserve"> </w:t>
      </w:r>
      <w:hyperlink xmlns:r="http://schemas.openxmlformats.org/officeDocument/2006/relationships" w:history="true" r:id="R6c13c81fca8c411b">
        <w:r>
          <w:rPr>
            <w:rStyle w:val="Hyperlink"/>
          </w:rPr>
          <w:t xml:space="preserve">https://doi.org/10.1080/15313220.2019.1566043</w:t>
        </w:r>
      </w:hyperlink>
    </w:p>
    <w:p>
      <w:pPr>
        <w:tabs>
          <w:tab w:val="left" w:pos="454"/>
        </w:tabs>
        <w:spacing w:after="80"/>
        <w:ind w:left="454" w:hanging="454"/>
      </w:pPr>
      <w:r>
        <w:rPr>
          <w:rStyle w:val="Muted"/>
        </w:rPr>
        <w:t xml:space="preserve">50.</w:t>
      </w:r>
      <w:r>
        <w:tab/>
      </w:r>
      <w:r>
        <w:rPr>
          <w:b/>
        </w:rPr>
        <w:t xml:space="preserve">Christopher Mensah</w:t>
      </w:r>
      <w:r>
        <w:t xml:space="preserve">, Edem M. Azila-Gbettor</w:t>
      </w:r>
      <w:r>
        <w:t xml:space="preserve"> (2018). </w:t>
      </w:r>
      <w:r>
        <w:t xml:space="preserve">Religiosity and students’ examination cheating: evidence from Ghana.</w:t>
      </w:r>
      <w:r>
        <w:t xml:space="preserve"> </w:t>
      </w:r>
      <w:r>
        <w:rPr>
          <w:i/>
        </w:rPr>
        <w:t xml:space="preserve">International Journal of Educational Management</w:t>
      </w:r>
      <w:r>
        <w:t xml:space="preserve">.</w:t>
      </w:r>
      <w:r>
        <w:t xml:space="preserve"> </w:t>
      </w:r>
      <w:hyperlink xmlns:r="http://schemas.openxmlformats.org/officeDocument/2006/relationships" w:history="true" r:id="R4a91e339b9c7450e">
        <w:r>
          <w:rPr>
            <w:rStyle w:val="Hyperlink"/>
          </w:rPr>
          <w:t xml:space="preserve">https://doi.org/10.1108/ijem-07-2017-0165</w:t>
        </w:r>
      </w:hyperlink>
    </w:p>
    <w:p>
      <w:pPr>
        <w:tabs>
          <w:tab w:val="left" w:pos="454"/>
        </w:tabs>
        <w:spacing w:after="80"/>
        <w:ind w:left="454" w:hanging="454"/>
      </w:pPr>
      <w:r>
        <w:rPr>
          <w:rStyle w:val="Muted"/>
        </w:rPr>
        <w:t xml:space="preserve">51.</w:t>
      </w:r>
      <w:r>
        <w:tab/>
      </w:r>
      <w:r>
        <w:rPr>
          <w:b/>
        </w:rPr>
        <w:t xml:space="preserve">Christopher Mensah</w:t>
      </w:r>
      <w:r>
        <w:t xml:space="preserve">, Edem M. Azila-Gbettor, Vincent Asimah</w:t>
      </w:r>
      <w:r>
        <w:t xml:space="preserve"> (2017). </w:t>
      </w:r>
      <w:r>
        <w:t xml:space="preserve">Self-Reported Examination Cheating of Alumni and Enrolled Students: Evidence from Ghana.</w:t>
      </w:r>
      <w:r>
        <w:t xml:space="preserve"> </w:t>
      </w:r>
      <w:r>
        <w:rPr>
          <w:i/>
        </w:rPr>
        <w:t xml:space="preserve">Journal of Academic Ethics</w:t>
      </w:r>
      <w:r>
        <w:t xml:space="preserve">.</w:t>
      </w:r>
      <w:r>
        <w:t xml:space="preserve"> </w:t>
      </w:r>
      <w:hyperlink xmlns:r="http://schemas.openxmlformats.org/officeDocument/2006/relationships" w:history="true" r:id="Rf96dd6596eb74f04">
        <w:r>
          <w:rPr>
            <w:rStyle w:val="Hyperlink"/>
          </w:rPr>
          <w:t xml:space="preserve">https://doi.org/10.1007/s10805-017-9286-x</w:t>
        </w:r>
      </w:hyperlink>
    </w:p>
    <w:p>
      <w:pPr>
        <w:tabs>
          <w:tab w:val="left" w:pos="454"/>
        </w:tabs>
        <w:spacing w:after="80"/>
        <w:ind w:left="454" w:hanging="454"/>
      </w:pPr>
      <w:r>
        <w:rPr>
          <w:rStyle w:val="Muted"/>
        </w:rPr>
        <w:t xml:space="preserve">52.</w:t>
      </w:r>
      <w:r>
        <w:tab/>
      </w:r>
      <w:r>
        <w:rPr>
          <w:b/>
        </w:rPr>
        <w:t xml:space="preserve">Christopher Mensah</w:t>
      </w:r>
      <w:r>
        <w:t xml:space="preserve">, Edem Maxwell Azila-Gbettor, Melody Enyonam Appietu</w:t>
      </w:r>
      <w:r>
        <w:t xml:space="preserve"> (2016). </w:t>
      </w:r>
      <w:r>
        <w:t xml:space="preserve">Examination cheating attitudes and intentions of students in a Ghanaian polytechnic.</w:t>
      </w:r>
      <w:r>
        <w:t xml:space="preserve"> </w:t>
      </w:r>
      <w:r>
        <w:rPr>
          <w:i/>
        </w:rPr>
        <w:t xml:space="preserve">Journal of Teaching in Travel &amp; Tourism</w:t>
      </w:r>
      <w:r>
        <w:t xml:space="preserve">.</w:t>
      </w:r>
      <w:r>
        <w:t xml:space="preserve"> </w:t>
      </w:r>
      <w:hyperlink xmlns:r="http://schemas.openxmlformats.org/officeDocument/2006/relationships" w:history="true" r:id="R0453e15be6ae4fd3">
        <w:r>
          <w:rPr>
            <w:rStyle w:val="Hyperlink"/>
          </w:rPr>
          <w:t xml:space="preserve">https://doi.org/10.1080/15313220.2015.1110072</w:t>
        </w:r>
      </w:hyperlink>
    </w:p>
    <w:p>
      <w:pPr>
        <w:tabs>
          <w:tab w:val="left" w:pos="454"/>
        </w:tabs>
        <w:spacing w:after="80"/>
        <w:ind w:left="454" w:hanging="454"/>
      </w:pPr>
      <w:r>
        <w:rPr>
          <w:rStyle w:val="Muted"/>
        </w:rPr>
        <w:t xml:space="preserve">53.</w:t>
      </w:r>
      <w:r>
        <w:tab/>
      </w:r>
      <w:r>
        <w:rPr>
          <w:b/>
        </w:rPr>
        <w:t xml:space="preserve">Christopher Mensah</w:t>
      </w:r>
      <w:r>
        <w:t xml:space="preserve">, Judith Akosua Agboka, Edem Maxwell Azilla-Gbettor</w:t>
      </w:r>
      <w:r>
        <w:t xml:space="preserve"> (2016). </w:t>
      </w:r>
      <w:r>
        <w:t xml:space="preserve">Selection of traditional catering establishments in Ghana: Diners’ perspectives.</w:t>
      </w:r>
      <w:r>
        <w:t xml:space="preserve"> </w:t>
      </w:r>
      <w:r>
        <w:rPr>
          <w:i/>
        </w:rPr>
        <w:t xml:space="preserve">Journal of Foodservice Business Research</w:t>
      </w:r>
      <w:r>
        <w:t xml:space="preserve">.</w:t>
      </w:r>
      <w:r>
        <w:t xml:space="preserve"> </w:t>
      </w:r>
      <w:hyperlink xmlns:r="http://schemas.openxmlformats.org/officeDocument/2006/relationships" w:history="true" r:id="R68e95b68aa2e46de">
        <w:r>
          <w:rPr>
            <w:rStyle w:val="Hyperlink"/>
          </w:rPr>
          <w:t xml:space="preserve">https://doi.org/10.1080/15378020.2016.1215759</w:t>
        </w:r>
      </w:hyperlink>
    </w:p>
    <w:p>
      <w:pPr>
        <w:tabs>
          <w:tab w:val="left" w:pos="454"/>
        </w:tabs>
        <w:spacing w:after="80"/>
        <w:ind w:left="454" w:hanging="454"/>
      </w:pPr>
      <w:r>
        <w:rPr>
          <w:rStyle w:val="Muted"/>
        </w:rPr>
        <w:t xml:space="preserve">54.</w:t>
      </w:r>
      <w:r>
        <w:tab/>
      </w:r>
      <w:r>
        <w:t xml:space="preserve">Edem Maxwell Azila Gbettor, </w:t>
      </w:r>
      <w:r>
        <w:rPr>
          <w:b/>
        </w:rPr>
        <w:t xml:space="preserve">Christopher Mensah</w:t>
      </w:r>
      <w:r>
        <w:t xml:space="preserve">, Simon Mesa Kwodjo Avorgah</w:t>
      </w:r>
      <w:r>
        <w:t xml:space="preserve"> (2015). </w:t>
      </w:r>
      <w:r>
        <w:t xml:space="preserve">Challenges of Writing Dissertations: Perceptual Differences between Students and Supervisors in a Ghanaian Polytechnic.</w:t>
      </w:r>
      <w:r>
        <w:t xml:space="preserve"> </w:t>
      </w:r>
      <w:r>
        <w:rPr>
          <w:i/>
        </w:rPr>
        <w:t xml:space="preserve">International Journal of Education and Practice</w:t>
      </w:r>
      <w:r>
        <w:t xml:space="preserve">.</w:t>
      </w:r>
      <w:r>
        <w:t xml:space="preserve"> </w:t>
      </w:r>
      <w:hyperlink xmlns:r="http://schemas.openxmlformats.org/officeDocument/2006/relationships" w:history="true" r:id="R3d970ca1984d4eb6">
        <w:r>
          <w:rPr>
            <w:rStyle w:val="Hyperlink"/>
          </w:rPr>
          <w:t xml:space="preserve">https://doi.org/10.18488/journal.61/2015.3.4/61.4.182.198</w:t>
        </w:r>
      </w:hyperlink>
    </w:p>
    <w:p>
      <w:pPr>
        <w:tabs>
          <w:tab w:val="left" w:pos="454"/>
        </w:tabs>
        <w:spacing w:after="80"/>
        <w:ind w:left="454" w:hanging="454"/>
      </w:pPr>
      <w:r>
        <w:rPr>
          <w:rStyle w:val="Muted"/>
        </w:rPr>
        <w:t xml:space="preserve">55.</w:t>
      </w:r>
      <w:r>
        <w:tab/>
      </w:r>
      <w:r>
        <w:rPr>
          <w:b/>
        </w:rPr>
        <w:t xml:space="preserve">Christopher Mensah</w:t>
      </w:r>
      <w:r>
        <w:t xml:space="preserve">, Oheneba A Akyeampong, Kwabena Barima Antwi</w:t>
      </w:r>
      <w:r>
        <w:t xml:space="preserve"> (2013). </w:t>
      </w:r>
      <w:r>
        <w:t xml:space="preserve">Residents’ Perception of Impacts of Amansuri Conservation and Integrated Development Project (ACID) in Jomoro District, Western Region, Ghana.</w:t>
      </w:r>
      <w:r>
        <w:t xml:space="preserve"> </w:t>
      </w:r>
      <w:r>
        <w:rPr>
          <w:i/>
        </w:rPr>
        <w:t xml:space="preserve">Journal of Sustainable Development</w:t>
      </w:r>
      <w:r>
        <w:t xml:space="preserve">.</w:t>
      </w:r>
      <w:r>
        <w:t xml:space="preserve"> </w:t>
      </w:r>
      <w:hyperlink xmlns:r="http://schemas.openxmlformats.org/officeDocument/2006/relationships" w:history="true" r:id="R7c381c8c3d5f49e6">
        <w:r>
          <w:rPr>
            <w:rStyle w:val="Hyperlink"/>
          </w:rPr>
          <w:t xml:space="preserve">https://doi.org/10.5539/jsd.v6n5p73</w:t>
        </w:r>
      </w:hyperlink>
    </w:p>
    <w:p>
      <w:pPr>
        <w:tabs>
          <w:tab w:val="left" w:pos="454"/>
        </w:tabs>
        <w:spacing w:after="80"/>
        <w:ind w:left="454" w:hanging="454"/>
      </w:pPr>
      <w:r>
        <w:rPr>
          <w:rStyle w:val="Muted"/>
        </w:rPr>
        <w:t xml:space="preserve">56.</w:t>
      </w:r>
      <w:r>
        <w:tab/>
      </w:r>
      <w:r>
        <w:rPr>
          <w:b/>
        </w:rPr>
        <w:t xml:space="preserve">Christopher Mensah</w:t>
      </w:r>
      <w:r>
        <w:t xml:space="preserve"> (2013). </w:t>
      </w:r>
      <w:r>
        <w:t xml:space="preserve">Residents’ Satisfaction and Behavioural Intention with Asogli Yam Festival in Ghana.</w:t>
      </w:r>
      <w:r>
        <w:t xml:space="preserve"> </w:t>
      </w:r>
      <w:r>
        <w:rPr>
          <w:i/>
        </w:rPr>
        <w:t xml:space="preserve">RePEc: Research Papers in Economics</w:t>
      </w:r>
      <w:r>
        <w:t xml:space="preserve">.</w:t>
      </w:r>
    </w:p>
    <w:p>
      <w:pPr>
        <w:tabs>
          <w:tab w:val="left" w:pos="454"/>
        </w:tabs>
        <w:spacing w:after="80"/>
        <w:ind w:left="454" w:hanging="454"/>
      </w:pPr>
      <w:r>
        <w:rPr>
          <w:rStyle w:val="Muted"/>
        </w:rPr>
        <w:t xml:space="preserve">57.</w:t>
      </w:r>
      <w:r>
        <w:tab/>
      </w:r>
      <w:r>
        <w:rPr>
          <w:b/>
        </w:rPr>
        <w:t xml:space="preserve">Christopher Mensah</w:t>
      </w:r>
      <w:r>
        <w:t xml:space="preserve"> (2012). </w:t>
      </w:r>
      <w:r>
        <w:t xml:space="preserve">Residents’ Perception of Socio-economic Impacts of Tourism in Tafi Atome, Ghana.</w:t>
      </w:r>
      <w:r>
        <w:t xml:space="preserve"> </w:t>
      </w:r>
      <w:r>
        <w:rPr>
          <w:i/>
        </w:rPr>
        <w:t xml:space="preserve">Asian Social Science</w:t>
      </w:r>
      <w:r>
        <w:t xml:space="preserve">.</w:t>
      </w:r>
      <w:r>
        <w:t xml:space="preserve"> </w:t>
      </w:r>
      <w:hyperlink xmlns:r="http://schemas.openxmlformats.org/officeDocument/2006/relationships" w:history="true" r:id="R2279bae4faac453c">
        <w:r>
          <w:rPr>
            <w:rStyle w:val="Hyperlink"/>
          </w:rPr>
          <w:t xml:space="preserve">https://doi.org/10.5539/ass.v8n15p274</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Christopher Mensah</w:t>
      </w:r>
      <w:r>
        <w:t xml:space="preserve">, Richmond Sakyi, Mavis Adjoa Forson</w:t>
      </w:r>
      <w:r>
        <w:t xml:space="preserve"> (2021). </w:t>
      </w:r>
      <w:r>
        <w:t xml:space="preserve">Destination Distribution Systems and Travel Disintermediation in Emerging Economies.</w:t>
      </w:r>
      <w:r>
        <w:t xml:space="preserve"> </w:t>
      </w:r>
      <w:r>
        <w:rPr>
          <w:i/>
        </w:rPr>
        <w:t xml:space="preserve">Palgrave studies of marketing in emerging economies</w:t>
      </w:r>
      <w:r>
        <w:t xml:space="preserve">.</w:t>
      </w:r>
      <w:r>
        <w:t xml:space="preserve"> </w:t>
      </w:r>
      <w:hyperlink xmlns:r="http://schemas.openxmlformats.org/officeDocument/2006/relationships" w:history="true" r:id="R561f7f4f0b0c44b0">
        <w:r>
          <w:rPr>
            <w:rStyle w:val="Hyperlink"/>
          </w:rPr>
          <w:t xml:space="preserve">https://doi.org/10.1007/978-3-030-83711-2_7</w:t>
        </w:r>
      </w:hyperlink>
    </w:p>
    <w:sectPr>
      <w:footerReference xmlns:r="http://schemas.openxmlformats.org/officeDocument/2006/relationships" w:type="default" r:id="R1c9c2332085d450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scholar.ucc.edu.gh/staff/9024ead0-3f2c-4b7f-8bce-74e4dce818da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c19d655a2c4940f2" /><Relationship Type="http://schemas.openxmlformats.org/officeDocument/2006/relationships/hyperlink" Target="https://orcid.org/0000-0002-6178-1862" TargetMode="External" Id="R51b6f75fdbab4589" /><Relationship Type="http://schemas.openxmlformats.org/officeDocument/2006/relationships/hyperlink" Target="https://scholar.ucc.edu.gh/staff/9024ead0-3f2c-4b7f-8bce-74e4dce818da" TargetMode="External" Id="Ra35e2a1efaaf42aa" /><Relationship Type="http://schemas.openxmlformats.org/officeDocument/2006/relationships/hyperlink" Target="https://doi.org/10.35500/jghs.2026.8.e5" TargetMode="External" Id="Rd62c1fe1a7ae46ea" /><Relationship Type="http://schemas.openxmlformats.org/officeDocument/2006/relationships/hyperlink" Target="https://doi.org/10.1016/j.heliyon.2026.e45041" TargetMode="External" Id="R8b873def5b964829" /><Relationship Type="http://schemas.openxmlformats.org/officeDocument/2006/relationships/hyperlink" Target="https://doi.org/10.1016/j.heliyon.2026.e44885" TargetMode="External" Id="Re4ca27f9d7b34e9b" /><Relationship Type="http://schemas.openxmlformats.org/officeDocument/2006/relationships/hyperlink" Target="https://doi.org/10.1080/10963758.2025.2490522" TargetMode="External" Id="Rd265640af4314a67" /><Relationship Type="http://schemas.openxmlformats.org/officeDocument/2006/relationships/hyperlink" Target="https://doi.org/10.1108/jhti-09-2024-1033" TargetMode="External" Id="R91d9b599fb8b4410" /><Relationship Type="http://schemas.openxmlformats.org/officeDocument/2006/relationships/hyperlink" Target="https://doi.org/10.1080/22243534.2025.2483753" TargetMode="External" Id="R6954683b7b2c4180" /><Relationship Type="http://schemas.openxmlformats.org/officeDocument/2006/relationships/hyperlink" Target="https://doi.org/10.1080/02642069.2024.2370037" TargetMode="External" Id="Rdc0d1a7d99764df2" /><Relationship Type="http://schemas.openxmlformats.org/officeDocument/2006/relationships/hyperlink" Target="https://doi.org/10.1080/10963758.2024.2369116" TargetMode="External" Id="R266b813804984f97" /><Relationship Type="http://schemas.openxmlformats.org/officeDocument/2006/relationships/hyperlink" Target="https://doi.org/10.1108/jhom-03-2024-0126" TargetMode="External" Id="R77f6e51eca9c4e27" /><Relationship Type="http://schemas.openxmlformats.org/officeDocument/2006/relationships/hyperlink" Target="https://doi.org/10.1108/ecam-04-2024-0502" TargetMode="External" Id="Re42e21cd76624c4f" /><Relationship Type="http://schemas.openxmlformats.org/officeDocument/2006/relationships/hyperlink" Target="https://doi.org/10.1080/2331186x.2024.2335803" TargetMode="External" Id="R8f7d202a16a14ca7" /><Relationship Type="http://schemas.openxmlformats.org/officeDocument/2006/relationships/hyperlink" Target="https://doi.org/10.47963/ajhtm.v4i1.1144" TargetMode="External" Id="Re8ba3caac0574066" /><Relationship Type="http://schemas.openxmlformats.org/officeDocument/2006/relationships/hyperlink" Target="https://doi.org/10.1016/j.heliyon.2024.e25961" TargetMode="External" Id="R09c69277dfb347e9" /><Relationship Type="http://schemas.openxmlformats.org/officeDocument/2006/relationships/hyperlink" Target="https://doi.org/10.1080/2331186x.2024.2331270" TargetMode="External" Id="R29ca392acc094bb3" /><Relationship Type="http://schemas.openxmlformats.org/officeDocument/2006/relationships/hyperlink" Target="https://doi.org/10.1108/heswbl-01-2023-0006" TargetMode="External" Id="R996c6adf27d94a3b" /><Relationship Type="http://schemas.openxmlformats.org/officeDocument/2006/relationships/hyperlink" Target="https://doi.org/10.1108/ijem-04-2022-0159" TargetMode="External" Id="R22acbdfd940f4589" /><Relationship Type="http://schemas.openxmlformats.org/officeDocument/2006/relationships/hyperlink" Target="https://doi.org/10.1080/2331186x.2023.2251746" TargetMode="External" Id="R3fb07793d9214c0b" /><Relationship Type="http://schemas.openxmlformats.org/officeDocument/2006/relationships/hyperlink" Target="https://doi.org/10.1080/10963758.2023.2175689" TargetMode="External" Id="R4dbfc2f6705e4dfe" /><Relationship Type="http://schemas.openxmlformats.org/officeDocument/2006/relationships/hyperlink" Target="https://doi.org/10.1080/23311908.2023.2167503" TargetMode="External" Id="Raf9104f95ab24eaf" /><Relationship Type="http://schemas.openxmlformats.org/officeDocument/2006/relationships/hyperlink" Target="https://doi.org/10.1155/2023/6555823" TargetMode="External" Id="R9b7c606ee8b94dfc" /><Relationship Type="http://schemas.openxmlformats.org/officeDocument/2006/relationships/hyperlink" Target="https://doi.org/10.1016/j.heliyon.2023.e13625" TargetMode="External" Id="R308421e4d4b046b7" /><Relationship Type="http://schemas.openxmlformats.org/officeDocument/2006/relationships/hyperlink" Target="https://doi.org/10.1080/15378020.2023.2244667" TargetMode="External" Id="Rd8c4bd24e2b644b9" /><Relationship Type="http://schemas.openxmlformats.org/officeDocument/2006/relationships/hyperlink" Target="https://doi.org/10.1080/15332845.2023.2180728" TargetMode="External" Id="R164536d2e0a14433" /><Relationship Type="http://schemas.openxmlformats.org/officeDocument/2006/relationships/hyperlink" Target="https://doi.org/10.1080/15256480.2022.2055692" TargetMode="External" Id="R27c5c98cc9654a31" /><Relationship Type="http://schemas.openxmlformats.org/officeDocument/2006/relationships/hyperlink" Target="https://doi.org/10.1080/10963758.2022.2056468" TargetMode="External" Id="R5e68d6ae30974b7c" /><Relationship Type="http://schemas.openxmlformats.org/officeDocument/2006/relationships/hyperlink" Target="https://doi.org/10.1080/23311908.2022.2066813" TargetMode="External" Id="Rcd8a8179800b4de6" /><Relationship Type="http://schemas.openxmlformats.org/officeDocument/2006/relationships/hyperlink" Target="https://doi.org/10.1108/jarhe-01-2022-0003" TargetMode="External" Id="R60b351d836bd4155" /><Relationship Type="http://schemas.openxmlformats.org/officeDocument/2006/relationships/hyperlink" Target="https://doi.org/10.1080/15470148.2022.2112345" TargetMode="External" Id="R4ca67e4b1805476a" /><Relationship Type="http://schemas.openxmlformats.org/officeDocument/2006/relationships/hyperlink" Target="https://doi.org/10.1108/ijem-09-2021-0353" TargetMode="External" Id="R9ce9519c493a4e24" /><Relationship Type="http://schemas.openxmlformats.org/officeDocument/2006/relationships/hyperlink" Target="https://doi.org/10.56355/ijfrls.2022.1.1.0001" TargetMode="External" Id="Raed16053753d4c7a" /><Relationship Type="http://schemas.openxmlformats.org/officeDocument/2006/relationships/hyperlink" Target="https://doi.org/10.1080/18146627.2022.2158351" TargetMode="External" Id="R3b1510f350264291" /><Relationship Type="http://schemas.openxmlformats.org/officeDocument/2006/relationships/hyperlink" Target="https://doi.org/10.47963/ajthm.v3i1.251" TargetMode="External" Id="R228bd29c8b4749a2" /><Relationship Type="http://schemas.openxmlformats.org/officeDocument/2006/relationships/hyperlink" Target="https://doi.org/10.47963/ajthm.v3i1.253" TargetMode="External" Id="R72c431236a714013" /><Relationship Type="http://schemas.openxmlformats.org/officeDocument/2006/relationships/hyperlink" Target="https://doi.org/10.1080/2331186x.2021.1942638" TargetMode="External" Id="R8d6d715c4810484f" /><Relationship Type="http://schemas.openxmlformats.org/officeDocument/2006/relationships/hyperlink" Target="https://doi.org/10.1108/jarhe-02-2021-0068" TargetMode="External" Id="Re38d508e81274c98" /><Relationship Type="http://schemas.openxmlformats.org/officeDocument/2006/relationships/hyperlink" Target="https://doi.org/10.1080/23311975.2021.1917483" TargetMode="External" Id="R6613e7efb5884536" /><Relationship Type="http://schemas.openxmlformats.org/officeDocument/2006/relationships/hyperlink" Target="https://doi.org/10.46222/ajhtl.19770720-151" TargetMode="External" Id="R30671234d5144a31" /><Relationship Type="http://schemas.openxmlformats.org/officeDocument/2006/relationships/hyperlink" Target="https://doi.org/10.1080/23311908.2021.1880257" TargetMode="External" Id="Rdd1752eb5b6c4b67" /><Relationship Type="http://schemas.openxmlformats.org/officeDocument/2006/relationships/hyperlink" Target="https://doi.org/10.1080/15332845.2020.1702907" TargetMode="External" Id="R7c383cb8b1be498d" /><Relationship Type="http://schemas.openxmlformats.org/officeDocument/2006/relationships/hyperlink" Target="https://doi.org/10.46222/ajhtl.19770720-34" TargetMode="External" Id="R199b6351ab324a6c" /><Relationship Type="http://schemas.openxmlformats.org/officeDocument/2006/relationships/hyperlink" Target="https://doi.org/10.1080/10963758.2020.1726769" TargetMode="External" Id="Rc13a254a44ec4cf7" /><Relationship Type="http://schemas.openxmlformats.org/officeDocument/2006/relationships/hyperlink" Target="https://doi.org/10.1080/1528008x.2020.1753628" TargetMode="External" Id="R4f5a92e2f9224f97" /><Relationship Type="http://schemas.openxmlformats.org/officeDocument/2006/relationships/hyperlink" Target="https://doi.org/10.1108/jarhe-04-2019-0095" TargetMode="External" Id="Ra592a74ac3024a18" /><Relationship Type="http://schemas.openxmlformats.org/officeDocument/2006/relationships/hyperlink" Target="https://doi.org/10.1016/j.jhlste.2020.100242" TargetMode="External" Id="Rd08c27f07e6544f6" /><Relationship Type="http://schemas.openxmlformats.org/officeDocument/2006/relationships/hyperlink" Target="https://doi.org/10.1108/jhti-02-2019-0018" TargetMode="External" Id="Rdbf5ab3c26b64dc8" /><Relationship Type="http://schemas.openxmlformats.org/officeDocument/2006/relationships/hyperlink" Target="https://doi.org/10.47963/ajthm.v1i2.141" TargetMode="External" Id="R6387f84ba6dc40f9" /><Relationship Type="http://schemas.openxmlformats.org/officeDocument/2006/relationships/hyperlink" Target="https://doi.org/10.1080/15428052.2019.1657337" TargetMode="External" Id="R9224d7c807f24b36" /><Relationship Type="http://schemas.openxmlformats.org/officeDocument/2006/relationships/hyperlink" Target="https://doi.org/10.1080/15256480.2019.1692756" TargetMode="External" Id="R9522eb061ecf486b" /><Relationship Type="http://schemas.openxmlformats.org/officeDocument/2006/relationships/hyperlink" Target="https://doi.org/10.1080/15313220.2019.1566043" TargetMode="External" Id="R6c13c81fca8c411b" /><Relationship Type="http://schemas.openxmlformats.org/officeDocument/2006/relationships/hyperlink" Target="https://doi.org/10.1108/ijem-07-2017-0165" TargetMode="External" Id="R4a91e339b9c7450e" /><Relationship Type="http://schemas.openxmlformats.org/officeDocument/2006/relationships/hyperlink" Target="https://doi.org/10.1007/s10805-017-9286-x" TargetMode="External" Id="Rf96dd6596eb74f04" /><Relationship Type="http://schemas.openxmlformats.org/officeDocument/2006/relationships/hyperlink" Target="https://doi.org/10.1080/15313220.2015.1110072" TargetMode="External" Id="R0453e15be6ae4fd3" /><Relationship Type="http://schemas.openxmlformats.org/officeDocument/2006/relationships/hyperlink" Target="https://doi.org/10.1080/15378020.2016.1215759" TargetMode="External" Id="R68e95b68aa2e46de" /><Relationship Type="http://schemas.openxmlformats.org/officeDocument/2006/relationships/hyperlink" Target="https://doi.org/10.18488/journal.61/2015.3.4/61.4.182.198" TargetMode="External" Id="R3d970ca1984d4eb6" /><Relationship Type="http://schemas.openxmlformats.org/officeDocument/2006/relationships/hyperlink" Target="https://doi.org/10.5539/jsd.v6n5p73" TargetMode="External" Id="R7c381c8c3d5f49e6" /><Relationship Type="http://schemas.openxmlformats.org/officeDocument/2006/relationships/hyperlink" Target="https://doi.org/10.5539/ass.v8n15p274" TargetMode="External" Id="R2279bae4faac453c" /><Relationship Type="http://schemas.openxmlformats.org/officeDocument/2006/relationships/hyperlink" Target="https://doi.org/10.1007/978-3-030-83711-2_7" TargetMode="External" Id="R561f7f4f0b0c44b0" /><Relationship Type="http://schemas.openxmlformats.org/officeDocument/2006/relationships/footer" Target="/word/footer1.xml" Id="R1c9c2332085d4504" /></Relationships>
</file>