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dc83d52864da9" /><Relationship Type="http://schemas.openxmlformats.org/package/2006/relationships/metadata/core-properties" Target="/package/services/metadata/core-properties/588b4d1f10034ba9abf52f773fa499a0.psmdcp" Id="R030235a80dcc48d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Naa Adjeley Suta Alakija Sekyi</w:t>
      </w:r>
    </w:p>
    <w:p>
      <w:r>
        <w:rPr>
          <w:rStyle w:val="Muted"/>
          <w:sz w:val="22"/>
        </w:rPr>
        <w:t xml:space="preserve">Senior Lecturer · Department of Sociology &amp; Anthropology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80e8ee458c04fe8">
        <w:r>
          <w:rPr>
            <w:rStyle w:val="Hyperlink"/>
            <w:sz w:val="18"/>
          </w:rPr>
          <w:t xml:space="preserve">0000-0003-0353-8677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0fc8a1e0cd844a6">
        <w:r>
          <w:rPr>
            <w:rStyle w:val="Hyperlink"/>
            <w:sz w:val="18"/>
          </w:rPr>
          <w:t xml:space="preserve">scholar.google.com/citations?user=tvCwhMsAAAAJ&amp;hl=en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7ce1148c24d4ef2">
        <w:r>
          <w:rPr>
            <w:rStyle w:val="Hyperlink"/>
            <w:sz w:val="18"/>
          </w:rPr>
          <w:t xml:space="preserve">scholar.ucc.edu.gh/staff/94ae6d0e-ecee-4af6-9212-87e29af3bd7a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Gender and Sexualities · Family Studies · Women studies · Global Studies · Gender and Health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Gender Studies · Sociology and Political Science · Demography · Education · General Health Professions · Philosophy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10 publications listed below, 2010–2023. Field-weighted impact is the mean over the 4 works scored for it; 1.00 is the world average for works of the same field, type and year. 0 of the 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2012–present</w:t>
      </w:r>
    </w:p>
    <w:p>
      <w:r>
        <w:rPr>
          <w:rStyle w:val="Muted"/>
        </w:rPr>
        <w:t xml:space="preserve">Sociology and Anthropology,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Felicia Elinam Dzamesi, </w:t>
      </w:r>
      <w:r>
        <w:rPr>
          <w:b/>
        </w:rPr>
        <w:t xml:space="preserve">Naa Adjeley Suta Alakija Sekyi</w:t>
      </w:r>
      <w:r>
        <w:t xml:space="preserve">, Anienie Veldsman, Seidu Sofo</w:t>
      </w:r>
      <w:r>
        <w:t xml:space="preserve"> (2023). </w:t>
      </w:r>
      <w:r>
        <w:t xml:space="preserve">Ghanaian Parents’ Perspectives on Young Children’s Play Experiences during the Coronavirus Pandemic.</w:t>
      </w:r>
      <w:r>
        <w:t xml:space="preserve"> </w:t>
      </w:r>
      <w:r>
        <w:rPr>
          <w:i/>
        </w:rPr>
        <w:t xml:space="preserve">International Journal of Social Sciences and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53e46719bb742c3">
        <w:r>
          <w:rPr>
            <w:rStyle w:val="Hyperlink"/>
          </w:rPr>
          <w:t xml:space="preserve">https://doi.org/10.23918/ijsses.v10i3p218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Emmanuel Ekow Asmah, Francis Kwaw Andoh, </w:t>
      </w:r>
      <w:r>
        <w:rPr>
          <w:b/>
        </w:rPr>
        <w:t xml:space="preserve">Naa Adjeley Suta Alakija Sekyi</w:t>
      </w:r>
      <w:r>
        <w:t xml:space="preserve">, Peter Yeltulme Mwinlaaru, Chei Bukari</w:t>
      </w:r>
      <w:r>
        <w:t xml:space="preserve"> (2022). </w:t>
      </w:r>
      <w:r>
        <w:t xml:space="preserve">Examining Parental Expenditure on Children in Ghana.</w:t>
      </w:r>
      <w:r>
        <w:t xml:space="preserve"> </w:t>
      </w:r>
      <w:r>
        <w:rPr>
          <w:i/>
        </w:rPr>
        <w:t xml:space="preserve">Journal of Family and Economic Issues</w:t>
      </w:r>
      <w:r>
        <w:t xml:space="preserve">.</w:t>
      </w:r>
      <w:r>
        <w:t xml:space="preserve"> </w:t>
      </w:r>
      <w:hyperlink xmlns:r="http://schemas.openxmlformats.org/officeDocument/2006/relationships" w:history="true" r:id="R91eabed241ad4c89">
        <w:r>
          <w:rPr>
            <w:rStyle w:val="Hyperlink"/>
          </w:rPr>
          <w:t xml:space="preserve">https://doi.org/10.1007/s10834-022-09870-z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AS Alakija Sekyi</w:t>
      </w:r>
      <w:r>
        <w:t xml:space="preserve"> (2022). </w:t>
      </w:r>
      <w:r>
        <w:t xml:space="preserve">Reflections of Women: Post-Divorce Experiences.</w:t>
      </w:r>
      <w:r>
        <w:t xml:space="preserve"> </w:t>
      </w:r>
      <w:r>
        <w:rPr>
          <w:i/>
        </w:rPr>
        <w:t xml:space="preserve">Gender and Sexuality in Ghanaian Societies</w:t>
      </w:r>
      <w:r>
        <w:t xml:space="preserve">.</w:t>
      </w:r>
      <w:r>
        <w:t xml:space="preserve"> </w:t>
      </w:r>
      <w:hyperlink xmlns:r="http://schemas.openxmlformats.org/officeDocument/2006/relationships" w:history="true" r:id="R4a1fc68a8f2d48d3">
        <w:r>
          <w:rPr>
            <w:rStyle w:val="Hyperlink"/>
          </w:rPr>
          <w:t xml:space="preserve">https://books.google.com/books?hl=en&amp;lr=&amp;id=omV2EQAAQBAJ&amp;oi=fnd&amp;pg=PA55&amp;dq=info:t6vZscVu4GMJ:scholar.google.com&amp;ots=NtL9cEVnGI&amp;sig=iTyALo_H1z2VM7C-bFvQftWzbsU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Naa Adjeley Suta Alakija Sekyi</w:t>
      </w:r>
      <w:r>
        <w:t xml:space="preserve">, Brandford Bervell, Valentina Arkorful</w:t>
      </w:r>
      <w:r>
        <w:t xml:space="preserve"> (2021). </w:t>
      </w:r>
      <w:r>
        <w:t xml:space="preserve">Redefining the Practice of the Old Profession with Technology: Sex Work and the Use of Whatsapp for Clientele Management: WhatsApp for Clentelle Management by Sex Workers.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7bc08fdb38f4cae">
        <w:r>
          <w:rPr>
            <w:rStyle w:val="Hyperlink"/>
          </w:rPr>
          <w:t xml:space="preserve">https://doi.org/10.14738/assrj.81.9544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Raphael Avornyo, </w:t>
      </w:r>
      <w:r>
        <w:rPr>
          <w:b/>
        </w:rPr>
        <w:t xml:space="preserve">Naa Adjeley Alakija Sekyi</w:t>
      </w:r>
      <w:r>
        <w:t xml:space="preserve"> (2015). </w:t>
      </w:r>
      <w:r>
        <w:t xml:space="preserve">Women’s Role in Promoting and Building Peace in Ghana’s Body Politic: A Case Study of Women in the Cape Coast Metropolis.</w:t>
      </w:r>
      <w:r>
        <w:t xml:space="preserve"> </w:t>
      </w:r>
      <w:r>
        <w:rPr>
          <w:i/>
        </w:rPr>
        <w:t xml:space="preserve">Journal of Arts and Social Sciences [JASS]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Naa Adjeley Suta Alakija Sekyi</w:t>
      </w:r>
      <w:r>
        <w:t xml:space="preserve"> (2012). </w:t>
      </w:r>
      <w:r>
        <w:t xml:space="preserve">Perceptions of top University of Cape Coast management staff of the representation of women in management positions.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Naa Adjeley Suta Alakija Sekyi</w:t>
      </w:r>
      <w:r>
        <w:t xml:space="preserve"> (2010). </w:t>
      </w:r>
      <w:r>
        <w:t xml:space="preserve">Representation of women in management positions in the University of Cape Coast and Central University College.</w:t>
      </w:r>
      <w:r>
        <w:t xml:space="preserve"> </w:t>
      </w:r>
      <w:r>
        <w:rPr>
          <w:i/>
        </w:rPr>
        <w:t xml:space="preserve">Unpublished master’s thesis, 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fdc0c59994b1493e">
        <w:r>
          <w:rPr>
            <w:rStyle w:val="Hyperlink"/>
          </w:rPr>
          <w:t xml:space="preserve">https://ir.ucc.edu.gh/server/api/core/bitstreams/4fac4a4d-c87e-41e4-892f-b405025598c2/content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N. A Alakija Sekyi</w:t>
      </w:r>
      <w:r>
        <w:t xml:space="preserve"> (2022). </w:t>
      </w:r>
      <w:r>
        <w:t xml:space="preserve">The Economic Impact of Divorce on Women in Ghana.</w:t>
      </w:r>
      <w:r>
        <w:t xml:space="preserve"> </w:t>
      </w:r>
      <w:r>
        <w:rPr>
          <w:i/>
        </w:rPr>
        <w:t xml:space="preserve">Gender and Sexuality in Ghanaian Societies</w:t>
      </w:r>
      <w:r>
        <w:t xml:space="preserve">.</w:t>
      </w:r>
      <w:r>
        <w:t xml:space="preserve"> </w:t>
      </w:r>
      <w:hyperlink xmlns:r="http://schemas.openxmlformats.org/officeDocument/2006/relationships" w:history="true" r:id="R5da0d9da36254019">
        <w:r>
          <w:rPr>
            <w:rStyle w:val="Hyperlink"/>
          </w:rPr>
          <w:t xml:space="preserve">https://books.google.com/books?hl=en&amp;lr=&amp;id=moKIEAAAQBAJ&amp;oi=fnd&amp;pg=PA101&amp;dq=info:pY8n2iMEZb4J:scholar.google.com&amp;ots=b9ru6ZbcWu&amp;sig=o_UshlUPPTtZ2MAyQ7rMe78GGeI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Naa Adjeley Suta Alakija Sekyi</w:t>
      </w:r>
      <w:r>
        <w:t xml:space="preserve"> (2014). </w:t>
      </w:r>
      <w:r>
        <w:t xml:space="preserve">Perceptions of challenges faced by women in leadership positions in the University of Cape Coast and Central University College.</w:t>
      </w:r>
      <w:r>
        <w:t xml:space="preserve"> </w:t>
      </w:r>
      <w:r>
        <w:rPr>
          <w:i/>
        </w:rPr>
        <w:t xml:space="preserve">In Nwabueze, N. et al (Eds.), The Social Sciences, Humanities and the Human Condition: An Impact Appraisal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NAS Alakija-Sekyi</w:t>
      </w:r>
      <w:r>
        <w:t xml:space="preserve">, Georgina Yaa Oduro</w:t>
      </w:r>
      <w:r>
        <w:t xml:space="preserve"> (2022). </w:t>
      </w:r>
      <w:r>
        <w:t xml:space="preserve">Gender and sexuality in Ghanaian societies.</w:t>
      </w:r>
      <w:r>
        <w:t xml:space="preserve"> </w:t>
      </w:r>
      <w:r>
        <w:rPr>
          <w:i/>
        </w:rPr>
        <w:t xml:space="preserve">Bloomsbury Publishing PLC</w:t>
      </w:r>
      <w:r>
        <w:t xml:space="preserve">.</w:t>
      </w:r>
      <w:r>
        <w:t xml:space="preserve"> </w:t>
      </w:r>
      <w:hyperlink xmlns:r="http://schemas.openxmlformats.org/officeDocument/2006/relationships" w:history="true" r:id="R8851c15195394837">
        <w:r>
          <w:rPr>
            <w:rStyle w:val="Hyperlink"/>
          </w:rPr>
          <w:t xml:space="preserve">https://books.google.com/books?hl=en&amp;lr=&amp;id=moKIEAAAQBAJ&amp;oi=fnd&amp;pg=PP1&amp;dq=info:oUodeLyXBOsJ:scholar.google.com&amp;ots=b9ru6Ya4Vz&amp;sig=SyjhIJpP-RqDdeIzGLoO3XmQgz4</w:t>
        </w:r>
      </w:hyperlink>
    </w:p>
    <w:sectPr>
      <w:footerReference xmlns:r="http://schemas.openxmlformats.org/officeDocument/2006/relationships" w:type="default" r:id="R413704eb4231481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scholar.ucc.edu.gh/staff/94ae6d0e-ecee-4af6-9212-87e29af3bd7a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3bbf1f156584289" /><Relationship Type="http://schemas.openxmlformats.org/officeDocument/2006/relationships/hyperlink" Target="https://orcid.org/0000-0003-0353-8677" TargetMode="External" Id="R780e8ee458c04fe8" /><Relationship Type="http://schemas.openxmlformats.org/officeDocument/2006/relationships/hyperlink" Target="https://scholar.google.com/citations?user=tvCwhMsAAAAJ&amp;hl=en" TargetMode="External" Id="Re0fc8a1e0cd844a6" /><Relationship Type="http://schemas.openxmlformats.org/officeDocument/2006/relationships/hyperlink" Target="https://scholar.ucc.edu.gh/staff/94ae6d0e-ecee-4af6-9212-87e29af3bd7a" TargetMode="External" Id="R77ce1148c24d4ef2" /><Relationship Type="http://schemas.openxmlformats.org/officeDocument/2006/relationships/hyperlink" Target="https://doi.org/10.23918/ijsses.v10i3p218" TargetMode="External" Id="Rb53e46719bb742c3" /><Relationship Type="http://schemas.openxmlformats.org/officeDocument/2006/relationships/hyperlink" Target="https://doi.org/10.1007/s10834-022-09870-z" TargetMode="External" Id="R91eabed241ad4c89" /><Relationship Type="http://schemas.openxmlformats.org/officeDocument/2006/relationships/hyperlink" Target="https://books.google.com/books?hl=en&amp;lr=&amp;id=omV2EQAAQBAJ&amp;oi=fnd&amp;pg=PA55&amp;dq=info:t6vZscVu4GMJ:scholar.google.com&amp;ots=NtL9cEVnGI&amp;sig=iTyALo_H1z2VM7C-bFvQftWzbsU" TargetMode="External" Id="R4a1fc68a8f2d48d3" /><Relationship Type="http://schemas.openxmlformats.org/officeDocument/2006/relationships/hyperlink" Target="https://doi.org/10.14738/assrj.81.9544" TargetMode="External" Id="R87bc08fdb38f4cae" /><Relationship Type="http://schemas.openxmlformats.org/officeDocument/2006/relationships/hyperlink" Target="https://ir.ucc.edu.gh/server/api/core/bitstreams/4fac4a4d-c87e-41e4-892f-b405025598c2/content" TargetMode="External" Id="Rfdc0c59994b1493e" /><Relationship Type="http://schemas.openxmlformats.org/officeDocument/2006/relationships/hyperlink" Target="https://books.google.com/books?hl=en&amp;lr=&amp;id=moKIEAAAQBAJ&amp;oi=fnd&amp;pg=PA101&amp;dq=info:pY8n2iMEZb4J:scholar.google.com&amp;ots=b9ru6ZbcWu&amp;sig=o_UshlUPPTtZ2MAyQ7rMe78GGeI" TargetMode="External" Id="R5da0d9da36254019" /><Relationship Type="http://schemas.openxmlformats.org/officeDocument/2006/relationships/hyperlink" Target="https://books.google.com/books?hl=en&amp;lr=&amp;id=moKIEAAAQBAJ&amp;oi=fnd&amp;pg=PP1&amp;dq=info:oUodeLyXBOsJ:scholar.google.com&amp;ots=b9ru6Ya4Vz&amp;sig=SyjhIJpP-RqDdeIzGLoO3XmQgz4" TargetMode="External" Id="R8851c15195394837" /><Relationship Type="http://schemas.openxmlformats.org/officeDocument/2006/relationships/footer" Target="/word/footer1.xml" Id="R413704eb4231481b" /></Relationships>
</file>