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dfc06a616f842ab" /><Relationship Type="http://schemas.openxmlformats.org/package/2006/relationships/metadata/core-properties" Target="/package/services/metadata/core-properties/a0a1c797364540a49ca36bf82be2cf2b.psmdcp" Id="R08a7bee7d0844133" /></Relationships>
</file>

<file path=word/document.xml><?xml version="1.0" encoding="utf-8"?>
<w:document xmlns:w="http://schemas.openxmlformats.org/wordprocessingml/2006/main">
  <w:body>
    <w:p>
      <w:pPr>
        <w:pStyle w:val="Title"/>
      </w:pPr>
      <w:r>
        <w:t xml:space="preserve">Isaac Tabiri Henneh</w:t>
      </w:r>
    </w:p>
    <w:p>
      <w:r>
        <w:rPr>
          <w:rStyle w:val="Muted"/>
          <w:sz w:val="22"/>
        </w:rPr>
        <w:t xml:space="preserve">Senior Lecturer · Pharmacology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19b70b6f25940f7">
        <w:r>
          <w:rPr>
            <w:rStyle w:val="Hyperlink"/>
            <w:sz w:val="18"/>
          </w:rPr>
          <w:t xml:space="preserve">0000-0002-6830-0283</w:t>
        </w:r>
      </w:hyperlink>
      <w:r>
        <w:rPr>
          <w:color w:val="D0D4D9"/>
          <w:sz w:val="18"/>
        </w:rPr>
        <w:t xml:space="preserve">   ·   </w:t>
      </w:r>
      <w:r>
        <w:rPr>
          <w:rStyle w:val="Muted"/>
          <w:sz w:val="18"/>
        </w:rPr>
        <w:t xml:space="preserve">Google Scholar </w:t>
      </w:r>
      <w:hyperlink xmlns:r="http://schemas.openxmlformats.org/officeDocument/2006/relationships" w:history="true" r:id="R4188cacb7ff848e5">
        <w:r>
          <w:rPr>
            <w:rStyle w:val="Hyperlink"/>
            <w:sz w:val="18"/>
          </w:rPr>
          <w:t xml:space="preserve">scholar.google.com/citations?user=DERRtVUAAAAJ&amp;hl=en</w:t>
        </w:r>
      </w:hyperlink>
      <w:r>
        <w:rPr>
          <w:color w:val="D0D4D9"/>
          <w:sz w:val="18"/>
        </w:rPr>
        <w:t xml:space="preserve">   ·   </w:t>
      </w:r>
      <w:r>
        <w:rPr>
          <w:rStyle w:val="Muted"/>
          <w:sz w:val="18"/>
        </w:rPr>
        <w:t xml:space="preserve">Profile </w:t>
      </w:r>
      <w:hyperlink xmlns:r="http://schemas.openxmlformats.org/officeDocument/2006/relationships" w:history="true" r:id="Rdbddf2c8257847fc">
        <w:r>
          <w:rPr>
            <w:rStyle w:val="Hyperlink"/>
            <w:sz w:val="18"/>
          </w:rPr>
          <w:t xml:space="preserve">scholar.ucc.edu.gh/staff/94c80b25-8204-4d48-888b-e2a1ad362aa1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Pharmacology · Toxicology · Drug Discovery</w:t>
      </w:r>
    </w:p>
    <w:p>
      <w:pPr>
        <w:tabs>
          <w:tab w:val="left" w:pos="1134"/>
        </w:tabs>
        <w:spacing w:after="40"/>
        <w:ind w:left="1134" w:hanging="1134"/>
      </w:pPr>
      <w:r>
        <w:rPr>
          <w:rStyle w:val="Muted"/>
        </w:rPr>
        <w:t xml:space="preserve">Areas</w:t>
      </w:r>
      <w:r>
        <w:tab/>
      </w:r>
      <w:r>
        <w:t xml:space="preserve">Plant Science · Food Science · Pharmacology · Molecular Biology · Forestry · Pediatrics, Perinatology and Child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56</w:t>
            </w:r>
          </w:p>
        </w:tc>
        <w:tc>
          <w:tcPr>
            <w:tcW w:w="1625" w:type="dxa"/>
          </w:tcPr>
          <w:p>
            <w:r>
              <w:rPr>
                <w:b/>
                <w:sz w:val="30"/>
              </w:rPr>
              <w:t xml:space="preserve">660</w:t>
            </w:r>
          </w:p>
        </w:tc>
        <w:tc>
          <w:tcPr>
            <w:tcW w:w="1625" w:type="dxa"/>
          </w:tcPr>
          <w:p>
            <w:r>
              <w:rPr>
                <w:b/>
                <w:sz w:val="30"/>
              </w:rPr>
              <w:t xml:space="preserve">14</w:t>
            </w:r>
          </w:p>
        </w:tc>
        <w:tc>
          <w:tcPr>
            <w:tcW w:w="1625" w:type="dxa"/>
          </w:tcPr>
          <w:p>
            <w:r>
              <w:rPr>
                <w:b/>
                <w:sz w:val="30"/>
              </w:rPr>
              <w:t xml:space="preserve">21</w:t>
            </w:r>
          </w:p>
        </w:tc>
        <w:tc>
          <w:tcPr>
            <w:tcW w:w="1625" w:type="dxa"/>
          </w:tcPr>
          <w:p>
            <w:r>
              <w:rPr>
                <w:b/>
                <w:sz w:val="30"/>
              </w:rPr>
              <w:t xml:space="preserve">1.69</w:t>
            </w:r>
          </w:p>
        </w:tc>
        <w:tc>
          <w:tcPr>
            <w:tcW w:w="1625" w:type="dxa"/>
          </w:tcPr>
          <w:p>
            <w:r>
              <w:rPr>
                <w:b/>
                <w:sz w:val="30"/>
              </w:rPr>
              <w:t xml:space="preserve">16%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56 publications listed below, 2014–2026. Field-weighted impact is the mean over the 49 works scored for it; 1.00 is the world average for works of the same field, type and year. 8 of the 49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2020–present</w:t>
      </w:r>
    </w:p>
    <w:p>
      <w:r>
        <w:rPr>
          <w:rStyle w:val="Muted"/>
        </w:rPr>
        <w:t xml:space="preserve">Department of Pharmacology and Toxicology, University of Cape Coast, Cape Coast, Ghana</w:t>
      </w:r>
    </w:p>
    <w:p>
      <w:pPr>
        <w:keepNext/>
        <w:tabs>
          <w:tab w:val="right" w:pos="9752"/>
        </w:tabs>
        <w:spacing w:before="100"/>
      </w:pPr>
      <w:r>
        <w:rPr>
          <w:b/>
        </w:rPr>
        <w:t xml:space="preserve">Teaching Associate</w:t>
      </w:r>
      <w:r>
        <w:tab/>
      </w:r>
      <w:r>
        <w:rPr>
          <w:rStyle w:val="Muted"/>
        </w:rPr>
        <w:t xml:space="preserve">2014–present</w:t>
      </w:r>
    </w:p>
    <w:p>
      <w:r>
        <w:rPr>
          <w:rStyle w:val="Muted"/>
        </w:rPr>
        <w:t xml:space="preserve">Department of Pharmacology,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2017–2020</w:t>
      </w:r>
    </w:p>
    <w:p>
      <w:r>
        <w:rPr>
          <w:rStyle w:val="Muted"/>
        </w:rPr>
        <w:t xml:space="preserve">Department of Biomedical Sciences, University of Cape Coast, Cape Coast, Ghana</w:t>
      </w:r>
    </w:p>
    <w:p>
      <w:pPr>
        <w:keepNext/>
        <w:tabs>
          <w:tab w:val="right" w:pos="9752"/>
        </w:tabs>
        <w:spacing w:before="100"/>
      </w:pPr>
      <w:r>
        <w:rPr>
          <w:b/>
        </w:rPr>
        <w:t xml:space="preserve">Master of Philosophy</w:t>
      </w:r>
      <w:r>
        <w:tab/>
      </w:r>
      <w:r>
        <w:rPr>
          <w:rStyle w:val="Muted"/>
        </w:rPr>
        <w:t xml:space="preserve">2013–2017</w:t>
      </w:r>
    </w:p>
    <w:p>
      <w:r>
        <w:rPr>
          <w:rStyle w:val="Muted"/>
        </w:rPr>
        <w:t xml:space="preserve">Department of Pharmacology, Kwame Nkrumah University of Science and Technology, Kumasi, Ghana</w:t>
      </w:r>
    </w:p>
    <w:p>
      <w:pPr>
        <w:keepNext/>
        <w:tabs>
          <w:tab w:val="right" w:pos="9752"/>
        </w:tabs>
        <w:spacing w:before="100"/>
      </w:pPr>
      <w:r>
        <w:rPr>
          <w:b/>
        </w:rPr>
        <w:t xml:space="preserve">Bachelor of Pharmacy</w:t>
      </w:r>
      <w:r>
        <w:tab/>
      </w:r>
      <w:r>
        <w:rPr>
          <w:rStyle w:val="Muted"/>
        </w:rPr>
        <w:t xml:space="preserve">2008–2012</w:t>
      </w:r>
    </w:p>
    <w:p>
      <w:r>
        <w:rPr>
          <w:rStyle w:val="Muted"/>
        </w:rPr>
        <w:t xml:space="preserve">School of Pharmacy and Pharmaceutical Sciences, Kwame Nkrumah University of Science and Technology, Kumasi, Ghana</w:t>
      </w:r>
    </w:p>
    <w:p>
      <w:pPr>
        <w:pStyle w:val="Heading1"/>
      </w:pPr>
      <w:r>
        <w:t xml:space="preserve">Publications</w:t>
      </w:r>
    </w:p>
    <w:p>
      <w:pPr>
        <w:pStyle w:val="Heading2"/>
      </w:pPr>
      <w:r>
        <w:t xml:space="preserve">Journal articles</w:t>
      </w:r>
      <w:r>
        <w:rPr>
          <w:rStyle w:val="Muted"/>
        </w:rPr>
        <w:t xml:space="preserve">  55</w:t>
      </w:r>
    </w:p>
    <w:p>
      <w:pPr>
        <w:tabs>
          <w:tab w:val="left" w:pos="454"/>
        </w:tabs>
        <w:spacing w:after="80"/>
        <w:ind w:left="454" w:hanging="454"/>
      </w:pPr>
      <w:r>
        <w:rPr>
          <w:rStyle w:val="Muted"/>
        </w:rPr>
        <w:t xml:space="preserve">1.</w:t>
      </w:r>
      <w:r>
        <w:tab/>
      </w:r>
      <w:r>
        <w:t xml:space="preserve">Mary-Ann Archer, Kwabena Ofori-Kwakye, Raphael Johnson, Ernest Amponsah Asiamah, Wisdom Ahlidja, Mustapha Abubakar Ahmed, </w:t>
      </w:r>
      <w:r>
        <w:rPr>
          <w:b/>
        </w:rPr>
        <w:t xml:space="preserve">Isaac Tabiri Henneh</w:t>
      </w:r>
      <w:r>
        <w:t xml:space="preserve"> (2026). </w:t>
      </w:r>
      <w:r>
        <w:t xml:space="preserve">Assessment of the Safety Profile of Purified Pentadesma butyracea (Clusiaceae) Gum Intended as a Pharmaceutical Excipient.</w:t>
      </w:r>
      <w:r>
        <w:t xml:space="preserve"> </w:t>
      </w:r>
      <w:r>
        <w:rPr>
          <w:i/>
        </w:rPr>
        <w:t xml:space="preserve">Journal of Toxicology</w:t>
      </w:r>
      <w:r>
        <w:t xml:space="preserve">.</w:t>
      </w:r>
      <w:r>
        <w:t xml:space="preserve"> </w:t>
      </w:r>
      <w:hyperlink xmlns:r="http://schemas.openxmlformats.org/officeDocument/2006/relationships" w:history="true" r:id="R6d37529c48714acb">
        <w:r>
          <w:rPr>
            <w:rStyle w:val="Hyperlink"/>
          </w:rPr>
          <w:t xml:space="preserve">https://doi.org/10.1155/jt/4227246</w:t>
        </w:r>
      </w:hyperlink>
    </w:p>
    <w:p>
      <w:pPr>
        <w:tabs>
          <w:tab w:val="left" w:pos="454"/>
        </w:tabs>
        <w:spacing w:after="80"/>
        <w:ind w:left="454" w:hanging="454"/>
      </w:pPr>
      <w:r>
        <w:rPr>
          <w:rStyle w:val="Muted"/>
        </w:rPr>
        <w:t xml:space="preserve">2.</w:t>
      </w:r>
      <w:r>
        <w:tab/>
      </w:r>
      <w:r>
        <w:t xml:space="preserve">Du-Bois Asante, George Yaw Hadzi, Samuel Naaman, Michael Woode, Timothy Makwo, Benjamin Aboagye, </w:t>
      </w:r>
      <w:r>
        <w:rPr>
          <w:b/>
        </w:rPr>
        <w:t xml:space="preserve">Isaac Tabiri Henneh</w:t>
      </w:r>
      <w:r>
        <w:t xml:space="preserve"> (2026). </w:t>
      </w:r>
      <w:r>
        <w:t xml:space="preserve">Comprehensive sub-chronic toxicological profiling of illegal artisanal small-scale mining-polluted river bodies in four regions of Ghana.</w:t>
      </w:r>
      <w:r>
        <w:t xml:space="preserve"> </w:t>
      </w:r>
      <w:r>
        <w:rPr>
          <w:i/>
        </w:rPr>
        <w:t xml:space="preserve">Toxicology Reports</w:t>
      </w:r>
      <w:r>
        <w:t xml:space="preserve">.</w:t>
      </w:r>
      <w:r>
        <w:t xml:space="preserve"> </w:t>
      </w:r>
      <w:hyperlink xmlns:r="http://schemas.openxmlformats.org/officeDocument/2006/relationships" w:history="true" r:id="R5d0724ea43c84ca9">
        <w:r>
          <w:rPr>
            <w:rStyle w:val="Hyperlink"/>
          </w:rPr>
          <w:t xml:space="preserve">https://doi.org/10.1016/j.toxrep.2026.102244</w:t>
        </w:r>
      </w:hyperlink>
    </w:p>
    <w:p>
      <w:pPr>
        <w:tabs>
          <w:tab w:val="left" w:pos="454"/>
        </w:tabs>
        <w:spacing w:after="80"/>
        <w:ind w:left="454" w:hanging="454"/>
      </w:pPr>
      <w:r>
        <w:rPr>
          <w:rStyle w:val="Muted"/>
        </w:rPr>
        <w:t xml:space="preserve">3.</w:t>
      </w:r>
      <w:r>
        <w:tab/>
      </w:r>
      <w:r>
        <w:t xml:space="preserve">Thomas Hinneh, Patriot Ofori-Aning, Shiva Mishra, Dennis Miezah, </w:t>
      </w:r>
      <w:r>
        <w:rPr>
          <w:b/>
        </w:rPr>
        <w:t xml:space="preserve">Isaac T. Henneh</w:t>
      </w:r>
      <w:r>
        <w:t xml:space="preserve"> (2026). </w:t>
      </w:r>
      <w:r>
        <w:t xml:space="preserve">From evidence to implementation: workforce development and team-based care lessons from the WHO hypertension reports.</w:t>
      </w:r>
      <w:r>
        <w:t xml:space="preserve"> </w:t>
      </w:r>
      <w:r>
        <w:rPr>
          <w:i/>
        </w:rPr>
        <w:t xml:space="preserve">Journal of Hypertension</w:t>
      </w:r>
      <w:r>
        <w:t xml:space="preserve">.</w:t>
      </w:r>
      <w:r>
        <w:t xml:space="preserve"> </w:t>
      </w:r>
      <w:hyperlink xmlns:r="http://schemas.openxmlformats.org/officeDocument/2006/relationships" w:history="true" r:id="Rb5aa28b9fd42434c">
        <w:r>
          <w:rPr>
            <w:rStyle w:val="Hyperlink"/>
          </w:rPr>
          <w:t xml:space="preserve">https://doi.org/10.1097/hjh.0000000000004321</w:t>
        </w:r>
      </w:hyperlink>
    </w:p>
    <w:p>
      <w:pPr>
        <w:tabs>
          <w:tab w:val="left" w:pos="454"/>
        </w:tabs>
        <w:spacing w:after="80"/>
        <w:ind w:left="454" w:hanging="454"/>
      </w:pPr>
      <w:r>
        <w:rPr>
          <w:rStyle w:val="Muted"/>
        </w:rPr>
        <w:t xml:space="preserve">4.</w:t>
      </w:r>
      <w:r>
        <w:tab/>
      </w:r>
      <w:r>
        <w:rPr>
          <w:b/>
        </w:rPr>
        <w:t xml:space="preserve">Isaac Tabiri Henneh</w:t>
      </w:r>
      <w:r>
        <w:t xml:space="preserve">, Du-Bois Asante</w:t>
      </w:r>
      <w:r>
        <w:t xml:space="preserve"> (2026). </w:t>
      </w:r>
      <w:r>
        <w:t xml:space="preserve">Hepatoprotective Effect of Methyl Angolensate Against Paracetamol-Induced Hepatotoxicity in Sprague-Dawley Rats.</w:t>
      </w:r>
      <w:r>
        <w:t xml:space="preserve"> </w:t>
      </w:r>
      <w:r>
        <w:rPr>
          <w:i/>
        </w:rPr>
        <w:t xml:space="preserve">Pharmacological Research-Natural Products</w:t>
      </w:r>
      <w:r>
        <w:t xml:space="preserve">.</w:t>
      </w:r>
      <w:r>
        <w:t xml:space="preserve"> </w:t>
      </w:r>
      <w:hyperlink xmlns:r="http://schemas.openxmlformats.org/officeDocument/2006/relationships" w:history="true" r:id="Rca40156d522c4d8e">
        <w:r>
          <w:rPr>
            <w:rStyle w:val="Hyperlink"/>
          </w:rPr>
          <w:t xml:space="preserve">https://www.sciencedirect.com/science/article/pii/S2950199726003939</w:t>
        </w:r>
      </w:hyperlink>
    </w:p>
    <w:p>
      <w:pPr>
        <w:tabs>
          <w:tab w:val="left" w:pos="454"/>
        </w:tabs>
        <w:spacing w:after="80"/>
        <w:ind w:left="454" w:hanging="454"/>
      </w:pPr>
      <w:r>
        <w:rPr>
          <w:rStyle w:val="Muted"/>
        </w:rPr>
        <w:t xml:space="preserve">5.</w:t>
      </w:r>
      <w:r>
        <w:tab/>
      </w:r>
      <w:r>
        <w:t xml:space="preserve">Stephen Mensah Arhin, </w:t>
      </w:r>
      <w:r>
        <w:rPr>
          <w:b/>
        </w:rPr>
        <w:t xml:space="preserve">Isaac Tabiri Henneh</w:t>
      </w:r>
      <w:r>
        <w:t xml:space="preserve">, Kwasi Sobre Nkrumah, Ewura Seidu Yahaya, Phyllis Elsie Owusu Agyei, Meshack Antwi-Adjei, Martins Ekor</w:t>
      </w:r>
      <w:r>
        <w:t xml:space="preserve"> (2026). </w:t>
      </w:r>
      <w:r>
        <w:t xml:space="preserve">Medication error reporting in Ghana: A multicenter assessment of healthcare professionals’ knowledge, attitudes and practices.</w:t>
      </w:r>
      <w:r>
        <w:t xml:space="preserve"> </w:t>
      </w:r>
      <w:r>
        <w:rPr>
          <w:i/>
        </w:rPr>
        <w:t xml:space="preserve">PLoS ONE</w:t>
      </w:r>
      <w:r>
        <w:t xml:space="preserve">.</w:t>
      </w:r>
      <w:r>
        <w:t xml:space="preserve"> </w:t>
      </w:r>
      <w:hyperlink xmlns:r="http://schemas.openxmlformats.org/officeDocument/2006/relationships" w:history="true" r:id="Rfd8279e6e49e4d97">
        <w:r>
          <w:rPr>
            <w:rStyle w:val="Hyperlink"/>
          </w:rPr>
          <w:t xml:space="preserve">https://doi.org/10.1371/journal.pone.0335116</w:t>
        </w:r>
      </w:hyperlink>
    </w:p>
    <w:p>
      <w:pPr>
        <w:tabs>
          <w:tab w:val="left" w:pos="454"/>
        </w:tabs>
        <w:spacing w:after="80"/>
        <w:ind w:left="454" w:hanging="454"/>
      </w:pPr>
      <w:r>
        <w:rPr>
          <w:rStyle w:val="Muted"/>
        </w:rPr>
        <w:t xml:space="preserve">6.</w:t>
      </w:r>
      <w:r>
        <w:tab/>
      </w:r>
      <w:r>
        <w:t xml:space="preserve">Stephen Mensah Arhin, </w:t>
      </w:r>
      <w:r>
        <w:rPr>
          <w:b/>
        </w:rPr>
        <w:t xml:space="preserve">Isaac Tabiri Henneh</w:t>
      </w:r>
      <w:r>
        <w:t xml:space="preserve">, Theodora Dedo Azu, Joseph Arhin, Kwasi Sobre Nkrumah, Meshack Antwi-Adjei, Ewura Seidu Yahaya, Phylis Elsie Owusu Agyei, Emmanuel Nkrumah, Frank Osei-Poku, James Kojo Prah, Kwesi Boadu Mensah, Martins Ekor</w:t>
      </w:r>
      <w:r>
        <w:t xml:space="preserve"> (2026). </w:t>
      </w:r>
      <w:r>
        <w:t xml:space="preserve">Medication errors and medication error reporting practices in Ghana: a systematic review.</w:t>
      </w:r>
      <w:r>
        <w:t xml:space="preserve"> </w:t>
      </w:r>
      <w:r>
        <w:rPr>
          <w:i/>
        </w:rPr>
        <w:t xml:space="preserve">Therapeutic Advances in Drug Safety</w:t>
      </w:r>
      <w:r>
        <w:t xml:space="preserve">.</w:t>
      </w:r>
      <w:r>
        <w:t xml:space="preserve"> </w:t>
      </w:r>
      <w:hyperlink xmlns:r="http://schemas.openxmlformats.org/officeDocument/2006/relationships" w:history="true" r:id="R6830496d697c4e2f">
        <w:r>
          <w:rPr>
            <w:rStyle w:val="Hyperlink"/>
          </w:rPr>
          <w:t xml:space="preserve">https://doi.org/10.1177/20420986261444513</w:t>
        </w:r>
      </w:hyperlink>
    </w:p>
    <w:p>
      <w:pPr>
        <w:tabs>
          <w:tab w:val="left" w:pos="454"/>
        </w:tabs>
        <w:spacing w:after="80"/>
        <w:ind w:left="454" w:hanging="454"/>
      </w:pPr>
      <w:r>
        <w:rPr>
          <w:rStyle w:val="Muted"/>
        </w:rPr>
        <w:t xml:space="preserve">7.</w:t>
      </w:r>
      <w:r>
        <w:tab/>
      </w:r>
      <w:r>
        <w:t xml:space="preserve">Stephen Mensah Arhin, </w:t>
      </w:r>
      <w:r>
        <w:rPr>
          <w:b/>
        </w:rPr>
        <w:t xml:space="preserve">Isaac Tabiri Henneh</w:t>
      </w:r>
      <w:r>
        <w:t xml:space="preserve">, Joseph Arhin, James Kojo Prah, Emmanuel Nkrumah, Oluwayemisi Esther Ekor, Kwesi Boadu Mensah, Martins Ekor</w:t>
      </w:r>
      <w:r>
        <w:t xml:space="preserve"> (2026). </w:t>
      </w:r>
      <w:r>
        <w:t xml:space="preserve">Pain Experience and Patient‐Reported Barriers to Analgesic Use in Emergency Care in Ghana: A Cross‐Sectional Study.</w:t>
      </w:r>
      <w:r>
        <w:t xml:space="preserve"> </w:t>
      </w:r>
      <w:r>
        <w:rPr>
          <w:i/>
        </w:rPr>
        <w:t xml:space="preserve">Health Science Reports</w:t>
      </w:r>
      <w:r>
        <w:t xml:space="preserve">.</w:t>
      </w:r>
      <w:r>
        <w:t xml:space="preserve"> </w:t>
      </w:r>
      <w:hyperlink xmlns:r="http://schemas.openxmlformats.org/officeDocument/2006/relationships" w:history="true" r:id="R5ee335b236594dc4">
        <w:r>
          <w:rPr>
            <w:rStyle w:val="Hyperlink"/>
          </w:rPr>
          <w:t xml:space="preserve">https://doi.org/10.1002/hsr2.72135</w:t>
        </w:r>
      </w:hyperlink>
    </w:p>
    <w:p>
      <w:pPr>
        <w:tabs>
          <w:tab w:val="left" w:pos="454"/>
        </w:tabs>
        <w:spacing w:after="80"/>
        <w:ind w:left="454" w:hanging="454"/>
      </w:pPr>
      <w:r>
        <w:rPr>
          <w:rStyle w:val="Muted"/>
        </w:rPr>
        <w:t xml:space="preserve">8.</w:t>
      </w:r>
      <w:r>
        <w:tab/>
      </w:r>
      <w:r>
        <w:t xml:space="preserve">Faith B. Friday, Benneth Ben‐Azu, Prosper Iwhiwhu, Joseph Chimezie, Esther O. Ozah, Saviour G. Usin, Bienose S. Chijioke, Daniel T. Esuku, Ayereoghene S. Moses, Emmanuel O. Chidebe, Jackson E. Onuelu, Samuel K. D. Bamitale, </w:t>
      </w:r>
      <w:r>
        <w:rPr>
          <w:b/>
        </w:rPr>
        <w:t xml:space="preserve">Isaac T. Henneh</w:t>
      </w:r>
      <w:r>
        <w:t xml:space="preserve"> (2026). </w:t>
      </w:r>
      <w:r>
        <w:t xml:space="preserve">Prenatal Immune Activation and Intermittent Maternal Hypoxic Stress Exacerbate Ischaemic Stroke in Adult Rats: A Two‐Hit Biochemical Hypothesis Study Across Developmental Stages.</w:t>
      </w:r>
      <w:r>
        <w:t xml:space="preserve"> </w:t>
      </w:r>
      <w:r>
        <w:rPr>
          <w:i/>
        </w:rPr>
        <w:t xml:space="preserve">International Journal of Developmental Neuroscience</w:t>
      </w:r>
      <w:r>
        <w:t xml:space="preserve">.</w:t>
      </w:r>
      <w:r>
        <w:t xml:space="preserve"> </w:t>
      </w:r>
      <w:hyperlink xmlns:r="http://schemas.openxmlformats.org/officeDocument/2006/relationships" w:history="true" r:id="R962d83d543294d16">
        <w:r>
          <w:rPr>
            <w:rStyle w:val="Hyperlink"/>
          </w:rPr>
          <w:t xml:space="preserve">https://doi.org/10.1002/jdn.70179</w:t>
        </w:r>
      </w:hyperlink>
    </w:p>
    <w:p>
      <w:pPr>
        <w:tabs>
          <w:tab w:val="left" w:pos="454"/>
        </w:tabs>
        <w:spacing w:after="80"/>
        <w:ind w:left="454" w:hanging="454"/>
      </w:pPr>
      <w:r>
        <w:rPr>
          <w:rStyle w:val="Muted"/>
        </w:rPr>
        <w:t xml:space="preserve">9.</w:t>
      </w:r>
      <w:r>
        <w:tab/>
      </w:r>
      <w:r>
        <w:rPr>
          <w:b/>
        </w:rPr>
        <w:t xml:space="preserve">Henneh, Isaac</w:t>
      </w:r>
      <w:r>
        <w:t xml:space="preserve">, Ameyaw, Elvis, Bineya, Robert, Armah, Francis, Obese, Ernest, Konjah, Daniels, Otumi, Eric, Ekor, Martins</w:t>
      </w:r>
      <w:r>
        <w:t xml:space="preserve"> (2026). </w:t>
      </w:r>
      <w:r>
        <w:t xml:space="preserve">Ziziphus abyssinica hydro-ethanolic root bark extract attenuates acute inflammation possibly through membrane stabilization and inhibition of protein denaturation and neutrophil degranulation.</w:t>
      </w:r>
      <w:r>
        <w:t xml:space="preserve"> </w:t>
      </w:r>
      <w:r>
        <w:rPr>
          <w:i/>
        </w:rPr>
        <w:t xml:space="preserve">West African Journal of Pharmacy</w:t>
      </w:r>
      <w:r>
        <w:t xml:space="preserve">.</w:t>
      </w:r>
      <w:r>
        <w:t xml:space="preserve"> </w:t>
      </w:r>
      <w:hyperlink xmlns:r="http://schemas.openxmlformats.org/officeDocument/2006/relationships" w:history="true" r:id="R2536eee94a2a4215">
        <w:r>
          <w:rPr>
            <w:rStyle w:val="Hyperlink"/>
          </w:rPr>
          <w:t xml:space="preserve">https://doi.org/10.82351/wajp.vol29no2.463</w:t>
        </w:r>
      </w:hyperlink>
    </w:p>
    <w:p>
      <w:pPr>
        <w:tabs>
          <w:tab w:val="left" w:pos="454"/>
        </w:tabs>
        <w:spacing w:after="80"/>
        <w:ind w:left="454" w:hanging="454"/>
      </w:pPr>
      <w:r>
        <w:rPr>
          <w:rStyle w:val="Muted"/>
        </w:rPr>
        <w:t xml:space="preserve">10.</w:t>
      </w:r>
      <w:r>
        <w:tab/>
      </w:r>
      <w:r>
        <w:t xml:space="preserve">John Alake, Wisdom Ahlidja, </w:t>
      </w:r>
      <w:r>
        <w:rPr>
          <w:b/>
        </w:rPr>
        <w:t xml:space="preserve">Isaac Tabiri Henneh</w:t>
      </w:r>
      <w:r>
        <w:t xml:space="preserve">, Augustine Kwabil, Kwabena Darko Adu, Samuel Ansong Asiamah, Du-Bois Asante, Francis Ackah Armah</w:t>
      </w:r>
      <w:r>
        <w:t xml:space="preserve"> (2025). </w:t>
      </w:r>
      <w:r>
        <w:t xml:space="preserve">Bioprospecting the antidiabetic potential of aqueous seed extract of Allanblackia floribunda Oliv. (Clusiaceae).</w:t>
      </w:r>
      <w:r>
        <w:t xml:space="preserve"> </w:t>
      </w:r>
      <w:r>
        <w:rPr>
          <w:i/>
        </w:rPr>
        <w:t xml:space="preserve">Food Chemistry Advances</w:t>
      </w:r>
      <w:r>
        <w:t xml:space="preserve">.</w:t>
      </w:r>
      <w:r>
        <w:t xml:space="preserve"> </w:t>
      </w:r>
      <w:hyperlink xmlns:r="http://schemas.openxmlformats.org/officeDocument/2006/relationships" w:history="true" r:id="R71c49afdecfe4368">
        <w:r>
          <w:rPr>
            <w:rStyle w:val="Hyperlink"/>
          </w:rPr>
          <w:t xml:space="preserve">https://doi.org/10.1016/j.focha.2025.101071</w:t>
        </w:r>
      </w:hyperlink>
    </w:p>
    <w:p>
      <w:pPr>
        <w:tabs>
          <w:tab w:val="left" w:pos="454"/>
        </w:tabs>
        <w:spacing w:after="80"/>
        <w:ind w:left="454" w:hanging="454"/>
      </w:pPr>
      <w:r>
        <w:rPr>
          <w:rStyle w:val="Muted"/>
        </w:rPr>
        <w:t xml:space="preserve">11.</w:t>
      </w:r>
      <w:r>
        <w:tab/>
      </w:r>
      <w:r>
        <w:t xml:space="preserve">Stephen Mensah Arhin, Kwesi Boadu Mensah, </w:t>
      </w:r>
      <w:r>
        <w:rPr>
          <w:b/>
        </w:rPr>
        <w:t xml:space="preserve">Isaac Tabiri Henneh</w:t>
      </w:r>
      <w:r>
        <w:t xml:space="preserve">, Felix Yirdong, Evans Kofi Agbeno, Charles Ansah, Martins Ekor</w:t>
      </w:r>
      <w:r>
        <w:t xml:space="preserve"> (2025). </w:t>
      </w:r>
      <w:r>
        <w:t xml:space="preserve">Coping strategies of Ghanaian couples after unsuccessful infertility treatment: An exploratory qualitative study.</w:t>
      </w:r>
      <w:r>
        <w:t xml:space="preserve"> </w:t>
      </w:r>
      <w:r>
        <w:rPr>
          <w:i/>
        </w:rPr>
        <w:t xml:space="preserve">PLoS ONE</w:t>
      </w:r>
      <w:r>
        <w:t xml:space="preserve">.</w:t>
      </w:r>
      <w:r>
        <w:t xml:space="preserve"> </w:t>
      </w:r>
      <w:hyperlink xmlns:r="http://schemas.openxmlformats.org/officeDocument/2006/relationships" w:history="true" r:id="R9bd5ef8a46354872">
        <w:r>
          <w:rPr>
            <w:rStyle w:val="Hyperlink"/>
          </w:rPr>
          <w:t xml:space="preserve">https://doi.org/10.1371/journal.pone.0326923</w:t>
        </w:r>
      </w:hyperlink>
    </w:p>
    <w:p>
      <w:pPr>
        <w:tabs>
          <w:tab w:val="left" w:pos="454"/>
        </w:tabs>
        <w:spacing w:after="80"/>
        <w:ind w:left="454" w:hanging="454"/>
      </w:pPr>
      <w:r>
        <w:rPr>
          <w:rStyle w:val="Muted"/>
        </w:rPr>
        <w:t xml:space="preserve">12.</w:t>
      </w:r>
      <w:r>
        <w:tab/>
      </w:r>
      <w:r>
        <w:t xml:space="preserve">Robert Peter Biney, Isaac Blessed Mensah, Akua Afriyie Karikari, Aaron Opoku Antwi, Abigail Wortsi, Albert Dwamena Nkansah, Gyan Nana Kyere Barnieh, </w:t>
      </w:r>
      <w:r>
        <w:rPr>
          <w:b/>
        </w:rPr>
        <w:t xml:space="preserve">Isaac Tabiri Henneh</w:t>
      </w:r>
      <w:r>
        <w:t xml:space="preserve"> (2025). </w:t>
      </w:r>
      <w:r>
        <w:t xml:space="preserve">Exploring the antidepressant-like effect of stigmasterol using network pharmacology with molecular docking and in vivo experimental validation.</w:t>
      </w:r>
      <w:r>
        <w:t xml:space="preserve"> </w:t>
      </w:r>
      <w:r>
        <w:rPr>
          <w:i/>
        </w:rPr>
        <w:t xml:space="preserve">Scientific Reports</w:t>
      </w:r>
      <w:r>
        <w:t xml:space="preserve">.</w:t>
      </w:r>
      <w:r>
        <w:t xml:space="preserve"> </w:t>
      </w:r>
      <w:hyperlink xmlns:r="http://schemas.openxmlformats.org/officeDocument/2006/relationships" w:history="true" r:id="Rbf8ad70af57f4b77">
        <w:r>
          <w:rPr>
            <w:rStyle w:val="Hyperlink"/>
          </w:rPr>
          <w:t xml:space="preserve">https://doi.org/10.1038/s41598-025-27533-5</w:t>
        </w:r>
      </w:hyperlink>
    </w:p>
    <w:p>
      <w:pPr>
        <w:tabs>
          <w:tab w:val="left" w:pos="454"/>
        </w:tabs>
        <w:spacing w:after="80"/>
        <w:ind w:left="454" w:hanging="454"/>
      </w:pPr>
      <w:r>
        <w:rPr>
          <w:rStyle w:val="Muted"/>
        </w:rPr>
        <w:t xml:space="preserve">13.</w:t>
      </w:r>
      <w:r>
        <w:tab/>
      </w:r>
      <w:r>
        <w:t xml:space="preserve">Joseph Acquah-Mills, </w:t>
      </w:r>
      <w:r>
        <w:rPr>
          <w:b/>
        </w:rPr>
        <w:t xml:space="preserve">Isaac Tabiri Henneh</w:t>
      </w:r>
      <w:r>
        <w:t xml:space="preserve">, Stephen Mensah Arhin, Martins Ekor</w:t>
      </w:r>
      <w:r>
        <w:t xml:space="preserve"> (2025). </w:t>
      </w:r>
      <w:r>
        <w:t xml:space="preserve">The prevalence, pattern of use and impact of traditional, complementary and alternative medicine (TCAM) among patients with end stage renal disease undergoing haemodialysis at a tertiary health facility in Ghana.</w:t>
      </w:r>
      <w:r>
        <w:t xml:space="preserve"> </w:t>
      </w:r>
      <w:r>
        <w:rPr>
          <w:i/>
        </w:rPr>
        <w:t xml:space="preserve">Clinical Traditional Medicine and Pharmacology</w:t>
      </w:r>
      <w:r>
        <w:t xml:space="preserve">.</w:t>
      </w:r>
      <w:r>
        <w:t xml:space="preserve"> </w:t>
      </w:r>
      <w:hyperlink xmlns:r="http://schemas.openxmlformats.org/officeDocument/2006/relationships" w:history="true" r:id="Rffff5f620e194110">
        <w:r>
          <w:rPr>
            <w:rStyle w:val="Hyperlink"/>
          </w:rPr>
          <w:t xml:space="preserve">https://doi.org/10.1016/j.ctmp.2025.200232</w:t>
        </w:r>
      </w:hyperlink>
    </w:p>
    <w:p>
      <w:pPr>
        <w:tabs>
          <w:tab w:val="left" w:pos="454"/>
        </w:tabs>
        <w:spacing w:after="80"/>
        <w:ind w:left="454" w:hanging="454"/>
      </w:pPr>
      <w:r>
        <w:rPr>
          <w:rStyle w:val="Muted"/>
        </w:rPr>
        <w:t xml:space="preserve">14.</w:t>
      </w:r>
      <w:r>
        <w:tab/>
      </w:r>
      <w:r>
        <w:rPr>
          <w:b/>
        </w:rPr>
        <w:t xml:space="preserve">Isaac Henneh</w:t>
      </w:r>
      <w:r>
        <w:t xml:space="preserve">, Fabao Zhao, Robert P. Biney, Kofi Boateng, Leticia Agbesi, Fracis A. Armah, Martins Ekor, Boshi Huang</w:t>
      </w:r>
      <w:r>
        <w:t xml:space="preserve"> (2025). </w:t>
      </w:r>
      <w:r>
        <w:t xml:space="preserve">β-Amyrin's Antidepressant-Like Activity in Mice and Zebrafish: Mechanistic Pathways and In Silico Molecular Interactions (Abstract ID: 169408).</w:t>
      </w:r>
      <w:r>
        <w:t xml:space="preserve"> </w:t>
      </w:r>
      <w:r>
        <w:rPr>
          <w:i/>
        </w:rPr>
        <w:t xml:space="preserve">Journal of Pharmacology and Experimental Therapeutics</w:t>
      </w:r>
      <w:r>
        <w:t xml:space="preserve">.</w:t>
      </w:r>
      <w:r>
        <w:t xml:space="preserve"> </w:t>
      </w:r>
      <w:hyperlink xmlns:r="http://schemas.openxmlformats.org/officeDocument/2006/relationships" w:history="true" r:id="R3acc77d7d9a143e8">
        <w:r>
          <w:rPr>
            <w:rStyle w:val="Hyperlink"/>
          </w:rPr>
          <w:t xml:space="preserve">https://doi.org/10.1016/j.jpet.2024.100850</w:t>
        </w:r>
      </w:hyperlink>
    </w:p>
    <w:p>
      <w:pPr>
        <w:tabs>
          <w:tab w:val="left" w:pos="454"/>
        </w:tabs>
        <w:spacing w:after="80"/>
        <w:ind w:left="454" w:hanging="454"/>
      </w:pPr>
      <w:r>
        <w:rPr>
          <w:rStyle w:val="Muted"/>
        </w:rPr>
        <w:t xml:space="preserve">15.</w:t>
      </w:r>
      <w:r>
        <w:tab/>
      </w:r>
      <w:r>
        <w:t xml:space="preserve">Daniel Kwame Afriyie, Elvis Ofori Ameyaw, </w:t>
      </w:r>
      <w:r>
        <w:rPr>
          <w:b/>
        </w:rPr>
        <w:t xml:space="preserve">Isaac Tabiri Henneh</w:t>
      </w:r>
      <w:r>
        <w:t xml:space="preserve">, George Asare, Ebenezer Ofori-Atta, Seth Kwabena Amponsah, Regina Appiah-Opong</w:t>
      </w:r>
      <w:r>
        <w:t xml:space="preserve"> (2024). </w:t>
      </w:r>
      <w:r>
        <w:t xml:space="preserve">Acute Oral Toxicological Profile of Croton membranaceus Mull. Arg. Aqueous Stem Extract, a Herbal Treatment for Benign Prostate Hyperplasia, in Male Sprague–Dawley Rats.</w:t>
      </w:r>
      <w:r>
        <w:t xml:space="preserve"> </w:t>
      </w:r>
      <w:r>
        <w:rPr>
          <w:i/>
        </w:rPr>
        <w:t xml:space="preserve">Journal of Toxicology</w:t>
      </w:r>
      <w:r>
        <w:t xml:space="preserve">.</w:t>
      </w:r>
      <w:r>
        <w:t xml:space="preserve"> </w:t>
      </w:r>
      <w:hyperlink xmlns:r="http://schemas.openxmlformats.org/officeDocument/2006/relationships" w:history="true" r:id="Rc357feb1fe9d452c">
        <w:r>
          <w:rPr>
            <w:rStyle w:val="Hyperlink"/>
          </w:rPr>
          <w:t xml:space="preserve">https://doi.org/10.1155/2024/7526701</w:t>
        </w:r>
      </w:hyperlink>
    </w:p>
    <w:p>
      <w:pPr>
        <w:tabs>
          <w:tab w:val="left" w:pos="454"/>
        </w:tabs>
        <w:spacing w:after="80"/>
        <w:ind w:left="454" w:hanging="454"/>
      </w:pPr>
      <w:r>
        <w:rPr>
          <w:rStyle w:val="Muted"/>
        </w:rPr>
        <w:t xml:space="preserve">16.</w:t>
      </w:r>
      <w:r>
        <w:tab/>
      </w:r>
      <w:r>
        <w:rPr>
          <w:b/>
        </w:rPr>
        <w:t xml:space="preserve">Isaac Tabiri Henneh</w:t>
      </w:r>
      <w:r>
        <w:t xml:space="preserve">, Wisdom Ahlidja, Ernest Amponsah Asiamah, Denzel Opoku-Kwabi, Henry Mensah Korsah, Fynn Malcom, Stephen Mensah Arhin, Michael Buenor Adinortey, Francis Ackah Armah</w:t>
      </w:r>
      <w:r>
        <w:t xml:space="preserve"> (2024). </w:t>
      </w:r>
      <w:r>
        <w:t xml:space="preserve">Antinociceptive and anti-ulcerogenic effect of hydroethanolic stem bark extract of Ricinodendron heudelotii (Baill.) Pierre ex. Heckel (Euphorbiaceae): Involvement of the opioidergic pathway and attenuation of oxidative stress.</w:t>
      </w:r>
      <w:r>
        <w:t xml:space="preserve"> </w:t>
      </w:r>
      <w:r>
        <w:rPr>
          <w:i/>
        </w:rPr>
        <w:t xml:space="preserve">Journal of Traditional and Complementary Medicine</w:t>
      </w:r>
      <w:r>
        <w:t xml:space="preserve">.</w:t>
      </w:r>
      <w:r>
        <w:t xml:space="preserve"> </w:t>
      </w:r>
      <w:hyperlink xmlns:r="http://schemas.openxmlformats.org/officeDocument/2006/relationships" w:history="true" r:id="R293c230ce0d34f95">
        <w:r>
          <w:rPr>
            <w:rStyle w:val="Hyperlink"/>
          </w:rPr>
          <w:t xml:space="preserve">https://doi.org/10.1016/j.jtcme.2024.03.007</w:t>
        </w:r>
      </w:hyperlink>
    </w:p>
    <w:p>
      <w:pPr>
        <w:tabs>
          <w:tab w:val="left" w:pos="454"/>
        </w:tabs>
        <w:spacing w:after="80"/>
        <w:ind w:left="454" w:hanging="454"/>
      </w:pPr>
      <w:r>
        <w:rPr>
          <w:rStyle w:val="Muted"/>
        </w:rPr>
        <w:t xml:space="preserve">17.</w:t>
      </w:r>
      <w:r>
        <w:tab/>
      </w:r>
      <w:r>
        <w:rPr>
          <w:b/>
        </w:rPr>
        <w:t xml:space="preserve">Isaac T. Henneh</w:t>
      </w:r>
      <w:r>
        <w:t xml:space="preserve">, Isaac Y. Attah, Silas A. Osei, Ernest Obese, Robert Peter Biney, Francis A. Armah, Elvis O. Ameyaw, Janet Agyen Donkor, Sarah Mensah, Martins Ekor</w:t>
      </w:r>
      <w:r>
        <w:t xml:space="preserve"> (2024). </w:t>
      </w:r>
      <w:r>
        <w:t xml:space="preserve">In silico, in vitro and in vivo antiplasmodial activity of β-amyrin and its potential synergistic effect when co-administered with artesunate.</w:t>
      </w:r>
      <w:r>
        <w:t xml:space="preserve"> </w:t>
      </w:r>
      <w:r>
        <w:rPr>
          <w:i/>
        </w:rPr>
        <w:t xml:space="preserve">Journal of Pharmacology and Experimental Therapeutics</w:t>
      </w:r>
      <w:r>
        <w:t xml:space="preserve">.</w:t>
      </w:r>
      <w:r>
        <w:t xml:space="preserve"> </w:t>
      </w:r>
      <w:hyperlink xmlns:r="http://schemas.openxmlformats.org/officeDocument/2006/relationships" w:history="true" r:id="Rd53448299b1a42d1">
        <w:r>
          <w:rPr>
            <w:rStyle w:val="Hyperlink"/>
          </w:rPr>
          <w:t xml:space="preserve">https://doi.org/10.1124/jpet.080.915660</w:t>
        </w:r>
      </w:hyperlink>
    </w:p>
    <w:p>
      <w:pPr>
        <w:tabs>
          <w:tab w:val="left" w:pos="454"/>
        </w:tabs>
        <w:spacing w:after="80"/>
        <w:ind w:left="454" w:hanging="454"/>
      </w:pPr>
      <w:r>
        <w:rPr>
          <w:rStyle w:val="Muted"/>
        </w:rPr>
        <w:t xml:space="preserve">18.</w:t>
      </w:r>
      <w:r>
        <w:tab/>
      </w:r>
      <w:r>
        <w:t xml:space="preserve">Wisdom Ahlidja, Elvis Fiam Amegayibor, Lily Addae, Evans Kwabena Abor, Henry Mensah Korsah, Denzel Opoku-Kwabi, Francis Ackah Armah, </w:t>
      </w:r>
      <w:r>
        <w:rPr>
          <w:b/>
        </w:rPr>
        <w:t xml:space="preserve">Isaac Tabiri Henneh</w:t>
      </w:r>
      <w:r>
        <w:t xml:space="preserve"> (2024). </w:t>
      </w:r>
      <w:r>
        <w:t xml:space="preserve">Pharmacological and phytochemical properties of a promising African medicinal plant, Sterculia setigera Delile: A systematic review.</w:t>
      </w:r>
      <w:r>
        <w:t xml:space="preserve"> </w:t>
      </w:r>
      <w:r>
        <w:rPr>
          <w:i/>
        </w:rPr>
        <w:t xml:space="preserve">Scientific African</w:t>
      </w:r>
      <w:r>
        <w:t xml:space="preserve">.</w:t>
      </w:r>
      <w:r>
        <w:t xml:space="preserve"> </w:t>
      </w:r>
      <w:hyperlink xmlns:r="http://schemas.openxmlformats.org/officeDocument/2006/relationships" w:history="true" r:id="Rb6e4332098e546e2">
        <w:r>
          <w:rPr>
            <w:rStyle w:val="Hyperlink"/>
          </w:rPr>
          <w:t xml:space="preserve">https://doi.org/10.1016/j.sciaf.2024.e02142</w:t>
        </w:r>
      </w:hyperlink>
    </w:p>
    <w:p>
      <w:pPr>
        <w:tabs>
          <w:tab w:val="left" w:pos="454"/>
        </w:tabs>
        <w:spacing w:after="80"/>
        <w:ind w:left="454" w:hanging="454"/>
      </w:pPr>
      <w:r>
        <w:rPr>
          <w:rStyle w:val="Muted"/>
        </w:rPr>
        <w:t xml:space="preserve">19.</w:t>
      </w:r>
      <w:r>
        <w:tab/>
      </w:r>
      <w:r>
        <w:rPr>
          <w:b/>
        </w:rPr>
        <w:t xml:space="preserve">Isaac Henneh</w:t>
      </w:r>
      <w:r>
        <w:t xml:space="preserve">, Robert Biney, Silas Acheampong, Ernest Obese, Francis Armah, Elvis Ameyaw, Martins Ekor</w:t>
      </w:r>
      <w:r>
        <w:t xml:space="preserve"> (2023). </w:t>
      </w:r>
      <w:r>
        <w:t xml:space="preserve">ANTI-EPILEPTOGENIC ACTIVITY OF ZIZIPHUS ABYSSINICA ROOT BARK EXTRACT AND ITS ISOLATED BIOACTIVE COMPOUND, Β-AMYRIN.</w:t>
      </w:r>
      <w:r>
        <w:t xml:space="preserve"> </w:t>
      </w:r>
      <w:r>
        <w:rPr>
          <w:i/>
        </w:rPr>
        <w:t xml:space="preserve">IBRO Neuroscience Reports</w:t>
      </w:r>
      <w:r>
        <w:t xml:space="preserve">.</w:t>
      </w:r>
      <w:r>
        <w:t xml:space="preserve"> </w:t>
      </w:r>
      <w:hyperlink xmlns:r="http://schemas.openxmlformats.org/officeDocument/2006/relationships" w:history="true" r:id="R543192d906714040">
        <w:r>
          <w:rPr>
            <w:rStyle w:val="Hyperlink"/>
          </w:rPr>
          <w:t xml:space="preserve">https://doi.org/10.1016/j.ibneur.2023.08.1145</w:t>
        </w:r>
      </w:hyperlink>
    </w:p>
    <w:p>
      <w:pPr>
        <w:tabs>
          <w:tab w:val="left" w:pos="454"/>
        </w:tabs>
        <w:spacing w:after="80"/>
        <w:ind w:left="454" w:hanging="454"/>
      </w:pPr>
      <w:r>
        <w:rPr>
          <w:rStyle w:val="Muted"/>
        </w:rPr>
        <w:t xml:space="preserve">20.</w:t>
      </w:r>
      <w:r>
        <w:tab/>
      </w:r>
      <w:r>
        <w:t xml:space="preserve">Julianne Frimpomaa Powell, </w:t>
      </w:r>
      <w:r>
        <w:rPr>
          <w:b/>
        </w:rPr>
        <w:t xml:space="preserve">Isaac Tabiri Henneh</w:t>
      </w:r>
      <w:r>
        <w:t xml:space="preserve">, Martins Ekor</w:t>
      </w:r>
      <w:r>
        <w:t xml:space="preserve"> (2023). </w:t>
      </w:r>
      <w:r>
        <w:t xml:space="preserve">Knowledge, attitude and practice of physicians and nurses at the cape coast teaching hospital in the Central Region of Ghana on spontaneous adverse drug reaction reporting.</w:t>
      </w:r>
      <w:r>
        <w:t xml:space="preserve"> </w:t>
      </w:r>
      <w:r>
        <w:rPr>
          <w:i/>
        </w:rPr>
        <w:t xml:space="preserve">PLoS ONE</w:t>
      </w:r>
      <w:r>
        <w:t xml:space="preserve">.</w:t>
      </w:r>
      <w:r>
        <w:t xml:space="preserve"> </w:t>
      </w:r>
      <w:hyperlink xmlns:r="http://schemas.openxmlformats.org/officeDocument/2006/relationships" w:history="true" r:id="R39a87a416bf44c11">
        <w:r>
          <w:rPr>
            <w:rStyle w:val="Hyperlink"/>
          </w:rPr>
          <w:t xml:space="preserve">https://doi.org/10.1371/journal.pone.0288100</w:t>
        </w:r>
      </w:hyperlink>
    </w:p>
    <w:p>
      <w:pPr>
        <w:tabs>
          <w:tab w:val="left" w:pos="454"/>
        </w:tabs>
        <w:spacing w:after="80"/>
        <w:ind w:left="454" w:hanging="454"/>
      </w:pPr>
      <w:r>
        <w:rPr>
          <w:rStyle w:val="Muted"/>
        </w:rPr>
        <w:t xml:space="preserve">21.</w:t>
      </w:r>
      <w:r>
        <w:tab/>
      </w:r>
      <w:r>
        <w:t xml:space="preserve">Meshack Antwi-Adjei, Ernest Obese, Emmanuel Awiintig Adakudugu, </w:t>
      </w:r>
      <w:r>
        <w:rPr>
          <w:b/>
        </w:rPr>
        <w:t xml:space="preserve">Isaac Tabiri Henneh</w:t>
      </w:r>
      <w:r>
        <w:t xml:space="preserve">, Robert Peter Biney, Benjamin Aboagye, Benjamin Amoani, Daniel Anokwah, Elvis Ofori Ameyaw</w:t>
      </w:r>
      <w:r>
        <w:t xml:space="preserve"> (2023). </w:t>
      </w:r>
      <w:r>
        <w:t xml:space="preserve">Modulating Effects of the Hydroethanolic Leaf Extract of Persicaria lanigera R. Br. Soják (Polygonaceae) against Acute Inflammation.</w:t>
      </w:r>
      <w:r>
        <w:t xml:space="preserve"> </w:t>
      </w:r>
      <w:r>
        <w:rPr>
          <w:i/>
        </w:rPr>
        <w:t xml:space="preserve">The Scientific World JOURNAL</w:t>
      </w:r>
      <w:r>
        <w:t xml:space="preserve">.</w:t>
      </w:r>
      <w:r>
        <w:t xml:space="preserve"> </w:t>
      </w:r>
      <w:hyperlink xmlns:r="http://schemas.openxmlformats.org/officeDocument/2006/relationships" w:history="true" r:id="R85e7ead4c85a43dd">
        <w:r>
          <w:rPr>
            <w:rStyle w:val="Hyperlink"/>
          </w:rPr>
          <w:t xml:space="preserve">https://doi.org/10.1155/2023/5567410</w:t>
        </w:r>
      </w:hyperlink>
    </w:p>
    <w:p>
      <w:pPr>
        <w:tabs>
          <w:tab w:val="left" w:pos="454"/>
        </w:tabs>
        <w:spacing w:after="80"/>
        <w:ind w:left="454" w:hanging="454"/>
      </w:pPr>
      <w:r>
        <w:rPr>
          <w:rStyle w:val="Muted"/>
        </w:rPr>
        <w:t xml:space="preserve">22.</w:t>
      </w:r>
      <w:r>
        <w:tab/>
      </w:r>
      <w:r>
        <w:t xml:space="preserve">Stephen Mensah Arhin, Kwesi Boadu Mensah, Evans Kofi Agbeno, </w:t>
      </w:r>
      <w:r>
        <w:rPr>
          <w:b/>
        </w:rPr>
        <w:t xml:space="preserve">Isaac Tabiri Henneh</w:t>
      </w:r>
      <w:r>
        <w:t xml:space="preserve">, Diallo Abdoul Azize, Abigail Boateng, Kwame Opoku-Agyeman, Charles Ansah</w:t>
      </w:r>
      <w:r>
        <w:t xml:space="preserve"> (2023). </w:t>
      </w:r>
      <w:r>
        <w:t xml:space="preserve">Pharmacotherapy for Infertility in Ghana: A Prospective Study on Prescription Patterns and Treatment Outcomes among Women undergoing Fertility Treatment.</w:t>
      </w:r>
      <w:r>
        <w:t xml:space="preserve"> </w:t>
      </w:r>
      <w:r>
        <w:rPr>
          <w:i/>
        </w:rPr>
        <w:t xml:space="preserve">Current Therapeutic Research</w:t>
      </w:r>
      <w:r>
        <w:t xml:space="preserve">.</w:t>
      </w:r>
      <w:r>
        <w:t xml:space="preserve"> </w:t>
      </w:r>
      <w:hyperlink xmlns:r="http://schemas.openxmlformats.org/officeDocument/2006/relationships" w:history="true" r:id="R8d45d44faa3c4f76">
        <w:r>
          <w:rPr>
            <w:rStyle w:val="Hyperlink"/>
          </w:rPr>
          <w:t xml:space="preserve">https://doi.org/10.1016/j.curtheres.2023.100711</w:t>
        </w:r>
      </w:hyperlink>
    </w:p>
    <w:p>
      <w:pPr>
        <w:tabs>
          <w:tab w:val="left" w:pos="454"/>
        </w:tabs>
        <w:spacing w:after="80"/>
        <w:ind w:left="454" w:hanging="454"/>
      </w:pPr>
      <w:r>
        <w:rPr>
          <w:rStyle w:val="Muted"/>
        </w:rPr>
        <w:t xml:space="preserve">23.</w:t>
      </w:r>
      <w:r>
        <w:tab/>
      </w:r>
      <w:r>
        <w:rPr>
          <w:b/>
        </w:rPr>
        <w:t xml:space="preserve">Isaac Tabiri Henneh</w:t>
      </w:r>
      <w:r>
        <w:t xml:space="preserve">, Wisdom Ahlidja, John Alake, Hakeem Mohammed, Stephen Oppong Boapeah, Augustine Kwabil, Fynn Malcolm, Francis Ackah Armah</w:t>
      </w:r>
      <w:r>
        <w:t xml:space="preserve"> (2022). </w:t>
      </w:r>
      <w:r>
        <w:t xml:space="preserve">Acute toxicity profile and gastroprotective potential of ethanolic leaf extract of Manihot esculenta Crantz.</w:t>
      </w:r>
      <w:r>
        <w:t xml:space="preserve"> </w:t>
      </w:r>
      <w:r>
        <w:rPr>
          <w:i/>
        </w:rPr>
        <w:t xml:space="preserve">Scientific African</w:t>
      </w:r>
      <w:r>
        <w:t xml:space="preserve">.</w:t>
      </w:r>
      <w:r>
        <w:t xml:space="preserve"> </w:t>
      </w:r>
      <w:hyperlink xmlns:r="http://schemas.openxmlformats.org/officeDocument/2006/relationships" w:history="true" r:id="R1cd0e803d17348f9">
        <w:r>
          <w:rPr>
            <w:rStyle w:val="Hyperlink"/>
          </w:rPr>
          <w:t xml:space="preserve">https://doi.org/10.1016/j.sciaf.2022.e01284</w:t>
        </w:r>
      </w:hyperlink>
    </w:p>
    <w:p>
      <w:pPr>
        <w:tabs>
          <w:tab w:val="left" w:pos="454"/>
        </w:tabs>
        <w:spacing w:after="80"/>
        <w:ind w:left="454" w:hanging="454"/>
      </w:pPr>
      <w:r>
        <w:rPr>
          <w:rStyle w:val="Muted"/>
        </w:rPr>
        <w:t xml:space="preserve">24.</w:t>
      </w:r>
      <w:r>
        <w:tab/>
      </w:r>
      <w:r>
        <w:t xml:space="preserve">Ismail Temitayo Gbadamosi, </w:t>
      </w:r>
      <w:r>
        <w:rPr>
          <w:b/>
        </w:rPr>
        <w:t xml:space="preserve">Isaac Tabiri Henneh</w:t>
      </w:r>
      <w:r>
        <w:t xml:space="preserve">, Oritoke Modupe Aluko, Emmanuel Olusola Yawson, Aliance Romain Fokoua, Awo Koomson, Joseph Torbi, Samson Ehindero Olorunnado, Folashade Susan Lewu, Yusuf Yusha'u, Salmat Temilola Keji-Taofik, Robert Peter Biney, Thomas Amatey Tagoe</w:t>
      </w:r>
      <w:r>
        <w:t xml:space="preserve"> (2022). </w:t>
      </w:r>
      <w:r>
        <w:t xml:space="preserve">Depression in Sub-Saharan Africa.</w:t>
      </w:r>
      <w:r>
        <w:t xml:space="preserve"> </w:t>
      </w:r>
      <w:r>
        <w:rPr>
          <w:i/>
        </w:rPr>
        <w:t xml:space="preserve">IBRO Neuroscience Reports</w:t>
      </w:r>
      <w:r>
        <w:t xml:space="preserve">.</w:t>
      </w:r>
      <w:r>
        <w:t xml:space="preserve"> </w:t>
      </w:r>
      <w:hyperlink xmlns:r="http://schemas.openxmlformats.org/officeDocument/2006/relationships" w:history="true" r:id="Rf14d293b2957497b">
        <w:r>
          <w:rPr>
            <w:rStyle w:val="Hyperlink"/>
          </w:rPr>
          <w:t xml:space="preserve">https://doi.org/10.1016/j.ibneur.2022.03.005</w:t>
        </w:r>
      </w:hyperlink>
    </w:p>
    <w:p>
      <w:pPr>
        <w:tabs>
          <w:tab w:val="left" w:pos="454"/>
        </w:tabs>
        <w:spacing w:after="80"/>
        <w:ind w:left="454" w:hanging="454"/>
      </w:pPr>
      <w:r>
        <w:rPr>
          <w:rStyle w:val="Muted"/>
        </w:rPr>
        <w:t xml:space="preserve">25.</w:t>
      </w:r>
      <w:r>
        <w:tab/>
      </w:r>
      <w:r>
        <w:t xml:space="preserve">Stephen Mensah Arhin, Kwesi Boadu Mensah, Evans Kofi Agbeno, Diallo Abdoul Azize, </w:t>
      </w:r>
      <w:r>
        <w:rPr>
          <w:b/>
        </w:rPr>
        <w:t xml:space="preserve">Isaac Tabiri Henneh</w:t>
      </w:r>
      <w:r>
        <w:t xml:space="preserve">, Eric Agyemang, Charles Ansah</w:t>
      </w:r>
      <w:r>
        <w:t xml:space="preserve"> (2022). </w:t>
      </w:r>
      <w:r>
        <w:t xml:space="preserve">Pharmacotherapy of infertility in Ghana: Why do infertile patients discontinue their fertility treatment?</w:t>
      </w:r>
      <w:r>
        <w:t xml:space="preserve"> </w:t>
      </w:r>
      <w:r>
        <w:rPr>
          <w:i/>
        </w:rPr>
        <w:t xml:space="preserve">PLoS ONE</w:t>
      </w:r>
      <w:r>
        <w:t xml:space="preserve">.</w:t>
      </w:r>
      <w:r>
        <w:t xml:space="preserve"> </w:t>
      </w:r>
      <w:hyperlink xmlns:r="http://schemas.openxmlformats.org/officeDocument/2006/relationships" w:history="true" r:id="Rc16f06a4ce324f80">
        <w:r>
          <w:rPr>
            <w:rStyle w:val="Hyperlink"/>
          </w:rPr>
          <w:t xml:space="preserve">https://doi.org/10.1371/journal.pone.0274635</w:t>
        </w:r>
      </w:hyperlink>
    </w:p>
    <w:p>
      <w:pPr>
        <w:tabs>
          <w:tab w:val="left" w:pos="454"/>
        </w:tabs>
        <w:spacing w:after="80"/>
        <w:ind w:left="454" w:hanging="454"/>
      </w:pPr>
      <w:r>
        <w:rPr>
          <w:rStyle w:val="Muted"/>
        </w:rPr>
        <w:t xml:space="preserve">26.</w:t>
      </w:r>
      <w:r>
        <w:tab/>
      </w:r>
      <w:r>
        <w:rPr>
          <w:b/>
        </w:rPr>
        <w:t xml:space="preserve">Isaac Tabiri Henneh</w:t>
      </w:r>
      <w:r>
        <w:t xml:space="preserve">, Wisdom Ahlidja, John Alake, Augustine Kwabil, Mustapha Abubakar Ahmed, Baffour Kyei-Asante, Michael Buenor Adinortey, Martins Ekor, Francis Ackah Armah</w:t>
      </w:r>
      <w:r>
        <w:t xml:space="preserve"> (2022). </w:t>
      </w:r>
      <w:r>
        <w:t xml:space="preserve">Ziziphus abyssinica root bark extract ameliorates paracetamol-induced liver toxicity in rats possibly via the attenuation of oxidative stress.</w:t>
      </w:r>
      <w:r>
        <w:t xml:space="preserve"> </w:t>
      </w:r>
      <w:r>
        <w:rPr>
          <w:i/>
        </w:rPr>
        <w:t xml:space="preserve">Toxicology Reports</w:t>
      </w:r>
      <w:r>
        <w:t xml:space="preserve">.</w:t>
      </w:r>
      <w:r>
        <w:t xml:space="preserve"> </w:t>
      </w:r>
      <w:hyperlink xmlns:r="http://schemas.openxmlformats.org/officeDocument/2006/relationships" w:history="true" r:id="R693e963c0d174054">
        <w:r>
          <w:rPr>
            <w:rStyle w:val="Hyperlink"/>
          </w:rPr>
          <w:t xml:space="preserve">https://doi.org/10.1016/j.toxrep.2022.10.012</w:t>
        </w:r>
      </w:hyperlink>
    </w:p>
    <w:p>
      <w:pPr>
        <w:tabs>
          <w:tab w:val="left" w:pos="454"/>
        </w:tabs>
        <w:spacing w:after="80"/>
        <w:ind w:left="454" w:hanging="454"/>
      </w:pPr>
      <w:r>
        <w:rPr>
          <w:rStyle w:val="Muted"/>
        </w:rPr>
        <w:t xml:space="preserve">27.</w:t>
      </w:r>
      <w:r>
        <w:tab/>
      </w:r>
      <w:r>
        <w:t xml:space="preserve">Ernest Obese, Elvis O. Ameyaw, Robert P. Biney, </w:t>
      </w:r>
      <w:r>
        <w:rPr>
          <w:b/>
        </w:rPr>
        <w:t xml:space="preserve">Isaac T. Henneh</w:t>
      </w:r>
      <w:r>
        <w:t xml:space="preserve">, Nora Jackson, Daniel Anokwah, Augustine Brah, Esther E. Oppong, Emmanuel A. Adakudugu</w:t>
      </w:r>
      <w:r>
        <w:t xml:space="preserve"> (2021). </w:t>
      </w:r>
      <w:r>
        <w:t xml:space="preserve">A Hydroethanolic Leaf Extract of Persicaria lanigera Possesses Antinociceptive Activity through Cytokine and Glutamatergic Pathways In Vivo.</w:t>
      </w:r>
      <w:r>
        <w:t xml:space="preserve"> </w:t>
      </w:r>
      <w:r>
        <w:rPr>
          <w:i/>
        </w:rPr>
        <w:t xml:space="preserve">Evidence-based Complementary and Alternative Medicine</w:t>
      </w:r>
      <w:r>
        <w:t xml:space="preserve">.</w:t>
      </w:r>
      <w:r>
        <w:t xml:space="preserve"> </w:t>
      </w:r>
      <w:hyperlink xmlns:r="http://schemas.openxmlformats.org/officeDocument/2006/relationships" w:history="true" r:id="Rf739908c0c094ee7">
        <w:r>
          <w:rPr>
            <w:rStyle w:val="Hyperlink"/>
          </w:rPr>
          <w:t xml:space="preserve">https://doi.org/10.1155/2021/5586789</w:t>
        </w:r>
      </w:hyperlink>
    </w:p>
    <w:p>
      <w:pPr>
        <w:tabs>
          <w:tab w:val="left" w:pos="454"/>
        </w:tabs>
        <w:spacing w:after="80"/>
        <w:ind w:left="454" w:hanging="454"/>
      </w:pPr>
      <w:r>
        <w:rPr>
          <w:rStyle w:val="Muted"/>
        </w:rPr>
        <w:t xml:space="preserve">28.</w:t>
      </w:r>
      <w:r>
        <w:tab/>
      </w:r>
      <w:r>
        <w:t xml:space="preserve">Francis Ackah Armah, </w:t>
      </w:r>
      <w:r>
        <w:rPr>
          <w:b/>
        </w:rPr>
        <w:t xml:space="preserve">Isaac Tabiri Henneh</w:t>
      </w:r>
      <w:r>
        <w:t xml:space="preserve">, John Alake, Wisdom Ahlidja, Benjamin Amoani, Eric Gyamerah Ofori, Baffour Asante-Kyei, Gbadamosi Ismail Temitayo, Christian Kweku Adokoh</w:t>
      </w:r>
      <w:r>
        <w:t xml:space="preserve"> (2021). </w:t>
      </w:r>
      <w:r>
        <w:t xml:space="preserve">Allanblackia floribunda Seed Extract Attenuates the Ethanol‐Induced Gastric Ulcer in Rats via the Inhibition of TNF‐α and INF‐γ Levels and Modulation in the Expression of Ki67 Protein.</w:t>
      </w:r>
      <w:r>
        <w:t xml:space="preserve"> </w:t>
      </w:r>
      <w:r>
        <w:rPr>
          <w:i/>
        </w:rPr>
        <w:t xml:space="preserve">BioMed Research International</w:t>
      </w:r>
      <w:r>
        <w:t xml:space="preserve">.</w:t>
      </w:r>
      <w:r>
        <w:t xml:space="preserve"> </w:t>
      </w:r>
      <w:hyperlink xmlns:r="http://schemas.openxmlformats.org/officeDocument/2006/relationships" w:history="true" r:id="R9cc38dba16d14554">
        <w:r>
          <w:rPr>
            <w:rStyle w:val="Hyperlink"/>
          </w:rPr>
          <w:t xml:space="preserve">https://doi.org/10.1155/2021/6694572</w:t>
        </w:r>
      </w:hyperlink>
    </w:p>
    <w:p>
      <w:pPr>
        <w:tabs>
          <w:tab w:val="left" w:pos="454"/>
        </w:tabs>
        <w:spacing w:after="80"/>
        <w:ind w:left="454" w:hanging="454"/>
      </w:pPr>
      <w:r>
        <w:rPr>
          <w:rStyle w:val="Muted"/>
        </w:rPr>
        <w:t xml:space="preserve">29.</w:t>
      </w:r>
      <w:r>
        <w:tab/>
      </w:r>
      <w:r>
        <w:rPr>
          <w:b/>
        </w:rPr>
        <w:t xml:space="preserve">Isaac Tabiri Henneh</w:t>
      </w:r>
      <w:r>
        <w:t xml:space="preserve">, Francis Ackah Armah, Elvis Ofori Ameyaw, Robert Peter Biney, Ernest Obese, Eric Boakye-Gyasi, Emmanuel Awintiig Adakudugu, Martins Ekor</w:t>
      </w:r>
      <w:r>
        <w:t xml:space="preserve"> (2021). </w:t>
      </w:r>
      <w:r>
        <w:t xml:space="preserve">Analgesic Effect of Ziziphus abyssinica Involves Inhibition of Inflammatory Mediators and Modulation of KATP Channels, Opioidergic and Nitrergic Pathways.</w:t>
      </w:r>
      <w:r>
        <w:t xml:space="preserve"> </w:t>
      </w:r>
      <w:r>
        <w:rPr>
          <w:i/>
        </w:rPr>
        <w:t xml:space="preserve">Frontiers in Pharmacology</w:t>
      </w:r>
      <w:r>
        <w:t xml:space="preserve">.</w:t>
      </w:r>
      <w:r>
        <w:t xml:space="preserve"> </w:t>
      </w:r>
      <w:hyperlink xmlns:r="http://schemas.openxmlformats.org/officeDocument/2006/relationships" w:history="true" r:id="R85a46283ccf54d61">
        <w:r>
          <w:rPr>
            <w:rStyle w:val="Hyperlink"/>
          </w:rPr>
          <w:t xml:space="preserve">https://doi.org/10.3389/fphar.2021.714722</w:t>
        </w:r>
      </w:hyperlink>
    </w:p>
    <w:p>
      <w:pPr>
        <w:tabs>
          <w:tab w:val="left" w:pos="454"/>
        </w:tabs>
        <w:spacing w:after="80"/>
        <w:ind w:left="454" w:hanging="454"/>
      </w:pPr>
      <w:r>
        <w:rPr>
          <w:rStyle w:val="Muted"/>
        </w:rPr>
        <w:t xml:space="preserve">30.</w:t>
      </w:r>
      <w:r>
        <w:tab/>
      </w:r>
      <w:r>
        <w:t xml:space="preserve">Francis Ackah Armah, </w:t>
      </w:r>
      <w:r>
        <w:rPr>
          <w:b/>
        </w:rPr>
        <w:t xml:space="preserve">Isaac Tabiri Henneh</w:t>
      </w:r>
      <w:r>
        <w:t xml:space="preserve">, Isaac Kingsley Amponsah, Robert Peter Biney, Fynn Malcolm, John Alake, Wisdom Ahlidja, Mustapha Abubakar Ahmed, Christian Kweku Adokoh, Genevieve Etornam Adukpo, Desmond Omane Acheampong, Peter K. Gathumbi</w:t>
      </w:r>
      <w:r>
        <w:t xml:space="preserve"> (2021). </w:t>
      </w:r>
      <w:r>
        <w:t xml:space="preserve">Antidepressant and Anxiolytic Effects and Subacute Toxicity of the Aerial Parts of Psychotria ankasensis J.B.Hall (Rubiaceae) in Murine Models.</w:t>
      </w:r>
      <w:r>
        <w:t xml:space="preserve"> </w:t>
      </w:r>
      <w:r>
        <w:rPr>
          <w:i/>
        </w:rPr>
        <w:t xml:space="preserve">Evidence-based Complementary and Alternative Medicine</w:t>
      </w:r>
      <w:r>
        <w:t xml:space="preserve">.</w:t>
      </w:r>
      <w:r>
        <w:t xml:space="preserve"> </w:t>
      </w:r>
      <w:hyperlink xmlns:r="http://schemas.openxmlformats.org/officeDocument/2006/relationships" w:history="true" r:id="R8b3d0b9f6b3f44f2">
        <w:r>
          <w:rPr>
            <w:rStyle w:val="Hyperlink"/>
          </w:rPr>
          <w:t xml:space="preserve">https://doi.org/10.1155/2021/5543320</w:t>
        </w:r>
      </w:hyperlink>
    </w:p>
    <w:p>
      <w:pPr>
        <w:tabs>
          <w:tab w:val="left" w:pos="454"/>
        </w:tabs>
        <w:spacing w:after="80"/>
        <w:ind w:left="454" w:hanging="454"/>
      </w:pPr>
      <w:r>
        <w:rPr>
          <w:rStyle w:val="Muted"/>
        </w:rPr>
        <w:t xml:space="preserve">31.</w:t>
      </w:r>
      <w:r>
        <w:tab/>
      </w:r>
      <w:r>
        <w:t xml:space="preserve">Ernest Obese, Robert P. Biney, </w:t>
      </w:r>
      <w:r>
        <w:rPr>
          <w:b/>
        </w:rPr>
        <w:t xml:space="preserve">Isaac T. Henneh</w:t>
      </w:r>
      <w:r>
        <w:t xml:space="preserve">, Daniel Anokwah, Emmanuel A. Adakudugu, Eric Woode, Elvis O. Ameyaw</w:t>
      </w:r>
      <w:r>
        <w:t xml:space="preserve"> (2021). </w:t>
      </w:r>
      <w:r>
        <w:t xml:space="preserve">Antinociceptive effect of the hydroethanolic leaf extract of Calotropis procera (Ait) R. Br. (Apocynaceae): Possible involvement of glutamatergic, cytokines, opioidergic and adenosinergic pathways.</w:t>
      </w:r>
      <w:r>
        <w:t xml:space="preserve"> </w:t>
      </w:r>
      <w:r>
        <w:rPr>
          <w:i/>
        </w:rPr>
        <w:t xml:space="preserve">Journal of Ethnopharmacology</w:t>
      </w:r>
      <w:r>
        <w:t xml:space="preserve">.</w:t>
      </w:r>
      <w:r>
        <w:t xml:space="preserve"> </w:t>
      </w:r>
      <w:hyperlink xmlns:r="http://schemas.openxmlformats.org/officeDocument/2006/relationships" w:history="true" r:id="Ra96f3d10791f4412">
        <w:r>
          <w:rPr>
            <w:rStyle w:val="Hyperlink"/>
          </w:rPr>
          <w:t xml:space="preserve">https://doi.org/10.1016/j.jep.2021.114261</w:t>
        </w:r>
      </w:hyperlink>
    </w:p>
    <w:p>
      <w:pPr>
        <w:tabs>
          <w:tab w:val="left" w:pos="454"/>
        </w:tabs>
        <w:spacing w:after="80"/>
        <w:ind w:left="454" w:hanging="454"/>
      </w:pPr>
      <w:r>
        <w:rPr>
          <w:rStyle w:val="Muted"/>
        </w:rPr>
        <w:t xml:space="preserve">32.</w:t>
      </w:r>
      <w:r>
        <w:tab/>
      </w:r>
      <w:r>
        <w:t xml:space="preserve">Martins Ekor, Phyllis Elsie Owusu Agyei, Ernest Obese, Robert Peter Biney, </w:t>
      </w:r>
      <w:r>
        <w:rPr>
          <w:b/>
        </w:rPr>
        <w:t xml:space="preserve">Isaac Tabiri Henneh</w:t>
      </w:r>
      <w:r>
        <w:t xml:space="preserve">, Meshack Antwi-Adjei, Ewura Seidu Yahaya, Gordon Amoakohene, Patrick Kafui Akakpo</w:t>
      </w:r>
      <w:r>
        <w:t xml:space="preserve"> (2021). </w:t>
      </w:r>
      <w:r>
        <w:t xml:space="preserve">Celecoxib exhibits therapeutic potential in experimental model of hyperlipidaemia.</w:t>
      </w:r>
      <w:r>
        <w:t xml:space="preserve"> </w:t>
      </w:r>
      <w:r>
        <w:rPr>
          <w:i/>
        </w:rPr>
        <w:t xml:space="preserve">PLoS ONE</w:t>
      </w:r>
      <w:r>
        <w:t xml:space="preserve">.</w:t>
      </w:r>
      <w:r>
        <w:t xml:space="preserve"> </w:t>
      </w:r>
      <w:hyperlink xmlns:r="http://schemas.openxmlformats.org/officeDocument/2006/relationships" w:history="true" r:id="R647f1aafba8048c9">
        <w:r>
          <w:rPr>
            <w:rStyle w:val="Hyperlink"/>
          </w:rPr>
          <w:t xml:space="preserve">https://doi.org/10.1371/journal.pone.0247735</w:t>
        </w:r>
      </w:hyperlink>
    </w:p>
    <w:p>
      <w:pPr>
        <w:tabs>
          <w:tab w:val="left" w:pos="454"/>
        </w:tabs>
        <w:spacing w:after="80"/>
        <w:ind w:left="454" w:hanging="454"/>
      </w:pPr>
      <w:r>
        <w:rPr>
          <w:rStyle w:val="Muted"/>
        </w:rPr>
        <w:t xml:space="preserve">33.</w:t>
      </w:r>
      <w:r>
        <w:tab/>
      </w:r>
      <w:r>
        <w:t xml:space="preserve">Douglas Bosco Aidoo, Daniels Konja, </w:t>
      </w:r>
      <w:r>
        <w:rPr>
          <w:b/>
        </w:rPr>
        <w:t xml:space="preserve">Isaac Tabiri Henneh</w:t>
      </w:r>
      <w:r>
        <w:t xml:space="preserve">, Martins Ekor</w:t>
      </w:r>
      <w:r>
        <w:t xml:space="preserve"> (2021). </w:t>
      </w:r>
      <w:r>
        <w:t xml:space="preserve">Protective Effect of Bergapten against Human Erythrocyte Hemolysis and Protein Denaturation In Vitro.</w:t>
      </w:r>
      <w:r>
        <w:t xml:space="preserve"> </w:t>
      </w:r>
      <w:r>
        <w:rPr>
          <w:i/>
        </w:rPr>
        <w:t xml:space="preserve">International Journal of Inflammation</w:t>
      </w:r>
      <w:r>
        <w:t xml:space="preserve">.</w:t>
      </w:r>
      <w:r>
        <w:t xml:space="preserve"> </w:t>
      </w:r>
      <w:hyperlink xmlns:r="http://schemas.openxmlformats.org/officeDocument/2006/relationships" w:history="true" r:id="Rc8ab64eea6c84a85">
        <w:r>
          <w:rPr>
            <w:rStyle w:val="Hyperlink"/>
          </w:rPr>
          <w:t xml:space="preserve">https://doi.org/10.1155/2021/1279359</w:t>
        </w:r>
      </w:hyperlink>
    </w:p>
    <w:p>
      <w:pPr>
        <w:tabs>
          <w:tab w:val="left" w:pos="454"/>
        </w:tabs>
        <w:spacing w:after="80"/>
        <w:ind w:left="454" w:hanging="454"/>
      </w:pPr>
      <w:r>
        <w:rPr>
          <w:rStyle w:val="Muted"/>
        </w:rPr>
        <w:t xml:space="preserve">34.</w:t>
      </w:r>
      <w:r>
        <w:tab/>
      </w:r>
      <w:r>
        <w:t xml:space="preserve">Ernest Obese, Robert Peter Biney, </w:t>
      </w:r>
      <w:r>
        <w:rPr>
          <w:b/>
        </w:rPr>
        <w:t xml:space="preserve">Isaac Tabiri Henneh</w:t>
      </w:r>
      <w:r>
        <w:t xml:space="preserve">, Emmanuel Awintiig Adakudugu, Daniel Anokwah, Lovia Serwaa Agyemang, Eric Woode, Elvis Ofori Ameyaw</w:t>
      </w:r>
      <w:r>
        <w:t xml:space="preserve"> (2021). </w:t>
      </w:r>
      <w:r>
        <w:t xml:space="preserve">The Anticonvulsant Effect of Hydroethanolic Leaf Extract of Calotropis procera (Ait) R. Br. (Apocynaceae).</w:t>
      </w:r>
      <w:r>
        <w:t xml:space="preserve"> </w:t>
      </w:r>
      <w:r>
        <w:rPr>
          <w:i/>
        </w:rPr>
        <w:t xml:space="preserve">Neural Plasticity</w:t>
      </w:r>
      <w:r>
        <w:t xml:space="preserve">.</w:t>
      </w:r>
      <w:r>
        <w:t xml:space="preserve"> </w:t>
      </w:r>
      <w:hyperlink xmlns:r="http://schemas.openxmlformats.org/officeDocument/2006/relationships" w:history="true" r:id="Raf206d181fdd40f3">
        <w:r>
          <w:rPr>
            <w:rStyle w:val="Hyperlink"/>
          </w:rPr>
          <w:t xml:space="preserve">https://doi.org/10.1155/2021/5566890</w:t>
        </w:r>
      </w:hyperlink>
    </w:p>
    <w:p>
      <w:pPr>
        <w:tabs>
          <w:tab w:val="left" w:pos="454"/>
        </w:tabs>
        <w:spacing w:after="80"/>
        <w:ind w:left="454" w:hanging="454"/>
      </w:pPr>
      <w:r>
        <w:rPr>
          <w:rStyle w:val="Muted"/>
        </w:rPr>
        <w:t xml:space="preserve">35.</w:t>
      </w:r>
      <w:r>
        <w:tab/>
      </w:r>
      <w:r>
        <w:t xml:space="preserve">Emmanuel A. Adakudugu, David D. Obiri, Elvis O. Ameyaw, Ernest Obese, Robert P. Biney, Douglas B. Aidoo, </w:t>
      </w:r>
      <w:r>
        <w:rPr>
          <w:b/>
        </w:rPr>
        <w:t xml:space="preserve">Isaac T. Henneh</w:t>
      </w:r>
      <w:r>
        <w:t xml:space="preserve">, Elizabeth N. Oge, Ama K. Thomford, Madison Adanusa</w:t>
      </w:r>
      <w:r>
        <w:t xml:space="preserve"> (2020). </w:t>
      </w:r>
      <w:r>
        <w:t xml:space="preserve">Bergapten modulates ovalbumin-induced asthma.</w:t>
      </w:r>
      <w:r>
        <w:t xml:space="preserve"> </w:t>
      </w:r>
      <w:r>
        <w:rPr>
          <w:i/>
        </w:rPr>
        <w:t xml:space="preserve">Scientific African</w:t>
      </w:r>
      <w:r>
        <w:t xml:space="preserve">.</w:t>
      </w:r>
      <w:r>
        <w:t xml:space="preserve"> </w:t>
      </w:r>
      <w:hyperlink xmlns:r="http://schemas.openxmlformats.org/officeDocument/2006/relationships" w:history="true" r:id="Rc2d3b81412814c35">
        <w:r>
          <w:rPr>
            <w:rStyle w:val="Hyperlink"/>
          </w:rPr>
          <w:t xml:space="preserve">https://doi.org/10.1016/j.sciaf.2020.e00457</w:t>
        </w:r>
      </w:hyperlink>
    </w:p>
    <w:p>
      <w:pPr>
        <w:tabs>
          <w:tab w:val="left" w:pos="454"/>
        </w:tabs>
        <w:spacing w:after="80"/>
        <w:ind w:left="454" w:hanging="454"/>
      </w:pPr>
      <w:r>
        <w:rPr>
          <w:rStyle w:val="Muted"/>
        </w:rPr>
        <w:t xml:space="preserve">36.</w:t>
      </w:r>
      <w:r>
        <w:tab/>
      </w:r>
      <w:r>
        <w:t xml:space="preserve">Robert P. Biney, Phyllis E. Owusu Agyei, Elvis O. Ameyaw, John K. Afortude, </w:t>
      </w:r>
      <w:r>
        <w:rPr>
          <w:b/>
        </w:rPr>
        <w:t xml:space="preserve">Isaac T. Henneh</w:t>
      </w:r>
      <w:r>
        <w:t xml:space="preserve">, Ernest Obese, Samuel Badu Nyarko, Martins Ekor</w:t>
      </w:r>
      <w:r>
        <w:t xml:space="preserve"> (2020). </w:t>
      </w:r>
      <w:r>
        <w:t xml:space="preserve">Effects of three herb-based alcoholic beverages manufactured in Ghana on sperm characteristics and reproductive hormones in rats.</w:t>
      </w:r>
      <w:r>
        <w:t xml:space="preserve"> </w:t>
      </w:r>
      <w:r>
        <w:rPr>
          <w:i/>
        </w:rPr>
        <w:t xml:space="preserve">Scientific African</w:t>
      </w:r>
      <w:r>
        <w:t xml:space="preserve">.</w:t>
      </w:r>
      <w:r>
        <w:t xml:space="preserve"> </w:t>
      </w:r>
      <w:hyperlink xmlns:r="http://schemas.openxmlformats.org/officeDocument/2006/relationships" w:history="true" r:id="Rb0ac6c06ba14447c">
        <w:r>
          <w:rPr>
            <w:rStyle w:val="Hyperlink"/>
          </w:rPr>
          <w:t xml:space="preserve">https://doi.org/10.1016/j.sciaf.2020.e00316</w:t>
        </w:r>
      </w:hyperlink>
    </w:p>
    <w:p>
      <w:pPr>
        <w:tabs>
          <w:tab w:val="left" w:pos="454"/>
        </w:tabs>
        <w:spacing w:after="80"/>
        <w:ind w:left="454" w:hanging="454"/>
      </w:pPr>
      <w:r>
        <w:rPr>
          <w:rStyle w:val="Muted"/>
        </w:rPr>
        <w:t xml:space="preserve">37.</w:t>
      </w:r>
      <w:r>
        <w:tab/>
      </w:r>
      <w:r>
        <w:t xml:space="preserve">Isaac Kingsley Amponsah, Francis Ackah Armah, John Alake, Benjamin Kingsley Harley, Elikplim Kwesi Ampofo, Evelyn Asante-Kwatia, Bill Clinton Aglomasa, Benjamin Amoani, </w:t>
      </w:r>
      <w:r>
        <w:rPr>
          <w:b/>
        </w:rPr>
        <w:t xml:space="preserve">Isaac Tabiri Henneh</w:t>
      </w:r>
      <w:r>
        <w:t xml:space="preserve"> (2020). </w:t>
      </w:r>
      <w:r>
        <w:t xml:space="preserve">In-vitro Anti-cercarial activity of extracts and steroidal alkaloids from the stem bark of Holarrhena floribunda (G. Don) Dur. &amp; Schinz.</w:t>
      </w:r>
      <w:r>
        <w:t xml:space="preserve"> </w:t>
      </w:r>
      <w:r>
        <w:rPr>
          <w:i/>
        </w:rPr>
        <w:t xml:space="preserve">International Journal of Phytomedicine</w:t>
      </w:r>
      <w:r>
        <w:t xml:space="preserve">.</w:t>
      </w:r>
      <w:r>
        <w:t xml:space="preserve"> </w:t>
      </w:r>
      <w:hyperlink xmlns:r="http://schemas.openxmlformats.org/officeDocument/2006/relationships" w:history="true" r:id="R444bac83103b4d6c">
        <w:r>
          <w:rPr>
            <w:rStyle w:val="Hyperlink"/>
          </w:rPr>
          <w:t xml:space="preserve">https://doi.org/10.5138/09750185.2415</w:t>
        </w:r>
      </w:hyperlink>
    </w:p>
    <w:p>
      <w:pPr>
        <w:tabs>
          <w:tab w:val="left" w:pos="454"/>
        </w:tabs>
        <w:spacing w:after="80"/>
        <w:ind w:left="454" w:hanging="454"/>
      </w:pPr>
      <w:r>
        <w:rPr>
          <w:rStyle w:val="Muted"/>
        </w:rPr>
        <w:t xml:space="preserve">38.</w:t>
      </w:r>
      <w:r>
        <w:tab/>
      </w:r>
      <w:r>
        <w:rPr>
          <w:b/>
        </w:rPr>
        <w:t xml:space="preserve">Isaac T. Henneh</w:t>
      </w:r>
      <w:r>
        <w:t xml:space="preserve">, Phyllis E. Owusu Agyei, Ernest Obese, Robert P. Biney, Meshack Antwi-Adjei, Ewura S. Yahaya, Ernest Asiamah, Joseph Acquah-Mills, Douglas O. Boateng, Martins Ekor</w:t>
      </w:r>
      <w:r>
        <w:t xml:space="preserve"> (2020). </w:t>
      </w:r>
      <w:r>
        <w:t xml:space="preserve">Leaf and root bark extracts of Ziziphus abyssinica Hochst ex. A. Rich (Rhamnaceae) ameliorate hepatic, renal and splenic injuries induced by phenylhydrazine in rats.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74d73878e7f14675">
        <w:r>
          <w:rPr>
            <w:rStyle w:val="Hyperlink"/>
          </w:rPr>
          <w:t xml:space="preserve">https://doi.org/10.1515/jbcpp-2020-0111</w:t>
        </w:r>
      </w:hyperlink>
    </w:p>
    <w:p>
      <w:pPr>
        <w:tabs>
          <w:tab w:val="left" w:pos="454"/>
        </w:tabs>
        <w:spacing w:after="80"/>
        <w:ind w:left="454" w:hanging="454"/>
      </w:pPr>
      <w:r>
        <w:rPr>
          <w:rStyle w:val="Muted"/>
        </w:rPr>
        <w:t xml:space="preserve">39.</w:t>
      </w:r>
      <w:r>
        <w:tab/>
      </w:r>
      <w:r>
        <w:t xml:space="preserve">Emmanuel A. Adakudugu, Elvis O. Ameyaw, Ernest Obese, Robert P. Biney, </w:t>
      </w:r>
      <w:r>
        <w:rPr>
          <w:b/>
        </w:rPr>
        <w:t xml:space="preserve">Isaac T. Henneh</w:t>
      </w:r>
      <w:r>
        <w:t xml:space="preserve">, Douglas B. Aidoo, Elizabeth N. Oge, Isaac Y. Attah, David D. Obiri</w:t>
      </w:r>
      <w:r>
        <w:t xml:space="preserve"> (2020). </w:t>
      </w:r>
      <w:r>
        <w:t xml:space="preserve">Protective effect of bergapten in acetic acid-induced colitis in rats.</w:t>
      </w:r>
      <w:r>
        <w:t xml:space="preserve"> </w:t>
      </w:r>
      <w:r>
        <w:rPr>
          <w:i/>
        </w:rPr>
        <w:t xml:space="preserve">Heliyon</w:t>
      </w:r>
      <w:r>
        <w:t xml:space="preserve">.</w:t>
      </w:r>
      <w:r>
        <w:t xml:space="preserve"> </w:t>
      </w:r>
      <w:hyperlink xmlns:r="http://schemas.openxmlformats.org/officeDocument/2006/relationships" w:history="true" r:id="R7aa98033373c4eca">
        <w:r>
          <w:rPr>
            <w:rStyle w:val="Hyperlink"/>
          </w:rPr>
          <w:t xml:space="preserve">https://doi.org/10.1016/j.heliyon.2020.e04710</w:t>
        </w:r>
      </w:hyperlink>
    </w:p>
    <w:p>
      <w:pPr>
        <w:tabs>
          <w:tab w:val="left" w:pos="454"/>
        </w:tabs>
        <w:spacing w:after="80"/>
        <w:ind w:left="454" w:hanging="454"/>
      </w:pPr>
      <w:r>
        <w:rPr>
          <w:rStyle w:val="Muted"/>
        </w:rPr>
        <w:t xml:space="preserve">40.</w:t>
      </w:r>
      <w:r>
        <w:tab/>
      </w:r>
      <w:r>
        <w:t xml:space="preserve">Augustina Angelina Sylverken, DD Obiri, Elvis O Ameyaw, A Banunle, Robert P Biney, </w:t>
      </w:r>
      <w:r>
        <w:rPr>
          <w:b/>
        </w:rPr>
        <w:t xml:space="preserve">Isaac T Henneh</w:t>
      </w:r>
      <w:r>
        <w:t xml:space="preserve">, Ama K Thomford, Madison Adanusa</w:t>
      </w:r>
      <w:r>
        <w:t xml:space="preserve"> (2020). </w:t>
      </w:r>
      <w:r>
        <w:t xml:space="preserve">Scientific African.</w:t>
      </w:r>
      <w:r>
        <w:t xml:space="preserve"> </w:t>
      </w:r>
      <w:r>
        <w:rPr>
          <w:i/>
        </w:rPr>
        <w:t xml:space="preserve">Carbon</w:t>
      </w:r>
      <w:r>
        <w:t xml:space="preserve">.</w:t>
      </w:r>
      <w:r>
        <w:t xml:space="preserve"> </w:t>
      </w:r>
      <w:hyperlink xmlns:r="http://schemas.openxmlformats.org/officeDocument/2006/relationships" w:history="true" r:id="R9ef64a3fa1ea4ada">
        <w:r>
          <w:rPr>
            <w:rStyle w:val="Hyperlink"/>
          </w:rPr>
          <w:t xml:space="preserve">https://www.researchgate.net/profile/Hamza-Zine/publication/346551011_Guidelines_for_a_phytomanagement_plan_by_the_phytostabilization_of_mining_wastes/links/5fcfd13392851c00f85f0f28/Guidelines-for-a-phytomanagement-plan-by-the-phytostabilization-of-mining-wastes.pdf</w:t>
        </w:r>
      </w:hyperlink>
    </w:p>
    <w:p>
      <w:pPr>
        <w:tabs>
          <w:tab w:val="left" w:pos="454"/>
        </w:tabs>
        <w:spacing w:after="80"/>
        <w:ind w:left="454" w:hanging="454"/>
      </w:pPr>
      <w:r>
        <w:rPr>
          <w:rStyle w:val="Muted"/>
        </w:rPr>
        <w:t xml:space="preserve">41.</w:t>
      </w:r>
      <w:r>
        <w:tab/>
      </w:r>
      <w:r>
        <w:rPr>
          <w:b/>
        </w:rPr>
        <w:t xml:space="preserve">Isaac T. Henneh</w:t>
      </w:r>
      <w:r>
        <w:t xml:space="preserve">, Boshi Huang, Faik N. Musayev, Rana Al Hashimi, Martin K. Safo, Francis A. Armah, Elvis O. Ameyaw, Christian K. Adokoh, Martins Ekor, Yan Zhang</w:t>
      </w:r>
      <w:r>
        <w:t xml:space="preserve"> (2020). </w:t>
      </w:r>
      <w:r>
        <w:t xml:space="preserve">Structural elucidation and in vivo anti-arthritic activity of β-amyrin and polpunonic acid isolated from the root bark of Ziziphus abyssinica HochstEx. A Rich (Rhamnaceae).</w:t>
      </w:r>
      <w:r>
        <w:t xml:space="preserve"> </w:t>
      </w:r>
      <w:r>
        <w:rPr>
          <w:i/>
        </w:rPr>
        <w:t xml:space="preserve">Bioorganic Chemistry</w:t>
      </w:r>
      <w:r>
        <w:t xml:space="preserve">.</w:t>
      </w:r>
      <w:r>
        <w:t xml:space="preserve"> </w:t>
      </w:r>
      <w:hyperlink xmlns:r="http://schemas.openxmlformats.org/officeDocument/2006/relationships" w:history="true" r:id="R1adb6cb042cf4f06">
        <w:r>
          <w:rPr>
            <w:rStyle w:val="Hyperlink"/>
          </w:rPr>
          <w:t xml:space="preserve">https://doi.org/10.1016/j.bioorg.2020.103744</w:t>
        </w:r>
      </w:hyperlink>
    </w:p>
    <w:p>
      <w:pPr>
        <w:tabs>
          <w:tab w:val="left" w:pos="454"/>
        </w:tabs>
        <w:spacing w:after="80"/>
        <w:ind w:left="454" w:hanging="454"/>
      </w:pPr>
      <w:r>
        <w:rPr>
          <w:rStyle w:val="Muted"/>
        </w:rPr>
        <w:t xml:space="preserve">42.</w:t>
      </w:r>
      <w:r>
        <w:tab/>
      </w:r>
      <w:r>
        <w:t xml:space="preserve">Frank Adusei-Mensah, Carina Tikkanen-Kaukanen, Jussi Kauhanen, </w:t>
      </w:r>
      <w:r>
        <w:rPr>
          <w:b/>
        </w:rPr>
        <w:t xml:space="preserve">Isaac Tabiri Henneh</w:t>
      </w:r>
      <w:r>
        <w:t xml:space="preserve">, Phyllis Elsie Owusu Agyei, Patrick Kafui Akakpo, Martins Ekor</w:t>
      </w:r>
      <w:r>
        <w:t xml:space="preserve"> (2020). </w:t>
      </w:r>
      <w:r>
        <w:t xml:space="preserve">Sub-chronic toxicity evaluation of top three commercial herbal antimalarial preparations in the Kumasi metropolis, Ghana.</w:t>
      </w:r>
      <w:r>
        <w:t xml:space="preserve"> </w:t>
      </w:r>
      <w:r>
        <w:rPr>
          <w:i/>
        </w:rPr>
        <w:t xml:space="preserve">Bioscience Reports</w:t>
      </w:r>
      <w:r>
        <w:t xml:space="preserve">.</w:t>
      </w:r>
      <w:r>
        <w:t xml:space="preserve"> </w:t>
      </w:r>
      <w:hyperlink xmlns:r="http://schemas.openxmlformats.org/officeDocument/2006/relationships" w:history="true" r:id="R2a403b8f801f419f">
        <w:r>
          <w:rPr>
            <w:rStyle w:val="Hyperlink"/>
          </w:rPr>
          <w:t xml:space="preserve">https://doi.org/10.1042/bsr20192536</w:t>
        </w:r>
      </w:hyperlink>
    </w:p>
    <w:p>
      <w:pPr>
        <w:tabs>
          <w:tab w:val="left" w:pos="454"/>
        </w:tabs>
        <w:spacing w:after="80"/>
        <w:ind w:left="454" w:hanging="454"/>
      </w:pPr>
      <w:r>
        <w:rPr>
          <w:rStyle w:val="Muted"/>
        </w:rPr>
        <w:t xml:space="preserve">43.</w:t>
      </w:r>
      <w:r>
        <w:tab/>
      </w:r>
      <w:r>
        <w:t xml:space="preserve">Du-Bois Asante, </w:t>
      </w:r>
      <w:r>
        <w:rPr>
          <w:b/>
        </w:rPr>
        <w:t xml:space="preserve">Isaac Tabiri Henneh</w:t>
      </w:r>
      <w:r>
        <w:t xml:space="preserve">, Desmond Omane Acheampong, Foster Kyei, Christian Kweku Adokoh, Eric Gyamerah Ofori, Nelson Kwabla Domey, Emmanuel Adakudugu, Lokeswari Prathyusha Tangella, Elvis Ofori Ameyaw</w:t>
      </w:r>
      <w:r>
        <w:t xml:space="preserve"> (2019). </w:t>
      </w:r>
      <w:r>
        <w:t xml:space="preserve">Anti-inflammatory, anti-nociceptive and antipyretic activity of young and old leaves of Vernonia amygdalina.</w:t>
      </w:r>
      <w:r>
        <w:t xml:space="preserve"> </w:t>
      </w:r>
      <w:r>
        <w:rPr>
          <w:i/>
        </w:rPr>
        <w:t xml:space="preserve">Biomedicine &amp; Pharmacotherapy</w:t>
      </w:r>
      <w:r>
        <w:t xml:space="preserve">.</w:t>
      </w:r>
      <w:r>
        <w:t xml:space="preserve"> </w:t>
      </w:r>
      <w:hyperlink xmlns:r="http://schemas.openxmlformats.org/officeDocument/2006/relationships" w:history="true" r:id="R4f9be551660f45fc">
        <w:r>
          <w:rPr>
            <w:rStyle w:val="Hyperlink"/>
          </w:rPr>
          <w:t xml:space="preserve">https://doi.org/10.1016/j.biopha.2018.12.147</w:t>
        </w:r>
      </w:hyperlink>
    </w:p>
    <w:p>
      <w:pPr>
        <w:tabs>
          <w:tab w:val="left" w:pos="454"/>
        </w:tabs>
        <w:spacing w:after="80"/>
        <w:ind w:left="454" w:hanging="454"/>
      </w:pPr>
      <w:r>
        <w:rPr>
          <w:rStyle w:val="Muted"/>
        </w:rPr>
        <w:t xml:space="preserve">44.</w:t>
      </w:r>
      <w:r>
        <w:tab/>
      </w:r>
      <w:r>
        <w:t xml:space="preserve">Francis A. Armah, Benjamin Amoani, </w:t>
      </w:r>
      <w:r>
        <w:rPr>
          <w:b/>
        </w:rPr>
        <w:t xml:space="preserve">Isaac T. Henneh</w:t>
      </w:r>
      <w:r>
        <w:t xml:space="preserve">, Rita A. Dickson, Christian K. Adokoh, Isaac K. Amponsah, Cecilia Adu-Gyamfi, Desmond O. Acheampong</w:t>
      </w:r>
      <w:r>
        <w:t xml:space="preserve"> (2019). </w:t>
      </w:r>
      <w:r>
        <w:t xml:space="preserve">In vitro Cercaricidal Activity of Fractions and Isolated Compounds of Erythrophleum ivorense (Fabaceae) Root Bark against Schistosoma haematobium.</w:t>
      </w:r>
      <w:r>
        <w:t xml:space="preserve"> </w:t>
      </w:r>
      <w:r>
        <w:rPr>
          <w:i/>
        </w:rPr>
        <w:t xml:space="preserve">International Journal of TROPICAL DISEASE &amp; Health</w:t>
      </w:r>
      <w:r>
        <w:t xml:space="preserve">.</w:t>
      </w:r>
      <w:r>
        <w:t xml:space="preserve"> </w:t>
      </w:r>
      <w:hyperlink xmlns:r="http://schemas.openxmlformats.org/officeDocument/2006/relationships" w:history="true" r:id="R4d75efb15ef6465d">
        <w:r>
          <w:rPr>
            <w:rStyle w:val="Hyperlink"/>
          </w:rPr>
          <w:t xml:space="preserve">https://doi.org/10.9734/ijtdh/2018/v34i330093</w:t>
        </w:r>
      </w:hyperlink>
    </w:p>
    <w:p>
      <w:pPr>
        <w:tabs>
          <w:tab w:val="left" w:pos="454"/>
        </w:tabs>
        <w:spacing w:after="80"/>
        <w:ind w:left="454" w:hanging="454"/>
      </w:pPr>
      <w:r>
        <w:rPr>
          <w:rStyle w:val="Muted"/>
        </w:rPr>
        <w:t xml:space="preserve">45.</w:t>
      </w:r>
      <w:r>
        <w:tab/>
      </w:r>
      <w:r>
        <w:rPr>
          <w:b/>
        </w:rPr>
        <w:t xml:space="preserve">Isaac Tabiri Henneh</w:t>
      </w:r>
      <w:r>
        <w:t xml:space="preserve"> (2019). </w:t>
      </w:r>
      <w:r>
        <w:t xml:space="preserve">Post-market safety and efficacy surveillance of herbal medicinal products from users perspective: A qualitative semi-structured interview study in Kumasi, Ghana.</w:t>
      </w:r>
      <w:r>
        <w:t xml:space="preserve"> </w:t>
      </w:r>
      <w:r>
        <w:rPr>
          <w:i/>
        </w:rPr>
        <w:t xml:space="preserve">International Journal of Pharmaceutics &amp; Pharmacology</w:t>
      </w:r>
      <w:r>
        <w:t xml:space="preserve">.</w:t>
      </w:r>
      <w:r>
        <w:t xml:space="preserve"> </w:t>
      </w:r>
      <w:hyperlink xmlns:r="http://schemas.openxmlformats.org/officeDocument/2006/relationships" w:history="true" r:id="R9533a390b6944a39">
        <w:r>
          <w:rPr>
            <w:rStyle w:val="Hyperlink"/>
          </w:rPr>
          <w:t xml:space="preserve">https://www.academia.edu/download/62634970/13620200331-121951-ouzr30.pdf</w:t>
        </w:r>
      </w:hyperlink>
    </w:p>
    <w:p>
      <w:pPr>
        <w:tabs>
          <w:tab w:val="left" w:pos="454"/>
        </w:tabs>
        <w:spacing w:after="80"/>
        <w:ind w:left="454" w:hanging="454"/>
      </w:pPr>
      <w:r>
        <w:rPr>
          <w:rStyle w:val="Muted"/>
        </w:rPr>
        <w:t xml:space="preserve">46.</w:t>
      </w:r>
      <w:r>
        <w:tab/>
      </w:r>
      <w:r>
        <w:t xml:space="preserve">Elvis O. Ameyaw, Kodwo B. Asmah, Robert P. Biney, </w:t>
      </w:r>
      <w:r>
        <w:rPr>
          <w:b/>
        </w:rPr>
        <w:t xml:space="preserve">Isaac T. Henneh</w:t>
      </w:r>
      <w:r>
        <w:t xml:space="preserve">, Phyllis Owusu-Agyei, James Prah, Arnold D. Forkuo</w:t>
      </w:r>
      <w:r>
        <w:t xml:space="preserve"> (2018). </w:t>
      </w:r>
      <w:r>
        <w:t xml:space="preserve">Isobolographic analysis of co-administration of two plant-derived antiplasmodial drug candidates, cryptolepine and xylopic acid, in Plasmodium berghei.</w:t>
      </w:r>
      <w:r>
        <w:t xml:space="preserve"> </w:t>
      </w:r>
      <w:r>
        <w:rPr>
          <w:i/>
        </w:rPr>
        <w:t xml:space="preserve">Malaria Journal</w:t>
      </w:r>
      <w:r>
        <w:t xml:space="preserve">.</w:t>
      </w:r>
      <w:r>
        <w:t xml:space="preserve"> </w:t>
      </w:r>
      <w:hyperlink xmlns:r="http://schemas.openxmlformats.org/officeDocument/2006/relationships" w:history="true" r:id="R1f4d4845839d42bb">
        <w:r>
          <w:rPr>
            <w:rStyle w:val="Hyperlink"/>
          </w:rPr>
          <w:t xml:space="preserve">https://doi.org/10.1186/s12936-018-2283-8</w:t>
        </w:r>
      </w:hyperlink>
    </w:p>
    <w:p>
      <w:pPr>
        <w:tabs>
          <w:tab w:val="left" w:pos="454"/>
        </w:tabs>
        <w:spacing w:after="80"/>
        <w:ind w:left="454" w:hanging="454"/>
      </w:pPr>
      <w:r>
        <w:rPr>
          <w:rStyle w:val="Muted"/>
        </w:rPr>
        <w:t xml:space="preserve">47.</w:t>
      </w:r>
      <w:r>
        <w:tab/>
      </w:r>
      <w:r>
        <w:rPr>
          <w:b/>
        </w:rPr>
        <w:t xml:space="preserve">Henneh</w:t>
      </w:r>
      <w:r>
        <w:t xml:space="preserve"> (2018). </w:t>
      </w:r>
      <w:r>
        <w:t xml:space="preserve">Pesticide residue and health risk analysis of six commonly used herbal medicinal products in Kumasi, Ghana.</w:t>
      </w:r>
      <w:r>
        <w:t xml:space="preserve"> </w:t>
      </w:r>
      <w:r>
        <w:rPr>
          <w:i/>
        </w:rPr>
        <w:t xml:space="preserve">Texila International Journal of Public Health</w:t>
      </w:r>
      <w:r>
        <w:t xml:space="preserve">.</w:t>
      </w:r>
      <w:r>
        <w:t xml:space="preserve"> </w:t>
      </w:r>
      <w:hyperlink xmlns:r="http://schemas.openxmlformats.org/officeDocument/2006/relationships" w:history="true" r:id="R0e0e8d6446704ca9">
        <w:r>
          <w:rPr>
            <w:rStyle w:val="Hyperlink"/>
          </w:rPr>
          <w:t xml:space="preserve">https://ir.ucc.edu.gh/items/bfa1c986-a9ee-47cb-9311-b0e6f8bac315</w:t>
        </w:r>
      </w:hyperlink>
    </w:p>
    <w:p>
      <w:pPr>
        <w:tabs>
          <w:tab w:val="left" w:pos="454"/>
        </w:tabs>
        <w:spacing w:after="80"/>
        <w:ind w:left="454" w:hanging="454"/>
      </w:pPr>
      <w:r>
        <w:rPr>
          <w:rStyle w:val="Muted"/>
        </w:rPr>
        <w:t xml:space="preserve">48.</w:t>
      </w:r>
      <w:r>
        <w:tab/>
      </w:r>
      <w:r>
        <w:t xml:space="preserve">Ernest Obese, Elvis Ameyaw, Robert Biney, </w:t>
      </w:r>
      <w:r>
        <w:rPr>
          <w:b/>
        </w:rPr>
        <w:t xml:space="preserve">Isaac Henneh</w:t>
      </w:r>
      <w:r>
        <w:t xml:space="preserve">, Fred Edzeamey, Eric Woode</w:t>
      </w:r>
      <w:r>
        <w:t xml:space="preserve"> (2018). </w:t>
      </w:r>
      <w:r>
        <w:t xml:space="preserve">Phytochemical Screening and Anti-Inflammatory Properties of the Hydroethanolic Leaf Extract of Calotropis procera (Ait). R. Br. (Apocynaceae).</w:t>
      </w:r>
      <w:r>
        <w:t xml:space="preserve"> </w:t>
      </w:r>
      <w:r>
        <w:rPr>
          <w:i/>
        </w:rPr>
        <w:t xml:space="preserve">Journal of Pharmaceutical Research International</w:t>
      </w:r>
      <w:r>
        <w:t xml:space="preserve">.</w:t>
      </w:r>
      <w:r>
        <w:t xml:space="preserve"> </w:t>
      </w:r>
      <w:hyperlink xmlns:r="http://schemas.openxmlformats.org/officeDocument/2006/relationships" w:history="true" r:id="Rf736f021dd7c4771">
        <w:r>
          <w:rPr>
            <w:rStyle w:val="Hyperlink"/>
          </w:rPr>
          <w:t xml:space="preserve">https://doi.org/10.9734/jpri/2018/42529</w:t>
        </w:r>
      </w:hyperlink>
    </w:p>
    <w:p>
      <w:pPr>
        <w:tabs>
          <w:tab w:val="left" w:pos="454"/>
        </w:tabs>
        <w:spacing w:after="80"/>
        <w:ind w:left="454" w:hanging="454"/>
      </w:pPr>
      <w:r>
        <w:rPr>
          <w:rStyle w:val="Muted"/>
        </w:rPr>
        <w:t xml:space="preserve">49.</w:t>
      </w:r>
      <w:r>
        <w:tab/>
      </w:r>
      <w:r>
        <w:rPr>
          <w:b/>
        </w:rPr>
        <w:t xml:space="preserve">Isaac Henneh</w:t>
      </w:r>
      <w:r>
        <w:t xml:space="preserve">, Robertson Akrofi, Elvis Ameyaw, Daniels Konja, George Owusu, Bashiru Abane, Joseph Acquah-Mills, Fred Edzeameh, Francis Tayman</w:t>
      </w:r>
      <w:r>
        <w:t xml:space="preserve"> (2018). </w:t>
      </w:r>
      <w:r>
        <w:t xml:space="preserve">Stem Bark Extract of Sterculia setigera Delile Exhibits Anti-inflammatory Properties through Membrane Stabilization, Inhibition of Protein Denaturation and Prostaglandin E2 Activity.</w:t>
      </w:r>
      <w:r>
        <w:t xml:space="preserve"> </w:t>
      </w:r>
      <w:r>
        <w:rPr>
          <w:i/>
        </w:rPr>
        <w:t xml:space="preserve">Journal of Pharmaceutical Research International</w:t>
      </w:r>
      <w:r>
        <w:t xml:space="preserve">.</w:t>
      </w:r>
      <w:r>
        <w:t xml:space="preserve"> </w:t>
      </w:r>
      <w:hyperlink xmlns:r="http://schemas.openxmlformats.org/officeDocument/2006/relationships" w:history="true" r:id="R4f40f6d50b85447b">
        <w:r>
          <w:rPr>
            <w:rStyle w:val="Hyperlink"/>
          </w:rPr>
          <w:t xml:space="preserve">https://doi.org/10.9734/jpri/2018/42030</w:t>
        </w:r>
      </w:hyperlink>
    </w:p>
    <w:p>
      <w:pPr>
        <w:tabs>
          <w:tab w:val="left" w:pos="454"/>
        </w:tabs>
        <w:spacing w:after="80"/>
        <w:ind w:left="454" w:hanging="454"/>
      </w:pPr>
      <w:r>
        <w:rPr>
          <w:rStyle w:val="Muted"/>
        </w:rPr>
        <w:t xml:space="preserve">50.</w:t>
      </w:r>
      <w:r>
        <w:tab/>
      </w:r>
      <w:r>
        <w:rPr>
          <w:b/>
        </w:rPr>
        <w:t xml:space="preserve">I Henneh</w:t>
      </w:r>
      <w:r>
        <w:t xml:space="preserve">, E Ameyaw, F Armah, E Obese, Martins Ekor</w:t>
      </w:r>
      <w:r>
        <w:t xml:space="preserve"> (2018). </w:t>
      </w:r>
      <w:r>
        <w:t xml:space="preserve">Ziziphus abyssinica hydro-ethanolic root bark extract attenuates acute inflammation possibly through membrane stabilization and inhibition of protein denaturation and ….</w:t>
      </w:r>
      <w:r>
        <w:t xml:space="preserve"> </w:t>
      </w:r>
      <w:r>
        <w:rPr>
          <w:i/>
        </w:rPr>
        <w:t xml:space="preserve">West African Journal of Pharmacy</w:t>
      </w:r>
      <w:r>
        <w:t xml:space="preserve">.</w:t>
      </w:r>
      <w:r>
        <w:t xml:space="preserve"> </w:t>
      </w:r>
      <w:hyperlink xmlns:r="http://schemas.openxmlformats.org/officeDocument/2006/relationships" w:history="true" r:id="Ra1ef34bdc9934583">
        <w:r>
          <w:rPr>
            <w:rStyle w:val="Hyperlink"/>
          </w:rPr>
          <w:t xml:space="preserve">https://www.wapcpjournal.org.ng/index.php/home/article/download/463/291</w:t>
        </w:r>
      </w:hyperlink>
    </w:p>
    <w:p>
      <w:pPr>
        <w:tabs>
          <w:tab w:val="left" w:pos="454"/>
        </w:tabs>
        <w:spacing w:after="80"/>
        <w:ind w:left="454" w:hanging="454"/>
      </w:pPr>
      <w:r>
        <w:rPr>
          <w:rStyle w:val="Muted"/>
        </w:rPr>
        <w:t xml:space="preserve">51.</w:t>
      </w:r>
      <w:r>
        <w:tab/>
      </w:r>
      <w:r>
        <w:t xml:space="preserve">Eric Boakye-Gyasi, </w:t>
      </w:r>
      <w:r>
        <w:rPr>
          <w:b/>
        </w:rPr>
        <w:t xml:space="preserve">Isaac Tabiri Henneh</w:t>
      </w:r>
      <w:r>
        <w:t xml:space="preserve">, Wonder Kofi Mensah Abotsi, Elvis Ofori Ameyaw, Eric Woode</w:t>
      </w:r>
      <w:r>
        <w:t xml:space="preserve"> (2017). </w:t>
      </w:r>
      <w:r>
        <w:t xml:space="preserve">Hydro-ethanolic leaf extract of Ziziphus abyssinica Hochst Ex A. Rich (Rhamnaceae) exhibits anti-nociceptive effects in murine models.</w:t>
      </w:r>
      <w:r>
        <w:t xml:space="preserve"> </w:t>
      </w:r>
      <w:r>
        <w:rPr>
          <w:i/>
        </w:rPr>
        <w:t xml:space="preserve">BMC Complementary and Alternative Medicine</w:t>
      </w:r>
      <w:r>
        <w:t xml:space="preserve">.</w:t>
      </w:r>
      <w:r>
        <w:t xml:space="preserve"> </w:t>
      </w:r>
      <w:hyperlink xmlns:r="http://schemas.openxmlformats.org/officeDocument/2006/relationships" w:history="true" r:id="R71d237d8484e4877">
        <w:r>
          <w:rPr>
            <w:rStyle w:val="Hyperlink"/>
          </w:rPr>
          <w:t xml:space="preserve">https://doi.org/10.1186/s12906-017-1750-z</w:t>
        </w:r>
      </w:hyperlink>
    </w:p>
    <w:p>
      <w:pPr>
        <w:tabs>
          <w:tab w:val="left" w:pos="454"/>
        </w:tabs>
        <w:spacing w:after="80"/>
        <w:ind w:left="454" w:hanging="454"/>
      </w:pPr>
      <w:r>
        <w:rPr>
          <w:rStyle w:val="Muted"/>
        </w:rPr>
        <w:t xml:space="preserve">52.</w:t>
      </w:r>
      <w:r>
        <w:tab/>
      </w:r>
      <w:r>
        <w:t xml:space="preserve">Eric Boakye-Gyasi, </w:t>
      </w:r>
      <w:r>
        <w:rPr>
          <w:b/>
        </w:rPr>
        <w:t xml:space="preserve">Isaac Tabiri Henneh</w:t>
      </w:r>
      <w:r>
        <w:t xml:space="preserve">, Wonder Kofi Mensah Abotsi, Elvis Ofori Ameyaw, Eric Woode</w:t>
      </w:r>
      <w:r>
        <w:t xml:space="preserve"> (2017). </w:t>
      </w:r>
      <w:r>
        <w:t xml:space="preserve">Possible mechanisms involved in the anti-nociceptive effects of hydro-ethanolic leaf extract of Ziziphus abyssinica.</w:t>
      </w:r>
      <w:r>
        <w:t xml:space="preserve"> </w:t>
      </w:r>
      <w:r>
        <w:rPr>
          <w:i/>
        </w:rPr>
        <w:t xml:space="preserve">Pharmaceutical Biology</w:t>
      </w:r>
      <w:r>
        <w:t xml:space="preserve">.</w:t>
      </w:r>
      <w:r>
        <w:t xml:space="preserve"> </w:t>
      </w:r>
      <w:hyperlink xmlns:r="http://schemas.openxmlformats.org/officeDocument/2006/relationships" w:history="true" r:id="R34d0e4d223ed4501">
        <w:r>
          <w:rPr>
            <w:rStyle w:val="Hyperlink"/>
          </w:rPr>
          <w:t xml:space="preserve">https://doi.org/10.1080/13880209.2017.1355927</w:t>
        </w:r>
      </w:hyperlink>
    </w:p>
    <w:p>
      <w:pPr>
        <w:tabs>
          <w:tab w:val="left" w:pos="454"/>
        </w:tabs>
        <w:spacing w:after="80"/>
        <w:ind w:left="454" w:hanging="454"/>
      </w:pPr>
      <w:r>
        <w:rPr>
          <w:rStyle w:val="Muted"/>
        </w:rPr>
        <w:t xml:space="preserve">53.</w:t>
      </w:r>
      <w:r>
        <w:tab/>
      </w:r>
      <w:r>
        <w:t xml:space="preserve">Martins Ekor, Daniels Konja, </w:t>
      </w:r>
      <w:r>
        <w:rPr>
          <w:b/>
        </w:rPr>
        <w:t xml:space="preserve">Isaac Tabiri Hen</w:t>
      </w:r>
      <w:r>
        <w:t xml:space="preserve">, Samuel Badu-Nyark, Samuel Addo Akwet, Elvis Ofori Amey</w:t>
      </w:r>
      <w:r>
        <w:t xml:space="preserve"> (2017). </w:t>
      </w:r>
      <w:r>
        <w:t xml:space="preserve">Safety Concern Following Sub-acute Exposure to the Popular Food Additives, Sorghum bicolor and Saltpetre, Either Separately or in Combination in Sprague-Dawley Rats.</w:t>
      </w:r>
      <w:r>
        <w:t xml:space="preserve"> </w:t>
      </w:r>
      <w:r>
        <w:rPr>
          <w:i/>
        </w:rPr>
        <w:t xml:space="preserve">Pharmacologia</w:t>
      </w:r>
      <w:r>
        <w:t xml:space="preserve">.</w:t>
      </w:r>
      <w:r>
        <w:t xml:space="preserve"> </w:t>
      </w:r>
      <w:hyperlink xmlns:r="http://schemas.openxmlformats.org/officeDocument/2006/relationships" w:history="true" r:id="Rff6b11216e254d7d">
        <w:r>
          <w:rPr>
            <w:rStyle w:val="Hyperlink"/>
          </w:rPr>
          <w:t xml:space="preserve">https://doi.org/10.5567/pharmacologia.2017.95.104</w:t>
        </w:r>
      </w:hyperlink>
    </w:p>
    <w:p>
      <w:pPr>
        <w:tabs>
          <w:tab w:val="left" w:pos="454"/>
        </w:tabs>
        <w:spacing w:after="80"/>
        <w:ind w:left="454" w:hanging="454"/>
      </w:pPr>
      <w:r>
        <w:rPr>
          <w:rStyle w:val="Muted"/>
        </w:rPr>
        <w:t xml:space="preserve">54.</w:t>
      </w:r>
      <w:r>
        <w:tab/>
      </w:r>
      <w:r>
        <w:t xml:space="preserve">George Owusu, Meshack Antwi-Adjei, </w:t>
      </w:r>
      <w:r>
        <w:rPr>
          <w:b/>
        </w:rPr>
        <w:t xml:space="preserve">Isaac Henneh</w:t>
      </w:r>
      <w:r>
        <w:t xml:space="preserve"> (2016). </w:t>
      </w:r>
      <w:r>
        <w:t xml:space="preserve">Pentobarbitone-induced sleeping time and sub-acute toxicity studies of Trichilia monadelpha aqueous extract.</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a88547ab264943d7">
        <w:r>
          <w:rPr>
            <w:rStyle w:val="Hyperlink"/>
          </w:rPr>
          <w:t xml:space="preserve">https://doi.org/10.18203/2319-2003.ijbcp20164088</w:t>
        </w:r>
      </w:hyperlink>
    </w:p>
    <w:p>
      <w:pPr>
        <w:tabs>
          <w:tab w:val="left" w:pos="454"/>
        </w:tabs>
        <w:spacing w:after="80"/>
        <w:ind w:left="454" w:hanging="454"/>
      </w:pPr>
      <w:r>
        <w:rPr>
          <w:rStyle w:val="Muted"/>
        </w:rPr>
        <w:t xml:space="preserve">55.</w:t>
      </w:r>
      <w:r>
        <w:tab/>
      </w:r>
      <w:r>
        <w:rPr>
          <w:b/>
        </w:rPr>
        <w:t xml:space="preserve">Isaac Tabiri Henneh</w:t>
      </w:r>
      <w:r>
        <w:t xml:space="preserve">, JN Boampong, AK Thomford</w:t>
      </w:r>
      <w:r>
        <w:t xml:space="preserve"> (2014). </w:t>
      </w:r>
      <w:r>
        <w:t xml:space="preserve">Ethanolic root extract of jatropha curcas l. relieves muscle pain in rats.</w:t>
      </w:r>
      <w:r>
        <w:t xml:space="preserve"> </w:t>
      </w:r>
      <w:r>
        <w:rPr>
          <w:i/>
        </w:rPr>
        <w:t xml:space="preserve">Research &amp; Reviews: Journal of Pharmacology</w:t>
      </w:r>
      <w:r>
        <w:t xml:space="preserve">.</w:t>
      </w:r>
      <w:r>
        <w:t xml:space="preserve"> </w:t>
      </w:r>
      <w:hyperlink xmlns:r="http://schemas.openxmlformats.org/officeDocument/2006/relationships" w:history="true" r:id="Rab792f54e2604296">
        <w:r>
          <w:rPr>
            <w:rStyle w:val="Hyperlink"/>
          </w:rPr>
          <w:t xml:space="preserve">https://ir.ucc.edu.gh/items/fa600a4e-ab22-4fcc-995a-11f2563c72c5</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Isaac Tabiri Henneh</w:t>
      </w:r>
      <w:r>
        <w:t xml:space="preserve"> (2019). </w:t>
      </w:r>
      <w:r>
        <w:t xml:space="preserve">Pharmacological evaluation of extract and isolated compounds from the root bark of Ziziphus Abyssinica Hochst ex. A rich (Rhamnaceae).</w:t>
      </w:r>
      <w:r>
        <w:t xml:space="preserve"> </w:t>
      </w:r>
      <w:r>
        <w:rPr>
          <w:i/>
        </w:rPr>
        <w:t xml:space="preserve">University of Cape Coast</w:t>
      </w:r>
      <w:r>
        <w:t xml:space="preserve">.</w:t>
      </w:r>
      <w:r>
        <w:t xml:space="preserve"> </w:t>
      </w:r>
      <w:hyperlink xmlns:r="http://schemas.openxmlformats.org/officeDocument/2006/relationships" w:history="true" r:id="Rc44928d30c064325">
        <w:r>
          <w:rPr>
            <w:rStyle w:val="Hyperlink"/>
          </w:rPr>
          <w:t xml:space="preserve">https://ir.ucc.edu.gh/items/4231faf8-16cb-4000-a49f-54d9b7c6831c</w:t>
        </w:r>
      </w:hyperlink>
    </w:p>
    <w:sectPr>
      <w:footerReference xmlns:r="http://schemas.openxmlformats.org/officeDocument/2006/relationships" w:type="default" r:id="R29843e8d3f2b4bf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scholar.ucc.edu.gh/staff/94c80b25-8204-4d48-888b-e2a1ad362aa1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cd45965132146e6" /><Relationship Type="http://schemas.openxmlformats.org/officeDocument/2006/relationships/hyperlink" Target="https://orcid.org/0000-0002-6830-0283" TargetMode="External" Id="Rb19b70b6f25940f7" /><Relationship Type="http://schemas.openxmlformats.org/officeDocument/2006/relationships/hyperlink" Target="https://scholar.google.com/citations?user=DERRtVUAAAAJ&amp;hl=en" TargetMode="External" Id="R4188cacb7ff848e5" /><Relationship Type="http://schemas.openxmlformats.org/officeDocument/2006/relationships/hyperlink" Target="https://scholar.ucc.edu.gh/staff/94c80b25-8204-4d48-888b-e2a1ad362aa1" TargetMode="External" Id="Rdbddf2c8257847fc" /><Relationship Type="http://schemas.openxmlformats.org/officeDocument/2006/relationships/hyperlink" Target="https://doi.org/10.1155/jt/4227246" TargetMode="External" Id="R6d37529c48714acb" /><Relationship Type="http://schemas.openxmlformats.org/officeDocument/2006/relationships/hyperlink" Target="https://doi.org/10.1016/j.toxrep.2026.102244" TargetMode="External" Id="R5d0724ea43c84ca9" /><Relationship Type="http://schemas.openxmlformats.org/officeDocument/2006/relationships/hyperlink" Target="https://doi.org/10.1097/hjh.0000000000004321" TargetMode="External" Id="Rb5aa28b9fd42434c" /><Relationship Type="http://schemas.openxmlformats.org/officeDocument/2006/relationships/hyperlink" Target="https://www.sciencedirect.com/science/article/pii/S2950199726003939" TargetMode="External" Id="Rca40156d522c4d8e" /><Relationship Type="http://schemas.openxmlformats.org/officeDocument/2006/relationships/hyperlink" Target="https://doi.org/10.1371/journal.pone.0335116" TargetMode="External" Id="Rfd8279e6e49e4d97" /><Relationship Type="http://schemas.openxmlformats.org/officeDocument/2006/relationships/hyperlink" Target="https://doi.org/10.1177/20420986261444513" TargetMode="External" Id="R6830496d697c4e2f" /><Relationship Type="http://schemas.openxmlformats.org/officeDocument/2006/relationships/hyperlink" Target="https://doi.org/10.1002/hsr2.72135" TargetMode="External" Id="R5ee335b236594dc4" /><Relationship Type="http://schemas.openxmlformats.org/officeDocument/2006/relationships/hyperlink" Target="https://doi.org/10.1002/jdn.70179" TargetMode="External" Id="R962d83d543294d16" /><Relationship Type="http://schemas.openxmlformats.org/officeDocument/2006/relationships/hyperlink" Target="https://doi.org/10.82351/wajp.vol29no2.463" TargetMode="External" Id="R2536eee94a2a4215" /><Relationship Type="http://schemas.openxmlformats.org/officeDocument/2006/relationships/hyperlink" Target="https://doi.org/10.1016/j.focha.2025.101071" TargetMode="External" Id="R71c49afdecfe4368" /><Relationship Type="http://schemas.openxmlformats.org/officeDocument/2006/relationships/hyperlink" Target="https://doi.org/10.1371/journal.pone.0326923" TargetMode="External" Id="R9bd5ef8a46354872" /><Relationship Type="http://schemas.openxmlformats.org/officeDocument/2006/relationships/hyperlink" Target="https://doi.org/10.1038/s41598-025-27533-5" TargetMode="External" Id="Rbf8ad70af57f4b77" /><Relationship Type="http://schemas.openxmlformats.org/officeDocument/2006/relationships/hyperlink" Target="https://doi.org/10.1016/j.ctmp.2025.200232" TargetMode="External" Id="Rffff5f620e194110" /><Relationship Type="http://schemas.openxmlformats.org/officeDocument/2006/relationships/hyperlink" Target="https://doi.org/10.1016/j.jpet.2024.100850" TargetMode="External" Id="R3acc77d7d9a143e8" /><Relationship Type="http://schemas.openxmlformats.org/officeDocument/2006/relationships/hyperlink" Target="https://doi.org/10.1155/2024/7526701" TargetMode="External" Id="Rc357feb1fe9d452c" /><Relationship Type="http://schemas.openxmlformats.org/officeDocument/2006/relationships/hyperlink" Target="https://doi.org/10.1016/j.jtcme.2024.03.007" TargetMode="External" Id="R293c230ce0d34f95" /><Relationship Type="http://schemas.openxmlformats.org/officeDocument/2006/relationships/hyperlink" Target="https://doi.org/10.1124/jpet.080.915660" TargetMode="External" Id="Rd53448299b1a42d1" /><Relationship Type="http://schemas.openxmlformats.org/officeDocument/2006/relationships/hyperlink" Target="https://doi.org/10.1016/j.sciaf.2024.e02142" TargetMode="External" Id="Rb6e4332098e546e2" /><Relationship Type="http://schemas.openxmlformats.org/officeDocument/2006/relationships/hyperlink" Target="https://doi.org/10.1016/j.ibneur.2023.08.1145" TargetMode="External" Id="R543192d906714040" /><Relationship Type="http://schemas.openxmlformats.org/officeDocument/2006/relationships/hyperlink" Target="https://doi.org/10.1371/journal.pone.0288100" TargetMode="External" Id="R39a87a416bf44c11" /><Relationship Type="http://schemas.openxmlformats.org/officeDocument/2006/relationships/hyperlink" Target="https://doi.org/10.1155/2023/5567410" TargetMode="External" Id="R85e7ead4c85a43dd" /><Relationship Type="http://schemas.openxmlformats.org/officeDocument/2006/relationships/hyperlink" Target="https://doi.org/10.1016/j.curtheres.2023.100711" TargetMode="External" Id="R8d45d44faa3c4f76" /><Relationship Type="http://schemas.openxmlformats.org/officeDocument/2006/relationships/hyperlink" Target="https://doi.org/10.1016/j.sciaf.2022.e01284" TargetMode="External" Id="R1cd0e803d17348f9" /><Relationship Type="http://schemas.openxmlformats.org/officeDocument/2006/relationships/hyperlink" Target="https://doi.org/10.1016/j.ibneur.2022.03.005" TargetMode="External" Id="Rf14d293b2957497b" /><Relationship Type="http://schemas.openxmlformats.org/officeDocument/2006/relationships/hyperlink" Target="https://doi.org/10.1371/journal.pone.0274635" TargetMode="External" Id="Rc16f06a4ce324f80" /><Relationship Type="http://schemas.openxmlformats.org/officeDocument/2006/relationships/hyperlink" Target="https://doi.org/10.1016/j.toxrep.2022.10.012" TargetMode="External" Id="R693e963c0d174054" /><Relationship Type="http://schemas.openxmlformats.org/officeDocument/2006/relationships/hyperlink" Target="https://doi.org/10.1155/2021/5586789" TargetMode="External" Id="Rf739908c0c094ee7" /><Relationship Type="http://schemas.openxmlformats.org/officeDocument/2006/relationships/hyperlink" Target="https://doi.org/10.1155/2021/6694572" TargetMode="External" Id="R9cc38dba16d14554" /><Relationship Type="http://schemas.openxmlformats.org/officeDocument/2006/relationships/hyperlink" Target="https://doi.org/10.3389/fphar.2021.714722" TargetMode="External" Id="R85a46283ccf54d61" /><Relationship Type="http://schemas.openxmlformats.org/officeDocument/2006/relationships/hyperlink" Target="https://doi.org/10.1155/2021/5543320" TargetMode="External" Id="R8b3d0b9f6b3f44f2" /><Relationship Type="http://schemas.openxmlformats.org/officeDocument/2006/relationships/hyperlink" Target="https://doi.org/10.1016/j.jep.2021.114261" TargetMode="External" Id="Ra96f3d10791f4412" /><Relationship Type="http://schemas.openxmlformats.org/officeDocument/2006/relationships/hyperlink" Target="https://doi.org/10.1371/journal.pone.0247735" TargetMode="External" Id="R647f1aafba8048c9" /><Relationship Type="http://schemas.openxmlformats.org/officeDocument/2006/relationships/hyperlink" Target="https://doi.org/10.1155/2021/1279359" TargetMode="External" Id="Rc8ab64eea6c84a85" /><Relationship Type="http://schemas.openxmlformats.org/officeDocument/2006/relationships/hyperlink" Target="https://doi.org/10.1155/2021/5566890" TargetMode="External" Id="Raf206d181fdd40f3" /><Relationship Type="http://schemas.openxmlformats.org/officeDocument/2006/relationships/hyperlink" Target="https://doi.org/10.1016/j.sciaf.2020.e00457" TargetMode="External" Id="Rc2d3b81412814c35" /><Relationship Type="http://schemas.openxmlformats.org/officeDocument/2006/relationships/hyperlink" Target="https://doi.org/10.1016/j.sciaf.2020.e00316" TargetMode="External" Id="Rb0ac6c06ba14447c" /><Relationship Type="http://schemas.openxmlformats.org/officeDocument/2006/relationships/hyperlink" Target="https://doi.org/10.5138/09750185.2415" TargetMode="External" Id="R444bac83103b4d6c" /><Relationship Type="http://schemas.openxmlformats.org/officeDocument/2006/relationships/hyperlink" Target="https://doi.org/10.1515/jbcpp-2020-0111" TargetMode="External" Id="R74d73878e7f14675" /><Relationship Type="http://schemas.openxmlformats.org/officeDocument/2006/relationships/hyperlink" Target="https://doi.org/10.1016/j.heliyon.2020.e04710" TargetMode="External" Id="R7aa98033373c4eca" /><Relationship Type="http://schemas.openxmlformats.org/officeDocument/2006/relationships/hyperlink" Target="https://www.researchgate.net/profile/Hamza-Zine/publication/346551011_Guidelines_for_a_phytomanagement_plan_by_the_phytostabilization_of_mining_wastes/links/5fcfd13392851c00f85f0f28/Guidelines-for-a-phytomanagement-plan-by-the-phytostabilization-of-mining-wastes.pdf" TargetMode="External" Id="R9ef64a3fa1ea4ada" /><Relationship Type="http://schemas.openxmlformats.org/officeDocument/2006/relationships/hyperlink" Target="https://doi.org/10.1016/j.bioorg.2020.103744" TargetMode="External" Id="R1adb6cb042cf4f06" /><Relationship Type="http://schemas.openxmlformats.org/officeDocument/2006/relationships/hyperlink" Target="https://doi.org/10.1042/bsr20192536" TargetMode="External" Id="R2a403b8f801f419f" /><Relationship Type="http://schemas.openxmlformats.org/officeDocument/2006/relationships/hyperlink" Target="https://doi.org/10.1016/j.biopha.2018.12.147" TargetMode="External" Id="R4f9be551660f45fc" /><Relationship Type="http://schemas.openxmlformats.org/officeDocument/2006/relationships/hyperlink" Target="https://doi.org/10.9734/ijtdh/2018/v34i330093" TargetMode="External" Id="R4d75efb15ef6465d" /><Relationship Type="http://schemas.openxmlformats.org/officeDocument/2006/relationships/hyperlink" Target="https://www.academia.edu/download/62634970/13620200331-121951-ouzr30.pdf" TargetMode="External" Id="R9533a390b6944a39" /><Relationship Type="http://schemas.openxmlformats.org/officeDocument/2006/relationships/hyperlink" Target="https://doi.org/10.1186/s12936-018-2283-8" TargetMode="External" Id="R1f4d4845839d42bb" /><Relationship Type="http://schemas.openxmlformats.org/officeDocument/2006/relationships/hyperlink" Target="https://ir.ucc.edu.gh/items/bfa1c986-a9ee-47cb-9311-b0e6f8bac315" TargetMode="External" Id="R0e0e8d6446704ca9" /><Relationship Type="http://schemas.openxmlformats.org/officeDocument/2006/relationships/hyperlink" Target="https://doi.org/10.9734/jpri/2018/42529" TargetMode="External" Id="Rf736f021dd7c4771" /><Relationship Type="http://schemas.openxmlformats.org/officeDocument/2006/relationships/hyperlink" Target="https://doi.org/10.9734/jpri/2018/42030" TargetMode="External" Id="R4f40f6d50b85447b" /><Relationship Type="http://schemas.openxmlformats.org/officeDocument/2006/relationships/hyperlink" Target="https://www.wapcpjournal.org.ng/index.php/home/article/download/463/291" TargetMode="External" Id="Ra1ef34bdc9934583" /><Relationship Type="http://schemas.openxmlformats.org/officeDocument/2006/relationships/hyperlink" Target="https://doi.org/10.1186/s12906-017-1750-z" TargetMode="External" Id="R71d237d8484e4877" /><Relationship Type="http://schemas.openxmlformats.org/officeDocument/2006/relationships/hyperlink" Target="https://doi.org/10.1080/13880209.2017.1355927" TargetMode="External" Id="R34d0e4d223ed4501" /><Relationship Type="http://schemas.openxmlformats.org/officeDocument/2006/relationships/hyperlink" Target="https://doi.org/10.5567/pharmacologia.2017.95.104" TargetMode="External" Id="Rff6b11216e254d7d" /><Relationship Type="http://schemas.openxmlformats.org/officeDocument/2006/relationships/hyperlink" Target="https://doi.org/10.18203/2319-2003.ijbcp20164088" TargetMode="External" Id="Ra88547ab264943d7" /><Relationship Type="http://schemas.openxmlformats.org/officeDocument/2006/relationships/hyperlink" Target="https://ir.ucc.edu.gh/items/fa600a4e-ab22-4fcc-995a-11f2563c72c5" TargetMode="External" Id="Rab792f54e2604296" /><Relationship Type="http://schemas.openxmlformats.org/officeDocument/2006/relationships/hyperlink" Target="https://ir.ucc.edu.gh/items/4231faf8-16cb-4000-a49f-54d9b7c6831c" TargetMode="External" Id="Rc44928d30c064325" /><Relationship Type="http://schemas.openxmlformats.org/officeDocument/2006/relationships/footer" Target="/word/footer1.xml" Id="R29843e8d3f2b4bf1" /></Relationships>
</file>