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512d60a444901" /><Relationship Type="http://schemas.openxmlformats.org/package/2006/relationships/metadata/core-properties" Target="/package/services/metadata/core-properties/b0d00e24e17e4f2a98db1648cfe7c6f2.psmdcp" Id="Rd3e8eb01fa4041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Ebenezer Martin-Yeboah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75037612b2e4dcb">
        <w:r>
          <w:rPr>
            <w:rStyle w:val="Hyperlink"/>
            <w:sz w:val="18"/>
          </w:rPr>
          <w:t xml:space="preserve">0000-0001-5498-4461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c36e06174c843d2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9f2d286fd3f44aa">
        <w:r>
          <w:rPr>
            <w:rStyle w:val="Hyperlink"/>
            <w:sz w:val="18"/>
          </w:rPr>
          <w:t xml:space="preserve">scholar.google.com/citations?user=3UIgBEwAAAAJ&amp;hl=en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c2762e0118e4474">
        <w:r>
          <w:rPr>
            <w:rStyle w:val="Hyperlink"/>
            <w:sz w:val="18"/>
          </w:rPr>
          <w:t xml:space="preserve">scholar.ucc.edu.gh/staff/9dda7351-dd27-429c-a138-2942f52e1059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scholarly communication · institutional repositories · information literacy · health information seeking behavior · adolescent infor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Sociology and Political Science · Biomedical Engineering · Economics and Econometrics · Education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2012–2026.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Librarian and Information Scientist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Sam Jonah Library,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(Health Information Science) ***ONGOING***</w:t>
      </w:r>
    </w:p>
    <w:p>
      <w:r>
        <w:rPr>
          <w:rStyle w:val="Muted"/>
        </w:rPr>
        <w:t xml:space="preserve">Faculty of Information and Media Studies, Western University, London, Canada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(Information Studies)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Information Studies Department,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(Population and Health)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Department of Population and Health,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Canadian Association of Information Science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Ottawa, Canada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Ontario Library Association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Toronto, Canada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Carnegie CPD Fellowship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Department of Information Science, University of Pretoria (in collaboration with the Carnegie Corporation of New York), Pretoria,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Chartered Member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Ghana Library Association,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Ebenezer Martin-Yeboah</w:t>
      </w:r>
      <w:r>
        <w:t xml:space="preserve"> (2026). </w:t>
      </w:r>
      <w:r>
        <w:t xml:space="preserve">Inclusive Ideals, Institutional Limits: A Decade of Research on Public Libraries and Social Connection.</w:t>
      </w:r>
      <w:r>
        <w:t xml:space="preserve"> </w:t>
      </w:r>
      <w:r>
        <w:rPr>
          <w:i/>
        </w:rPr>
        <w:t xml:space="preserve">Public Library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6373f3a81f134222">
        <w:r>
          <w:rPr>
            <w:rStyle w:val="Hyperlink"/>
          </w:rPr>
          <w:t xml:space="preserve">https://doi.org/10.1080/01616846.2026.2714716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Sebastian Gyamfi, Joseph Adu, </w:t>
      </w:r>
      <w:r>
        <w:rPr>
          <w:b/>
        </w:rPr>
        <w:t xml:space="preserve">Ebenezer Martin-Yeboah</w:t>
      </w:r>
      <w:r>
        <w:t xml:space="preserve">, Mark Fordjour Owusu, Eric Agyabeng-Fandoh, Alexander Attiogbe</w:t>
      </w:r>
      <w:r>
        <w:t xml:space="preserve"> (2026). </w:t>
      </w:r>
      <w:r>
        <w:t xml:space="preserve">Perceived public attitudes that influence experiences and perceptions of stigma among persons with mental illness in a South Saharan country.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954f33955114fda">
        <w:r>
          <w:rPr>
            <w:rStyle w:val="Hyperlink"/>
          </w:rPr>
          <w:t xml:space="preserve">https://doi.org/10.1016/j.ijans.2026.101071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Ebenezer Martin‐Yeboah</w:t>
      </w:r>
      <w:r>
        <w:t xml:space="preserve"> (2025). </w:t>
      </w:r>
      <w:r>
        <w:t xml:space="preserve">Impact of the stigma of mental illness: A descriptive exploratory study of outpatients in a public mental health hospital in Ghana.</w:t>
      </w:r>
      <w:r>
        <w:t xml:space="preserve"> </w:t>
      </w:r>
      <w:r>
        <w:rPr>
          <w:i/>
        </w:rPr>
        <w:t xml:space="preserve">Journal of community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1e480d2fe344112">
        <w:r>
          <w:rPr>
            <w:rStyle w:val="Hyperlink"/>
          </w:rPr>
          <w:t xml:space="preserve">https://doi.org/10.1002/jcop.23164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Ebenezer Martin-Yeboah</w:t>
      </w:r>
      <w:r>
        <w:t xml:space="preserve"> (2024). </w:t>
      </w:r>
      <w:r>
        <w:t xml:space="preserve">Analyzing two decades of literature on experiences of familial mental illness stigma in four advanced countries (2000–2020).</w:t>
      </w:r>
      <w:r>
        <w:t xml:space="preserve"> </w:t>
      </w:r>
      <w:r>
        <w:rPr>
          <w:i/>
        </w:rPr>
        <w:t xml:space="preserve">Issues in Mental Health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f20b92b802f64dd6">
        <w:r>
          <w:rPr>
            <w:rStyle w:val="Hyperlink"/>
          </w:rPr>
          <w:t xml:space="preserve">https://doi.org/10.1080/01612840.2023.2301602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Ebenezer Martin‐Yeboah</w:t>
      </w:r>
      <w:r>
        <w:t xml:space="preserve"> (2024). </w:t>
      </w:r>
      <w:r>
        <w:t xml:space="preserve">Coping with the stigma of mental illness: An interpretive descriptive study of out‐patients in a public mental health hospital in Ghana.</w:t>
      </w:r>
      <w:r>
        <w:t xml:space="preserve"> </w:t>
      </w:r>
      <w:r>
        <w:rPr>
          <w:i/>
        </w:rPr>
        <w:t xml:space="preserve">Analyses of social issues and public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b78e20bdbf9c406d">
        <w:r>
          <w:rPr>
            <w:rStyle w:val="Hyperlink"/>
          </w:rPr>
          <w:t xml:space="preserve">https://doi.org/10.1111/asap.12419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Ebenezer Martin-Yeboah</w:t>
      </w:r>
      <w:r>
        <w:t xml:space="preserve"> (2024). </w:t>
      </w:r>
      <w:r>
        <w:t xml:space="preserve">Tackling the non-communicable disease epidemic: a framework for policy action in low-and middle-income countries.</w:t>
      </w:r>
      <w:r>
        <w:t xml:space="preserve"> </w:t>
      </w:r>
      <w:r>
        <w:rPr>
          <w:i/>
        </w:rPr>
        <w:t xml:space="preserve">The 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34e8d4a36c04f56">
        <w:r>
          <w:rPr>
            <w:rStyle w:val="Hyperlink"/>
          </w:rPr>
          <w:t xml:space="preserve">https://pmc.ncbi.nlm.nih.gov/articles/PMC11087287/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Ebenezer Martin-Yeboah</w:t>
      </w:r>
      <w:r>
        <w:t xml:space="preserve"> (2023). </w:t>
      </w:r>
      <w:r>
        <w:t xml:space="preserve">Behaviour of students on social media sites: The Ghanaian Context.</w:t>
      </w:r>
      <w:r>
        <w:t xml:space="preserve"> </w:t>
      </w:r>
      <w:r>
        <w:rPr>
          <w:i/>
        </w:rPr>
        <w:t xml:space="preserve">International Journal of Knowledge Content Development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9b8ff5ec9f24d34">
        <w:r>
          <w:rPr>
            <w:rStyle w:val="Hyperlink"/>
          </w:rPr>
          <w:t xml:space="preserve">https://ijkcdt.journals.publicknowledgeproject.org/ijkcdt/index.php/ijkcdt/article/view/783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Ebenezer Martin-Yeboah</w:t>
      </w:r>
      <w:r>
        <w:t xml:space="preserve"> (2023). </w:t>
      </w:r>
      <w:r>
        <w:t xml:space="preserve">Exploring health promotion efforts for non-communicable disease prevention and control in Ghana.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1616f5e92da47f0">
        <w:r>
          <w:rPr>
            <w:rStyle w:val="Hyperlink"/>
          </w:rPr>
          <w:t xml:space="preserve">https://doi.org/10.1371/journal.pgph.0002408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Ebenezer Martin-Yeboah</w:t>
      </w:r>
      <w:r>
        <w:t xml:space="preserve"> (2022). </w:t>
      </w:r>
      <w:r>
        <w:t xml:space="preserve">A discussion of some controversies in mixed methods research for emerging researchers.</w:t>
      </w:r>
      <w:r>
        <w:t xml:space="preserve"> </w:t>
      </w:r>
      <w:r>
        <w:rPr>
          <w:i/>
        </w:rPr>
        <w:t xml:space="preserve">Methodological Innovations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40d9260c3794b29">
        <w:r>
          <w:rPr>
            <w:rStyle w:val="Hyperlink"/>
          </w:rPr>
          <w:t xml:space="preserve">https://doi.org/10.1177/20597991221123398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Ebenezer Martin-Yeboah</w:t>
      </w:r>
      <w:r>
        <w:t xml:space="preserve"> (2022). </w:t>
      </w:r>
      <w:r>
        <w:t xml:space="preserve">Knowledge translation platforms to support African evidence-informed policies: challenges and progress.</w:t>
      </w:r>
      <w:r>
        <w:t xml:space="preserve"> </w:t>
      </w:r>
      <w:r>
        <w:rPr>
          <w:i/>
        </w:rPr>
        <w:t xml:space="preserve">Evidence &amp;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a6d07c0f170c43ab">
        <w:r>
          <w:rPr>
            <w:rStyle w:val="Hyperlink"/>
          </w:rPr>
          <w:t xml:space="preserve">https://bristoluniversitypressdigital.com/view/journals/evp/18/3/article-p595.xml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Ebenezer Martin-Yeboah</w:t>
      </w:r>
      <w:r>
        <w:t xml:space="preserve">, Sebastian Gyamfi, Joseph Adu, Mark Fordjour Owusu</w:t>
      </w:r>
      <w:r>
        <w:t xml:space="preserve"> (2022). </w:t>
      </w:r>
      <w:r>
        <w:t xml:space="preserve">Reconciling primary healthcare delivery with social media: A case study of Cape Coast, Ghana.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b379ad26b6749dc">
        <w:r>
          <w:rPr>
            <w:rStyle w:val="Hyperlink"/>
          </w:rPr>
          <w:t xml:space="preserve">https://doi.org/10.1016/j.ijans.2022.100395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Ebenezer Martin-Yeboah</w:t>
      </w:r>
      <w:r>
        <w:t xml:space="preserve"> (2021). </w:t>
      </w:r>
      <w:r>
        <w:t xml:space="preserve">Assessing the psycho-socioeconomic impact of COVID-19 on foreign students and their families.</w:t>
      </w:r>
      <w:r>
        <w:t xml:space="preserve"> </w:t>
      </w:r>
      <w:r>
        <w:rPr>
          <w:i/>
        </w:rPr>
        <w:t xml:space="preserve">PAMJ-One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1da8b8517f44a8e">
        <w:r>
          <w:rPr>
            <w:rStyle w:val="Hyperlink"/>
          </w:rPr>
          <w:t xml:space="preserve">https://www.one-health.panafrican-med-journal.com/content/article/5/14/full/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Mac-Anthony Cobblah, Paulina Afful-Arthur, Christopher K. Filson, Gloria Tachie-Donkor, </w:t>
      </w:r>
      <w:r>
        <w:rPr>
          <w:b/>
        </w:rPr>
        <w:t xml:space="preserve">Ebenezer Martin-Yeboah</w:t>
      </w:r>
      <w:r>
        <w:t xml:space="preserve">, Diana Atuase,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96e469a9d884dcd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Joseph Adu, Mark Fordjour Owusu, </w:t>
      </w:r>
      <w:r>
        <w:rPr>
          <w:b/>
        </w:rPr>
        <w:t xml:space="preserve">Ebenezer Martin-Yeboah</w:t>
      </w:r>
      <w:r>
        <w:t xml:space="preserve">, Albert Ahenkan, Sebastian Gyamfi</w:t>
      </w:r>
      <w:r>
        <w:t xml:space="preserve"> (2021). </w:t>
      </w:r>
      <w:r>
        <w:t xml:space="preserve">Maternal Health Care in Ghana: Challenges Facing the Uptake of Services in the Shai Osudoku District.</w:t>
      </w:r>
      <w:r>
        <w:t xml:space="preserve"> </w:t>
      </w:r>
      <w:r>
        <w:rPr>
          <w:i/>
        </w:rPr>
        <w:t xml:space="preserve">Women s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86aa720247f4c68">
        <w:r>
          <w:rPr>
            <w:rStyle w:val="Hyperlink"/>
          </w:rPr>
          <w:t xml:space="preserve">https://doi.org/10.1080/23293691.2021.2016187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Ebenezer Martin-Yeboah</w:t>
      </w:r>
      <w:r>
        <w:t xml:space="preserve">, D Atuase</w:t>
      </w:r>
      <w:r>
        <w:t xml:space="preserve"> (2019). </w:t>
      </w:r>
      <w:r>
        <w:t xml:space="preserve">Old wine in new bottle? Users’ perception of the librarian in contemporary information era.</w:t>
      </w:r>
      <w:r>
        <w:t xml:space="preserve"> </w:t>
      </w:r>
      <w:r>
        <w:rPr>
          <w:i/>
        </w:rPr>
        <w:t xml:space="preserve">International Journal of Information, Library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1e299d83e834e0c">
        <w:r>
          <w:rPr>
            <w:rStyle w:val="Hyperlink"/>
          </w:rPr>
          <w:t xml:space="preserve">https://www.academia.edu/download/63191712/Old_Wine_in_New_Bottle_-_Users_Perception_of_the_Librarian_in_Contemporary_Information_Era20200504-59928-1qsig9p.pdf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 Bosomtwi-Amoah, P Afful-Arthur, </w:t>
      </w:r>
      <w:r>
        <w:rPr>
          <w:b/>
        </w:rPr>
        <w:t xml:space="preserve">Ebenezer Martin-Yeboah</w:t>
      </w:r>
      <w:r>
        <w:t xml:space="preserve"> (2018). </w:t>
      </w:r>
      <w:r>
        <w:t xml:space="preserve">Performance management in libraries: evidence from University of Cape Coast library, Ghana.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1ecca2ec2e144b66">
        <w:r>
          <w:rPr>
            <w:rStyle w:val="Hyperlink"/>
          </w:rPr>
          <w:t xml:space="preserve">https://ir.ucc.edu.gh/items/b4f89928-4f7f-47ee-8a1e-5a8e7b8bc2f1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Ebenezer Martin-Yeboah</w:t>
      </w:r>
      <w:r>
        <w:t xml:space="preserve"> (2018). </w:t>
      </w:r>
      <w:r>
        <w:t xml:space="preserve">Scholarly Communication via Institutional Repositories: A Ghanaian Perspective.</w:t>
      </w:r>
      <w:r>
        <w:t xml:space="preserve"> </w:t>
      </w:r>
      <w:r>
        <w:rPr>
          <w:i/>
        </w:rPr>
        <w:t xml:space="preserve">Library Philosophy &amp;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351b0734835472a">
        <w:r>
          <w:rPr>
            <w:rStyle w:val="Hyperlink"/>
          </w:rPr>
          <w:t xml:space="preserve">https://www.academia.edu/download/78993505/viewcontent.pdf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Peter Onauphoo Siyao, Fidelia M. Whong, </w:t>
      </w:r>
      <w:r>
        <w:rPr>
          <w:b/>
        </w:rPr>
        <w:t xml:space="preserve">Ebenezer Martin-Yeboah</w:t>
      </w:r>
      <w:r>
        <w:t xml:space="preserve">, Annet Namamonde</w:t>
      </w:r>
      <w:r>
        <w:t xml:space="preserve"> (2017). </w:t>
      </w:r>
      <w:r>
        <w:t xml:space="preserve">Academic libraries in four Sub-Saharan Africa countries and their role in propagating open science.</w:t>
      </w:r>
      <w:r>
        <w:t xml:space="preserve"> </w:t>
      </w:r>
      <w:r>
        <w:rPr>
          <w:i/>
        </w:rPr>
        <w:t xml:space="preserve">IFLA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32fce82f2f74991">
        <w:r>
          <w:rPr>
            <w:rStyle w:val="Hyperlink"/>
          </w:rPr>
          <w:t xml:space="preserve">https://doi.org/10.1177/0340035217712263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Elijah Yendaw, </w:t>
      </w:r>
      <w:r>
        <w:rPr>
          <w:b/>
        </w:rPr>
        <w:t xml:space="preserve">Ebenezer Martin-Yeboah</w:t>
      </w:r>
      <w:r>
        <w:t xml:space="preserve">, Daniel Bagah</w:t>
      </w:r>
      <w:r>
        <w:t xml:space="preserve"> (2015). </w:t>
      </w:r>
      <w:r>
        <w:t xml:space="preserve">Knowledge and Perception of Adolescents on Sexual and Reproductive Health Rights in Ghana: A Case Study of Yamoransa in the Mfantseman Municipality.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4c85bd3a3db4df4">
        <w:r>
          <w:rPr>
            <w:rStyle w:val="Hyperlink"/>
          </w:rPr>
          <w:t xml:space="preserve">https://doi.org/10.9734/bjesbs/2015/16098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Ebenezer Martin-Yeboah</w:t>
      </w:r>
      <w:r>
        <w:t xml:space="preserve"> (2017). </w:t>
      </w:r>
      <w:r>
        <w:t xml:space="preserve">IFLA Journal. October 2017.</w:t>
      </w:r>
      <w:r>
        <w:t xml:space="preserve"> </w:t>
      </w:r>
      <w:r>
        <w:rPr>
          <w:i/>
        </w:rPr>
        <w:t xml:space="preserve">SAGE</w:t>
      </w:r>
      <w:r>
        <w:t xml:space="preserve">.</w:t>
      </w:r>
      <w:r>
        <w:t xml:space="preserve"> </w:t>
      </w:r>
      <w:hyperlink xmlns:r="http://schemas.openxmlformats.org/officeDocument/2006/relationships" w:history="true" r:id="R9aa1f23b52354b6a">
        <w:r>
          <w:rPr>
            <w:rStyle w:val="Hyperlink"/>
          </w:rPr>
          <w:t xml:space="preserve">https://repository.ifla.org/items/3cc3fa14-38b5-4bbb-b277-cad7d42d858e/full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EBENEZER Martin-Yeboah</w:t>
      </w:r>
      <w:r>
        <w:t xml:space="preserve"> (2015). </w:t>
      </w:r>
      <w:r>
        <w:t xml:space="preserve">Creation and Management of Institutional Repositories in Some Selected Universities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9bf4e95bd1e44ba2">
        <w:r>
          <w:rPr>
            <w:rStyle w:val="Hyperlink"/>
          </w:rPr>
          <w:t xml:space="preserve">https://scholar.google.com/scholar?cluster=8795718267201284134&amp;hl=en&amp;oi=scholarr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Ebenezer Martin-Yeboah</w:t>
      </w:r>
      <w:r>
        <w:t xml:space="preserve"> (2012). </w:t>
      </w:r>
      <w:r>
        <w:t xml:space="preserve">Adolescents’ Knowledge and perception of sexual and reproductive health rights in Yamoransa,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38c8f98695f4896">
        <w:r>
          <w:rPr>
            <w:rStyle w:val="Hyperlink"/>
          </w:rPr>
          <w:t xml:space="preserve">https://ir.ucc.edu.gh/server/api/core/bitstreams/c50404c6-61a7-40ed-ae12-d3dca660d370/content</w:t>
        </w:r>
      </w:hyperlink>
    </w:p>
    <w:sectPr>
      <w:footerReference xmlns:r="http://schemas.openxmlformats.org/officeDocument/2006/relationships" w:type="default" r:id="Re419464b7342425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scholar.ucc.edu.gh/staff/9dda7351-dd27-429c-a138-2942f52e1059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0c5afd5f594fbe" /><Relationship Type="http://schemas.openxmlformats.org/officeDocument/2006/relationships/hyperlink" Target="https://orcid.org/0000-0001-5498-4461" TargetMode="External" Id="R275037612b2e4dcb" /><Relationship Type="http://schemas.openxmlformats.org/officeDocument/2006/relationships/hyperlink" Target="http://www.ucc.edu.gh/" TargetMode="External" Id="R1c36e06174c843d2" /><Relationship Type="http://schemas.openxmlformats.org/officeDocument/2006/relationships/hyperlink" Target="https://scholar.google.com/citations?user=3UIgBEwAAAAJ&amp;hl=en" TargetMode="External" Id="Rc9f2d286fd3f44aa" /><Relationship Type="http://schemas.openxmlformats.org/officeDocument/2006/relationships/hyperlink" Target="https://scholar.ucc.edu.gh/staff/9dda7351-dd27-429c-a138-2942f52e1059" TargetMode="External" Id="Rbc2762e0118e4474" /><Relationship Type="http://schemas.openxmlformats.org/officeDocument/2006/relationships/hyperlink" Target="https://doi.org/10.1080/01616846.2026.2714716" TargetMode="External" Id="R6373f3a81f134222" /><Relationship Type="http://schemas.openxmlformats.org/officeDocument/2006/relationships/hyperlink" Target="https://doi.org/10.1016/j.ijans.2026.101071" TargetMode="External" Id="R2954f33955114fda" /><Relationship Type="http://schemas.openxmlformats.org/officeDocument/2006/relationships/hyperlink" Target="https://doi.org/10.1002/jcop.23164" TargetMode="External" Id="R51e480d2fe344112" /><Relationship Type="http://schemas.openxmlformats.org/officeDocument/2006/relationships/hyperlink" Target="https://doi.org/10.1080/01612840.2023.2301602" TargetMode="External" Id="Rf20b92b802f64dd6" /><Relationship Type="http://schemas.openxmlformats.org/officeDocument/2006/relationships/hyperlink" Target="https://doi.org/10.1111/asap.12419" TargetMode="External" Id="Rb78e20bdbf9c406d" /><Relationship Type="http://schemas.openxmlformats.org/officeDocument/2006/relationships/hyperlink" Target="https://pmc.ncbi.nlm.nih.gov/articles/PMC11087287/" TargetMode="External" Id="Re34e8d4a36c04f56" /><Relationship Type="http://schemas.openxmlformats.org/officeDocument/2006/relationships/hyperlink" Target="https://ijkcdt.journals.publicknowledgeproject.org/ijkcdt/index.php/ijkcdt/article/view/783" TargetMode="External" Id="R89b8ff5ec9f24d34" /><Relationship Type="http://schemas.openxmlformats.org/officeDocument/2006/relationships/hyperlink" Target="https://doi.org/10.1371/journal.pgph.0002408" TargetMode="External" Id="R91616f5e92da47f0" /><Relationship Type="http://schemas.openxmlformats.org/officeDocument/2006/relationships/hyperlink" Target="https://doi.org/10.1177/20597991221123398" TargetMode="External" Id="Rd40d9260c3794b29" /><Relationship Type="http://schemas.openxmlformats.org/officeDocument/2006/relationships/hyperlink" Target="https://bristoluniversitypressdigital.com/view/journals/evp/18/3/article-p595.xml" TargetMode="External" Id="Ra6d07c0f170c43ab" /><Relationship Type="http://schemas.openxmlformats.org/officeDocument/2006/relationships/hyperlink" Target="https://doi.org/10.1016/j.ijans.2022.100395" TargetMode="External" Id="R0b379ad26b6749dc" /><Relationship Type="http://schemas.openxmlformats.org/officeDocument/2006/relationships/hyperlink" Target="https://www.one-health.panafrican-med-journal.com/content/article/5/14/full/" TargetMode="External" Id="Re1da8b8517f44a8e" /><Relationship Type="http://schemas.openxmlformats.org/officeDocument/2006/relationships/hyperlink" Target="https://doi.org/10.1177/02666669211010204" TargetMode="External" Id="Rb96e469a9d884dcd" /><Relationship Type="http://schemas.openxmlformats.org/officeDocument/2006/relationships/hyperlink" Target="https://doi.org/10.1080/23293691.2021.2016187" TargetMode="External" Id="R386aa720247f4c68" /><Relationship Type="http://schemas.openxmlformats.org/officeDocument/2006/relationships/hyperlink" Target="https://www.academia.edu/download/63191712/Old_Wine_in_New_Bottle_-_Users_Perception_of_the_Librarian_in_Contemporary_Information_Era20200504-59928-1qsig9p.pdf" TargetMode="External" Id="Rd1e299d83e834e0c" /><Relationship Type="http://schemas.openxmlformats.org/officeDocument/2006/relationships/hyperlink" Target="https://ir.ucc.edu.gh/items/b4f89928-4f7f-47ee-8a1e-5a8e7b8bc2f1" TargetMode="External" Id="R1ecca2ec2e144b66" /><Relationship Type="http://schemas.openxmlformats.org/officeDocument/2006/relationships/hyperlink" Target="https://www.academia.edu/download/78993505/viewcontent.pdf" TargetMode="External" Id="R5351b0734835472a" /><Relationship Type="http://schemas.openxmlformats.org/officeDocument/2006/relationships/hyperlink" Target="https://doi.org/10.1177/0340035217712263" TargetMode="External" Id="Rc32fce82f2f74991" /><Relationship Type="http://schemas.openxmlformats.org/officeDocument/2006/relationships/hyperlink" Target="https://doi.org/10.9734/bjesbs/2015/16098" TargetMode="External" Id="R84c85bd3a3db4df4" /><Relationship Type="http://schemas.openxmlformats.org/officeDocument/2006/relationships/hyperlink" Target="https://repository.ifla.org/items/3cc3fa14-38b5-4bbb-b277-cad7d42d858e/full" TargetMode="External" Id="R9aa1f23b52354b6a" /><Relationship Type="http://schemas.openxmlformats.org/officeDocument/2006/relationships/hyperlink" Target="https://scholar.google.com/scholar?cluster=8795718267201284134&amp;hl=en&amp;oi=scholarr" TargetMode="External" Id="R9bf4e95bd1e44ba2" /><Relationship Type="http://schemas.openxmlformats.org/officeDocument/2006/relationships/hyperlink" Target="https://ir.ucc.edu.gh/server/api/core/bitstreams/c50404c6-61a7-40ed-ae12-d3dca660d370/content" TargetMode="External" Id="Rc38c8f98695f4896" /><Relationship Type="http://schemas.openxmlformats.org/officeDocument/2006/relationships/footer" Target="/word/footer1.xml" Id="Re419464b7342425e" /></Relationships>
</file>