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b4acccfc31b45f1" /><Relationship Type="http://schemas.openxmlformats.org/package/2006/relationships/metadata/core-properties" Target="/package/services/metadata/core-properties/59e18b3b73ea4a9cb10d8ff528adf458.psmdcp" Id="Rafb4040cffd54084" /></Relationships>
</file>

<file path=word/document.xml><?xml version="1.0" encoding="utf-8"?>
<w:document xmlns:w="http://schemas.openxmlformats.org/wordprocessingml/2006/main">
  <w:body>
    <w:p>
      <w:pPr>
        <w:pStyle w:val="Title"/>
      </w:pPr>
      <w:r>
        <w:t xml:space="preserve">Sampson Korsah</w:t>
      </w:r>
    </w:p>
    <w:p>
      <w:r>
        <w:rPr>
          <w:rStyle w:val="Muted"/>
          <w:sz w:val="22"/>
        </w:rPr>
        <w:t xml:space="preserve">Senior Lecturer · Ghanaian Languages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253094c81834830">
        <w:r>
          <w:rPr>
            <w:rStyle w:val="Hyperlink"/>
            <w:sz w:val="18"/>
          </w:rPr>
          <w:t xml:space="preserve">0000-0001-5824-3759</w:t>
        </w:r>
      </w:hyperlink>
      <w:r>
        <w:rPr>
          <w:color w:val="D0D4D9"/>
          <w:sz w:val="18"/>
        </w:rPr>
        <w:t xml:space="preserve">   ·   </w:t>
      </w:r>
      <w:r>
        <w:rPr>
          <w:rStyle w:val="Muted"/>
          <w:sz w:val="18"/>
        </w:rPr>
        <w:t xml:space="preserve">Homepage </w:t>
      </w:r>
      <w:hyperlink xmlns:r="http://schemas.openxmlformats.org/officeDocument/2006/relationships" w:history="true" r:id="Rf619021e6bf14b3a">
        <w:r>
          <w:rPr>
            <w:rStyle w:val="Hyperlink"/>
            <w:sz w:val="18"/>
          </w:rPr>
          <w:t xml:space="preserve">directory.ucc.edu.gh/p/sampson-korsah</w:t>
        </w:r>
      </w:hyperlink>
      <w:r>
        <w:rPr>
          <w:color w:val="D0D4D9"/>
          <w:sz w:val="18"/>
        </w:rPr>
        <w:t xml:space="preserve">   ·   </w:t>
      </w:r>
      <w:r>
        <w:rPr>
          <w:rStyle w:val="Muted"/>
          <w:sz w:val="18"/>
        </w:rPr>
        <w:t xml:space="preserve">Google Scholar </w:t>
      </w:r>
      <w:hyperlink xmlns:r="http://schemas.openxmlformats.org/officeDocument/2006/relationships" w:history="true" r:id="R4b8eb976eace4f2a">
        <w:r>
          <w:rPr>
            <w:rStyle w:val="Hyperlink"/>
            <w:sz w:val="18"/>
          </w:rPr>
          <w:t xml:space="preserve">scholar.google.com/citations?user=00ZKBiwAAAAJ&amp;hl=en</w:t>
        </w:r>
      </w:hyperlink>
      <w:r>
        <w:rPr>
          <w:color w:val="D0D4D9"/>
          <w:sz w:val="18"/>
        </w:rPr>
        <w:t xml:space="preserve">   ·   </w:t>
      </w:r>
      <w:r>
        <w:rPr>
          <w:rStyle w:val="Muted"/>
          <w:sz w:val="18"/>
        </w:rPr>
        <w:t xml:space="preserve">Google Scholar </w:t>
      </w:r>
      <w:hyperlink xmlns:r="http://schemas.openxmlformats.org/officeDocument/2006/relationships" w:history="true" r:id="R83a6f20869ad4075">
        <w:r>
          <w:rPr>
            <w:rStyle w:val="Hyperlink"/>
            <w:sz w:val="18"/>
          </w:rPr>
          <w:t xml:space="preserve">scholar.google.com/citations?user=00ZKBiwAAAAJ&amp;hl=en</w:t>
        </w:r>
      </w:hyperlink>
      <w:r>
        <w:rPr>
          <w:color w:val="D0D4D9"/>
          <w:sz w:val="18"/>
        </w:rPr>
        <w:t xml:space="preserve">   ·   </w:t>
      </w:r>
      <w:r>
        <w:rPr>
          <w:rStyle w:val="Muted"/>
          <w:sz w:val="18"/>
        </w:rPr>
        <w:t xml:space="preserve">Profile </w:t>
      </w:r>
      <w:hyperlink xmlns:r="http://schemas.openxmlformats.org/officeDocument/2006/relationships" w:history="true" r:id="R700cad4066d04eba">
        <w:r>
          <w:rPr>
            <w:rStyle w:val="Hyperlink"/>
            <w:sz w:val="18"/>
          </w:rPr>
          <w:t xml:space="preserve">scholar.ucc.edu.gh/staff/9e1f617a-ab66-4402-a7c2-d8320fdd790c</w:t>
        </w:r>
      </w:hyperlink>
    </w:p>
    <w:p>
      <w:pPr>
        <w:pBdr>
          <w:bottom w:val="single" w:color="D0D4D9" w:sz="4" w:space="1"/>
        </w:pBdr>
        <w:spacing w:after="60"/>
      </w:pPr>
    </w:p>
    <w:p>
      <w:pPr>
        <w:pStyle w:val="Heading1"/>
      </w:pPr>
      <w:r>
        <w:t xml:space="preserve">Profile</w:t>
      </w:r>
    </w:p>
    <w:p>
      <w:pPr>
        <w:spacing w:after="100"/>
      </w:pPr>
      <w:r>
        <w:t xml:space="preserve">Sampson is a Linguist with the Department of Ghanaian Languages and Linguistics, University of Cape Coast, Ghana. He received his Ph.D. from the IGRA Gradschool at Universität Leipzig, Germany. His research broadly focuses on theoretical issues in the syntax and morphology of Kwa (Niger-Congo) languages of West Africa, especially Gã and Akan (both spoken in southern Ghana). He has worked on a range of topics, including pronouns, clausal determiners, marking definiteness, negative polarity, and inherent complement verbs, among others in these languages. He is, presently, the Local Investigator for Akan in the European Research Council-funded LeibnizDream Project.</w:t>
      </w:r>
    </w:p>
    <w:p>
      <w:pPr>
        <w:pStyle w:val="Heading1"/>
      </w:pPr>
      <w:r>
        <w:t xml:space="preserve">Research</w:t>
      </w:r>
    </w:p>
    <w:p>
      <w:pPr>
        <w:tabs>
          <w:tab w:val="left" w:pos="1134"/>
        </w:tabs>
        <w:spacing w:after="40"/>
        <w:ind w:left="1134" w:hanging="1134"/>
      </w:pPr>
      <w:r>
        <w:rPr>
          <w:rStyle w:val="Muted"/>
        </w:rPr>
        <w:t xml:space="preserve">Interests</w:t>
      </w:r>
      <w:r>
        <w:tab/>
      </w:r>
      <w:r>
        <w:t xml:space="preserve">Syntax · Morphology</w:t>
      </w:r>
    </w:p>
    <w:p>
      <w:pPr>
        <w:tabs>
          <w:tab w:val="left" w:pos="1134"/>
        </w:tabs>
        <w:spacing w:after="40"/>
        <w:ind w:left="1134" w:hanging="1134"/>
      </w:pPr>
      <w:r>
        <w:rPr>
          <w:rStyle w:val="Muted"/>
        </w:rPr>
        <w:t xml:space="preserve">Areas</w:t>
      </w:r>
      <w:r>
        <w:tab/>
      </w:r>
      <w:r>
        <w:t xml:space="preserve">Language and Linguistics · Linguistics and Language · Anthropology · Cultural Studies · Demography · Experimental and Cognitive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22</w:t>
            </w:r>
          </w:p>
        </w:tc>
        <w:tc>
          <w:tcPr>
            <w:tcW w:w="1625" w:type="dxa"/>
          </w:tcPr>
          <w:p>
            <w:r>
              <w:rPr>
                <w:b/>
                <w:sz w:val="30"/>
              </w:rPr>
              <w:t xml:space="preserve">179</w:t>
            </w:r>
          </w:p>
        </w:tc>
        <w:tc>
          <w:tcPr>
            <w:tcW w:w="1625" w:type="dxa"/>
          </w:tcPr>
          <w:p>
            <w:r>
              <w:rPr>
                <w:b/>
                <w:sz w:val="30"/>
              </w:rPr>
              <w:t xml:space="preserve">7</w:t>
            </w:r>
          </w:p>
        </w:tc>
        <w:tc>
          <w:tcPr>
            <w:tcW w:w="1625" w:type="dxa"/>
          </w:tcPr>
          <w:p>
            <w:r>
              <w:rPr>
                <w:b/>
                <w:sz w:val="30"/>
              </w:rPr>
              <w:t xml:space="preserve">6</w:t>
            </w:r>
          </w:p>
        </w:tc>
        <w:tc>
          <w:tcPr>
            <w:tcW w:w="1625" w:type="dxa"/>
          </w:tcPr>
          <w:p>
            <w:r>
              <w:rPr>
                <w:b/>
                <w:sz w:val="30"/>
              </w:rPr>
              <w:t xml:space="preserve">6.96</w:t>
            </w:r>
          </w:p>
        </w:tc>
        <w:tc>
          <w:tcPr>
            <w:tcW w:w="1625" w:type="dxa"/>
          </w:tcPr>
          <w:p>
            <w:r>
              <w:rPr>
                <w:b/>
                <w:sz w:val="30"/>
              </w:rPr>
              <w:t xml:space="preserve">33%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22 publications listed below, 2011–2025. Field-weighted impact is the mean over the 6 works scored for it; 1.00 is the world average for works of the same field, type and year. 2 of the 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2018–present</w:t>
      </w:r>
    </w:p>
    <w:p>
      <w:r>
        <w:rPr>
          <w:rStyle w:val="Muted"/>
        </w:rPr>
        <w:t xml:space="preserve">Department o Ghanaian Languages and Linguistics, University of Cape Coast, Cape Coast, Ghana</w:t>
      </w:r>
    </w:p>
    <w:p>
      <w:pPr>
        <w:pStyle w:val="Heading1"/>
      </w:pPr>
      <w:r>
        <w:t xml:space="preserve">Education and qualifications</w:t>
      </w:r>
    </w:p>
    <w:p>
      <w:pPr>
        <w:keepNext/>
        <w:tabs>
          <w:tab w:val="right" w:pos="9752"/>
        </w:tabs>
        <w:spacing w:before="100"/>
      </w:pPr>
      <w:r>
        <w:rPr>
          <w:b/>
        </w:rPr>
        <w:t xml:space="preserve">D.Phil.</w:t>
      </w:r>
      <w:r>
        <w:tab/>
      </w:r>
      <w:r>
        <w:rPr>
          <w:rStyle w:val="Muted"/>
        </w:rPr>
        <w:t xml:space="preserve">2014–2017</w:t>
      </w:r>
    </w:p>
    <w:p>
      <w:r>
        <w:rPr>
          <w:rStyle w:val="Muted"/>
        </w:rPr>
        <w:t xml:space="preserve">Institut für Linguistik, Universität Leipzig, Leipzig, Germany</w:t>
      </w:r>
    </w:p>
    <w:p>
      <w:pPr>
        <w:keepNext/>
        <w:tabs>
          <w:tab w:val="right" w:pos="9752"/>
        </w:tabs>
        <w:spacing w:before="100"/>
      </w:pPr>
      <w:r>
        <w:rPr>
          <w:b/>
        </w:rPr>
        <w:t xml:space="preserve">M.Phil. Linguistics</w:t>
      </w:r>
      <w:r>
        <w:tab/>
      </w:r>
      <w:r>
        <w:rPr>
          <w:rStyle w:val="Muted"/>
        </w:rPr>
        <w:t xml:space="preserve">2009–2011</w:t>
      </w:r>
    </w:p>
    <w:p>
      <w:r>
        <w:rPr>
          <w:rStyle w:val="Muted"/>
        </w:rPr>
        <w:t xml:space="preserve">Department of Linguistics, University of Ghana, Accra, Ghana</w:t>
      </w:r>
    </w:p>
    <w:p>
      <w:pPr>
        <w:keepNext/>
        <w:tabs>
          <w:tab w:val="right" w:pos="9752"/>
        </w:tabs>
        <w:spacing w:before="100"/>
      </w:pPr>
      <w:r>
        <w:rPr>
          <w:b/>
        </w:rPr>
        <w:t xml:space="preserve">B. A. (Linguistics with Study of Religions)</w:t>
      </w:r>
      <w:r>
        <w:tab/>
      </w:r>
      <w:r>
        <w:rPr>
          <w:rStyle w:val="Muted"/>
        </w:rPr>
        <w:t xml:space="preserve">2004–2008</w:t>
      </w:r>
    </w:p>
    <w:p>
      <w:r>
        <w:rPr>
          <w:rStyle w:val="Muted"/>
        </w:rPr>
        <w:t xml:space="preserve">Department of Linguistics, University of Ghana, Accra, Ghana</w:t>
      </w:r>
    </w:p>
    <w:p>
      <w:pPr>
        <w:pStyle w:val="Heading1"/>
      </w:pPr>
      <w:r>
        <w:t xml:space="preserve">Distinctions, memberships and service</w:t>
      </w:r>
    </w:p>
    <w:p>
      <w:pPr>
        <w:keepNext/>
        <w:tabs>
          <w:tab w:val="right" w:pos="9752"/>
        </w:tabs>
        <w:spacing w:before="100"/>
      </w:pPr>
      <w:r>
        <w:rPr>
          <w:b/>
        </w:rPr>
        <w:t xml:space="preserve">Regular</w:t>
      </w:r>
      <w:r>
        <w:tab/>
      </w:r>
      <w:r>
        <w:rPr>
          <w:rStyle w:val="Muted"/>
        </w:rPr>
        <w:t xml:space="preserve">2015–present</w:t>
      </w:r>
    </w:p>
    <w:p>
      <w:r>
        <w:rPr>
          <w:rStyle w:val="Muted"/>
        </w:rPr>
        <w:t xml:space="preserve">Association of Contemporary African Linguistics, N/A, United States</w:t>
      </w:r>
    </w:p>
    <w:p>
      <w:pPr>
        <w:keepNext/>
        <w:tabs>
          <w:tab w:val="right" w:pos="9752"/>
        </w:tabs>
        <w:spacing w:before="100"/>
      </w:pPr>
      <w:r>
        <w:rPr>
          <w:b/>
        </w:rPr>
        <w:t xml:space="preserve">Regular</w:t>
      </w:r>
      <w:r>
        <w:tab/>
      </w:r>
      <w:r>
        <w:rPr>
          <w:rStyle w:val="Muted"/>
        </w:rPr>
        <w:t xml:space="preserve">2010–present</w:t>
      </w:r>
    </w:p>
    <w:p>
      <w:r>
        <w:rPr>
          <w:rStyle w:val="Muted"/>
        </w:rPr>
        <w:t xml:space="preserve">Linguistics Association of Ghana, Accra, Ghana</w:t>
      </w:r>
    </w:p>
    <w:p>
      <w:pPr>
        <w:keepNext/>
        <w:tabs>
          <w:tab w:val="right" w:pos="9752"/>
        </w:tabs>
        <w:spacing w:before="100"/>
      </w:pPr>
      <w:r>
        <w:rPr>
          <w:b/>
        </w:rPr>
        <w:t xml:space="preserve">Universität zu Köln</w:t>
      </w:r>
      <w:r>
        <w:tab/>
      </w:r>
      <w:r>
        <w:rPr>
          <w:rStyle w:val="Muted"/>
        </w:rPr>
        <w:t xml:space="preserve">2025</w:t>
      </w:r>
    </w:p>
    <w:p>
      <w:r>
        <w:rPr>
          <w:rStyle w:val="Muted"/>
        </w:rPr>
        <w:t xml:space="preserve">Institük für Linguistik, Cologne, Germany</w:t>
      </w:r>
    </w:p>
    <w:p>
      <w:pPr>
        <w:keepNext/>
        <w:tabs>
          <w:tab w:val="right" w:pos="9752"/>
        </w:tabs>
        <w:spacing w:before="100"/>
      </w:pPr>
      <w:r>
        <w:rPr>
          <w:b/>
        </w:rPr>
        <w:t xml:space="preserve">Visiting Researcher</w:t>
      </w:r>
      <w:r>
        <w:tab/>
      </w:r>
      <w:r>
        <w:rPr>
          <w:rStyle w:val="Muted"/>
        </w:rPr>
        <w:t xml:space="preserve">2023</w:t>
      </w:r>
    </w:p>
    <w:p>
      <w:r>
        <w:rPr>
          <w:rStyle w:val="Muted"/>
        </w:rPr>
        <w:t xml:space="preserve">Department of Linguistics, Ghent University, Ghent, Belgium</w:t>
      </w:r>
    </w:p>
    <w:p>
      <w:pPr>
        <w:keepNext/>
        <w:tabs>
          <w:tab w:val="right" w:pos="9752"/>
        </w:tabs>
        <w:spacing w:before="100"/>
      </w:pPr>
      <w:r>
        <w:rPr>
          <w:b/>
        </w:rPr>
        <w:t xml:space="preserve">Faculty</w:t>
      </w:r>
      <w:r>
        <w:tab/>
      </w:r>
      <w:r>
        <w:rPr>
          <w:rStyle w:val="Muted"/>
        </w:rPr>
        <w:t xml:space="preserve">2023</w:t>
      </w:r>
    </w:p>
    <w:p>
      <w:r>
        <w:rPr>
          <w:rStyle w:val="Muted"/>
        </w:rPr>
        <w:t xml:space="preserve">Department of Linguistics, University of Ghana, Legon-Potsdam Winter School, Legon, Accra, Ghana</w:t>
      </w:r>
    </w:p>
    <w:p>
      <w:pPr>
        <w:keepNext/>
        <w:tabs>
          <w:tab w:val="right" w:pos="9752"/>
        </w:tabs>
        <w:spacing w:before="100"/>
      </w:pPr>
      <w:r>
        <w:rPr>
          <w:b/>
        </w:rPr>
        <w:t xml:space="preserve">Faculty</w:t>
      </w:r>
      <w:r>
        <w:tab/>
      </w:r>
      <w:r>
        <w:rPr>
          <w:rStyle w:val="Muted"/>
        </w:rPr>
        <w:t xml:space="preserve">2022</w:t>
      </w:r>
    </w:p>
    <w:p>
      <w:r>
        <w:rPr>
          <w:rStyle w:val="Muted"/>
        </w:rPr>
        <w:t xml:space="preserve">African Linguistics School 6, Porto Novo, Benin</w:t>
      </w:r>
    </w:p>
    <w:p>
      <w:pPr>
        <w:keepNext/>
        <w:tabs>
          <w:tab w:val="right" w:pos="9752"/>
        </w:tabs>
        <w:spacing w:before="100"/>
      </w:pPr>
      <w:r>
        <w:rPr>
          <w:b/>
        </w:rPr>
        <w:t xml:space="preserve">Secretary</w:t>
      </w:r>
      <w:r>
        <w:tab/>
      </w:r>
      <w:r>
        <w:rPr>
          <w:rStyle w:val="Muted"/>
        </w:rPr>
        <w:t xml:space="preserve">2021–2025</w:t>
      </w:r>
    </w:p>
    <w:p>
      <w:r>
        <w:rPr>
          <w:rStyle w:val="Muted"/>
        </w:rPr>
        <w:t xml:space="preserve">Linguistics Asscociation of Ghana, Accra, Ghana</w:t>
      </w:r>
    </w:p>
    <w:p>
      <w:pPr>
        <w:keepNext/>
        <w:tabs>
          <w:tab w:val="right" w:pos="9752"/>
        </w:tabs>
        <w:spacing w:before="100"/>
      </w:pPr>
      <w:r>
        <w:rPr>
          <w:b/>
        </w:rPr>
        <w:t xml:space="preserve">Visiting Doctoral Student</w:t>
      </w:r>
      <w:r>
        <w:tab/>
      </w:r>
      <w:r>
        <w:rPr>
          <w:rStyle w:val="Muted"/>
        </w:rPr>
        <w:t xml:space="preserve">2016</w:t>
      </w:r>
    </w:p>
    <w:p>
      <w:r>
        <w:rPr>
          <w:rStyle w:val="Muted"/>
        </w:rPr>
        <w:t xml:space="preserve">Department of Theoretical and Applied Linguistics, University of Cambridge, Cambridge, United Kingdom</w:t>
      </w:r>
    </w:p>
    <w:p>
      <w:pPr>
        <w:pStyle w:val="Heading1"/>
      </w:pPr>
      <w:r>
        <w:t xml:space="preserve">Publications</w:t>
      </w:r>
    </w:p>
    <w:p>
      <w:pPr>
        <w:pStyle w:val="Heading2"/>
      </w:pPr>
      <w:r>
        <w:t xml:space="preserve">Journal articles</w:t>
      </w:r>
      <w:r>
        <w:rPr>
          <w:rStyle w:val="Muted"/>
        </w:rPr>
        <w:t xml:space="preserve">  17</w:t>
      </w:r>
    </w:p>
    <w:p>
      <w:pPr>
        <w:tabs>
          <w:tab w:val="left" w:pos="454"/>
        </w:tabs>
        <w:spacing w:after="80"/>
        <w:ind w:left="454" w:hanging="454"/>
      </w:pPr>
      <w:r>
        <w:rPr>
          <w:rStyle w:val="Muted"/>
        </w:rPr>
        <w:t xml:space="preserve">1.</w:t>
      </w:r>
      <w:r>
        <w:tab/>
      </w:r>
      <w:r>
        <w:t xml:space="preserve">Agata Renans, Akua Campbell, </w:t>
      </w:r>
      <w:r>
        <w:rPr>
          <w:b/>
        </w:rPr>
        <w:t xml:space="preserve">Sampson Korsah</w:t>
      </w:r>
      <w:r>
        <w:t xml:space="preserve"> (2025). </w:t>
      </w:r>
      <w:r>
        <w:t xml:space="preserve">Bare singular and plural kinds.</w:t>
      </w:r>
      <w:r>
        <w:t xml:space="preserve"> </w:t>
      </w:r>
      <w:r>
        <w:rPr>
          <w:i/>
        </w:rPr>
        <w:t xml:space="preserve">Proceedings from Semantics and Linguistic Theory</w:t>
      </w:r>
      <w:r>
        <w:t xml:space="preserve">.</w:t>
      </w:r>
      <w:r>
        <w:t xml:space="preserve"> </w:t>
      </w:r>
      <w:hyperlink xmlns:r="http://schemas.openxmlformats.org/officeDocument/2006/relationships" w:history="true" r:id="Rab381b736d5f49bb">
        <w:r>
          <w:rPr>
            <w:rStyle w:val="Hyperlink"/>
          </w:rPr>
          <w:t xml:space="preserve">https://doi.org/10.3765/4k395041</w:t>
        </w:r>
      </w:hyperlink>
    </w:p>
    <w:p>
      <w:pPr>
        <w:tabs>
          <w:tab w:val="left" w:pos="454"/>
        </w:tabs>
        <w:spacing w:after="80"/>
        <w:ind w:left="454" w:hanging="454"/>
      </w:pPr>
      <w:r>
        <w:rPr>
          <w:rStyle w:val="Muted"/>
        </w:rPr>
        <w:t xml:space="preserve">2.</w:t>
      </w:r>
      <w:r>
        <w:tab/>
      </w:r>
      <w:r>
        <w:t xml:space="preserve">Akinbiyi Akinlabi, </w:t>
      </w:r>
      <w:r>
        <w:rPr>
          <w:b/>
        </w:rPr>
        <w:t xml:space="preserve">Sampson Korsah</w:t>
      </w:r>
      <w:r>
        <w:t xml:space="preserve">, Sharon Rose, Abdul-Razak Sulemana, Daniel Aremu, Nina Hagen Kaldhol, Mark Simmons, Tajudeen Mamadou, Leonel Tadjo Fongang, Augustina Owusu, Comfort Ahenkorah, Samuel Owoahene Acheampong, Colin Brown, Harold Torrence</w:t>
      </w:r>
      <w:r>
        <w:t xml:space="preserve"> (2025). </w:t>
      </w:r>
      <w:r>
        <w:t xml:space="preserve">Cross-disciplinary approaches to Information Structure in Niger-Congo languages.</w:t>
      </w:r>
      <w:r>
        <w:t xml:space="preserve"> </w:t>
      </w:r>
      <w:r>
        <w:rPr>
          <w:i/>
        </w:rPr>
        <w:t xml:space="preserve">OAPEN (The OAPEN Foundation)</w:t>
      </w:r>
      <w:r>
        <w:t xml:space="preserve">.</w:t>
      </w:r>
    </w:p>
    <w:p>
      <w:pPr>
        <w:tabs>
          <w:tab w:val="left" w:pos="454"/>
        </w:tabs>
        <w:spacing w:after="80"/>
        <w:ind w:left="454" w:hanging="454"/>
      </w:pPr>
      <w:r>
        <w:rPr>
          <w:rStyle w:val="Muted"/>
        </w:rPr>
        <w:t xml:space="preserve">3.</w:t>
      </w:r>
      <w:r>
        <w:tab/>
      </w:r>
      <w:r>
        <w:t xml:space="preserve">Agata Renans, </w:t>
      </w:r>
      <w:r>
        <w:rPr>
          <w:b/>
        </w:rPr>
        <w:t xml:space="preserve">Sampson Korsah</w:t>
      </w:r>
      <w:r>
        <w:t xml:space="preserve">, Akua Campbell</w:t>
      </w:r>
      <w:r>
        <w:t xml:space="preserve"> (2025). </w:t>
      </w:r>
      <w:r>
        <w:t xml:space="preserve">Deriving (anti)-uniqueness: demonstratives in Ga (Kwa).</w:t>
      </w:r>
      <w:r>
        <w:t xml:space="preserve"> </w:t>
      </w:r>
      <w:r>
        <w:rPr>
          <w:i/>
        </w:rPr>
        <w:t xml:space="preserve">Journal of Semantics</w:t>
      </w:r>
      <w:r>
        <w:t xml:space="preserve">.</w:t>
      </w:r>
      <w:r>
        <w:t xml:space="preserve"> </w:t>
      </w:r>
      <w:hyperlink xmlns:r="http://schemas.openxmlformats.org/officeDocument/2006/relationships" w:history="true" r:id="R7c91a9359eba400b">
        <w:r>
          <w:rPr>
            <w:rStyle w:val="Hyperlink"/>
          </w:rPr>
          <w:t xml:space="preserve">https://doi.org/10.1093/jos/ffaf005</w:t>
        </w:r>
      </w:hyperlink>
    </w:p>
    <w:p>
      <w:pPr>
        <w:tabs>
          <w:tab w:val="left" w:pos="454"/>
        </w:tabs>
        <w:spacing w:after="80"/>
        <w:ind w:left="454" w:hanging="454"/>
      </w:pPr>
      <w:r>
        <w:rPr>
          <w:rStyle w:val="Muted"/>
        </w:rPr>
        <w:t xml:space="preserve">4.</w:t>
      </w:r>
      <w:r>
        <w:tab/>
      </w:r>
      <w:r>
        <w:rPr>
          <w:b/>
        </w:rPr>
        <w:t xml:space="preserve">Sampson Korsah</w:t>
      </w:r>
      <w:r>
        <w:t xml:space="preserve">, Andrew Murphy</w:t>
      </w:r>
      <w:r>
        <w:t xml:space="preserve"> (2024). </w:t>
      </w:r>
      <w:r>
        <w:t xml:space="preserve">The Absence of Islands in Akan: The Role of Resumption.</w:t>
      </w:r>
      <w:r>
        <w:t xml:space="preserve"> </w:t>
      </w:r>
      <w:r>
        <w:rPr>
          <w:i/>
        </w:rPr>
        <w:t xml:space="preserve">Languages</w:t>
      </w:r>
      <w:r>
        <w:t xml:space="preserve">.</w:t>
      </w:r>
      <w:r>
        <w:t xml:space="preserve"> </w:t>
      </w:r>
      <w:hyperlink xmlns:r="http://schemas.openxmlformats.org/officeDocument/2006/relationships" w:history="true" r:id="Rca31866076384f8c">
        <w:r>
          <w:rPr>
            <w:rStyle w:val="Hyperlink"/>
          </w:rPr>
          <w:t xml:space="preserve">https://doi.org/10.3390/languages9040127</w:t>
        </w:r>
      </w:hyperlink>
    </w:p>
    <w:p>
      <w:pPr>
        <w:tabs>
          <w:tab w:val="left" w:pos="454"/>
        </w:tabs>
        <w:spacing w:after="80"/>
        <w:ind w:left="454" w:hanging="454"/>
      </w:pPr>
      <w:r>
        <w:rPr>
          <w:rStyle w:val="Muted"/>
        </w:rPr>
        <w:t xml:space="preserve">5.</w:t>
      </w:r>
      <w:r>
        <w:tab/>
      </w:r>
      <w:r>
        <w:rPr>
          <w:b/>
        </w:rPr>
        <w:t xml:space="preserve">Sampson Korsah</w:t>
      </w:r>
      <w:r>
        <w:t xml:space="preserve"> (2023). </w:t>
      </w:r>
      <w:r>
        <w:t xml:space="preserve">On unexpected exceptions to prosodic vacuity and verbal resumption in Akan.</w:t>
      </w:r>
      <w:r>
        <w:t xml:space="preserve"> </w:t>
      </w:r>
      <w:r>
        <w:rPr>
          <w:i/>
        </w:rPr>
        <w:t xml:space="preserve">Snippets</w:t>
      </w:r>
      <w:r>
        <w:t xml:space="preserve">.</w:t>
      </w:r>
    </w:p>
    <w:p>
      <w:pPr>
        <w:tabs>
          <w:tab w:val="left" w:pos="454"/>
        </w:tabs>
        <w:spacing w:after="80"/>
        <w:ind w:left="454" w:hanging="454"/>
      </w:pPr>
      <w:r>
        <w:rPr>
          <w:rStyle w:val="Muted"/>
        </w:rPr>
        <w:t xml:space="preserve">6.</w:t>
      </w:r>
      <w:r>
        <w:tab/>
      </w:r>
      <w:r>
        <w:rPr>
          <w:b/>
        </w:rPr>
        <w:t xml:space="preserve">Sampson Korsah</w:t>
      </w:r>
      <w:r>
        <w:t xml:space="preserve"> (2022). </w:t>
      </w:r>
      <w:r>
        <w:t xml:space="preserve">Object drop in Gã and the Radical Pro-Drop Generalization.</w:t>
      </w:r>
      <w:r>
        <w:t xml:space="preserve"> </w:t>
      </w:r>
      <w:r>
        <w:rPr>
          <w:i/>
        </w:rPr>
        <w:t xml:space="preserve">Frankfurter Afrikanistische Blätter</w:t>
      </w:r>
      <w:r>
        <w:t xml:space="preserve">.</w:t>
      </w:r>
    </w:p>
    <w:p>
      <w:pPr>
        <w:tabs>
          <w:tab w:val="left" w:pos="454"/>
        </w:tabs>
        <w:spacing w:after="80"/>
        <w:ind w:left="454" w:hanging="454"/>
      </w:pPr>
      <w:r>
        <w:rPr>
          <w:rStyle w:val="Muted"/>
        </w:rPr>
        <w:t xml:space="preserve">7.</w:t>
      </w:r>
      <w:r>
        <w:tab/>
      </w:r>
      <w:r>
        <w:rPr>
          <w:b/>
        </w:rPr>
        <w:t xml:space="preserve">Sampson Korsah</w:t>
      </w:r>
      <w:r>
        <w:t xml:space="preserve"> (2019). </w:t>
      </w:r>
      <w:r>
        <w:t xml:space="preserve">Islands and resumption in Asante Twi.</w:t>
      </w:r>
      <w:r>
        <w:t xml:space="preserve"> </w:t>
      </w:r>
      <w:r>
        <w:rPr>
          <w:i/>
        </w:rPr>
        <w:t xml:space="preserve">Proceedings of the 36th West Coast Conference on Formal Linguistics</w:t>
      </w:r>
      <w:r>
        <w:t xml:space="preserve">.</w:t>
      </w:r>
      <w:r>
        <w:t xml:space="preserve"> </w:t>
      </w:r>
      <w:hyperlink xmlns:r="http://schemas.openxmlformats.org/officeDocument/2006/relationships" w:history="true" r:id="Rbd4a075b46174839">
        <w:r>
          <w:rPr>
            <w:rStyle w:val="Hyperlink"/>
          </w:rPr>
          <w:t xml:space="preserve">https://www.lingref.com/cpp/wccfl/36/paper3466.pdf</w:t>
        </w:r>
      </w:hyperlink>
    </w:p>
    <w:p>
      <w:pPr>
        <w:tabs>
          <w:tab w:val="left" w:pos="454"/>
        </w:tabs>
        <w:spacing w:after="80"/>
        <w:ind w:left="454" w:hanging="454"/>
      </w:pPr>
      <w:r>
        <w:rPr>
          <w:rStyle w:val="Muted"/>
        </w:rPr>
        <w:t xml:space="preserve">8.</w:t>
      </w:r>
      <w:r>
        <w:tab/>
      </w:r>
      <w:r>
        <w:rPr>
          <w:b/>
        </w:rPr>
        <w:t xml:space="preserve">Sampson Korsah</w:t>
      </w:r>
      <w:r>
        <w:t xml:space="preserve"> (2019). </w:t>
      </w:r>
      <w:r>
        <w:t xml:space="preserve">Removing clausal determiners in Kwa.</w:t>
      </w:r>
      <w:r>
        <w:t xml:space="preserve"> </w:t>
      </w:r>
      <w:r>
        <w:rPr>
          <w:i/>
        </w:rPr>
        <w:t xml:space="preserve">Structure Removal</w:t>
      </w:r>
      <w:r>
        <w:t xml:space="preserve">.</w:t>
      </w:r>
      <w:r>
        <w:t xml:space="preserve"> </w:t>
      </w:r>
      <w:hyperlink xmlns:r="http://schemas.openxmlformats.org/officeDocument/2006/relationships" w:history="true" r:id="R563a8ada34c24aa6">
        <w:r>
          <w:rPr>
            <w:rStyle w:val="Hyperlink"/>
          </w:rPr>
          <w:t xml:space="preserve">https://www.philol.uni-leipzig.de/fileadmin/Fakult%C3%A4t_Philo/Linguistik/Forschung/LAB/LAB_94/lab94.pdf#page=251</w:t>
        </w:r>
      </w:hyperlink>
    </w:p>
    <w:p>
      <w:pPr>
        <w:tabs>
          <w:tab w:val="left" w:pos="454"/>
        </w:tabs>
        <w:spacing w:after="80"/>
        <w:ind w:left="454" w:hanging="454"/>
      </w:pPr>
      <w:r>
        <w:rPr>
          <w:rStyle w:val="Muted"/>
        </w:rPr>
        <w:t xml:space="preserve">9.</w:t>
      </w:r>
      <w:r>
        <w:tab/>
      </w:r>
      <w:r>
        <w:rPr>
          <w:b/>
        </w:rPr>
        <w:t xml:space="preserve">Sampson Korsah</w:t>
      </w:r>
      <w:r>
        <w:t xml:space="preserve">, Andrew Murphy</w:t>
      </w:r>
      <w:r>
        <w:t xml:space="preserve"> (2019). </w:t>
      </w:r>
      <w:r>
        <w:t xml:space="preserve">Tonal reflexes of movement in Asante Twi.</w:t>
      </w:r>
      <w:r>
        <w:t xml:space="preserve"> </w:t>
      </w:r>
      <w:r>
        <w:rPr>
          <w:i/>
        </w:rPr>
        <w:t xml:space="preserve">Natural Language &amp; Linguistic Theory</w:t>
      </w:r>
      <w:r>
        <w:t xml:space="preserve">.</w:t>
      </w:r>
      <w:r>
        <w:t xml:space="preserve"> </w:t>
      </w:r>
      <w:hyperlink xmlns:r="http://schemas.openxmlformats.org/officeDocument/2006/relationships" w:history="true" r:id="Rb66b27db66114b00">
        <w:r>
          <w:rPr>
            <w:rStyle w:val="Hyperlink"/>
          </w:rPr>
          <w:t xml:space="preserve">https://doi.org/10.1007/s11049-019-09456-9</w:t>
        </w:r>
      </w:hyperlink>
    </w:p>
    <w:p>
      <w:pPr>
        <w:tabs>
          <w:tab w:val="left" w:pos="454"/>
        </w:tabs>
        <w:spacing w:after="80"/>
        <w:ind w:left="454" w:hanging="454"/>
      </w:pPr>
      <w:r>
        <w:rPr>
          <w:rStyle w:val="Muted"/>
        </w:rPr>
        <w:t xml:space="preserve">10.</w:t>
      </w:r>
      <w:r>
        <w:tab/>
      </w:r>
      <w:r>
        <w:rPr>
          <w:b/>
        </w:rPr>
        <w:t xml:space="preserve">Sampson Korsah</w:t>
      </w:r>
      <w:r>
        <w:t xml:space="preserve"> (2016). </w:t>
      </w:r>
      <w:r>
        <w:t xml:space="preserve">Beyond resumptives and expletives in Akan.</w:t>
      </w:r>
      <w:r>
        <w:t xml:space="preserve"> </w:t>
      </w:r>
      <w:r>
        <w:rPr>
          <w:i/>
        </w:rPr>
        <w:t xml:space="preserve">Diversity in African languages</w:t>
      </w:r>
      <w:r>
        <w:t xml:space="preserve">.</w:t>
      </w:r>
      <w:r>
        <w:t xml:space="preserve"> </w:t>
      </w:r>
      <w:hyperlink xmlns:r="http://schemas.openxmlformats.org/officeDocument/2006/relationships" w:history="true" r:id="R4f7b2a4c27294cea">
        <w:r>
          <w:rPr>
            <w:rStyle w:val="Hyperlink"/>
          </w:rPr>
          <w:t xml:space="preserve">https://books.google.com/books?hl=en&amp;lr=&amp;id=ncn1DQAAQBAJ&amp;oi=fnd&amp;pg=PA103&amp;dq=info:XCHvm_-9VEgJ:scholar.google.com&amp;ots=tqYEFz-B6H&amp;sig=CmnUNLJTAuR6EihEkxfSqFPTJjY</w:t>
        </w:r>
      </w:hyperlink>
    </w:p>
    <w:p>
      <w:pPr>
        <w:tabs>
          <w:tab w:val="left" w:pos="454"/>
        </w:tabs>
        <w:spacing w:after="80"/>
        <w:ind w:left="454" w:hanging="454"/>
      </w:pPr>
      <w:r>
        <w:rPr>
          <w:rStyle w:val="Muted"/>
        </w:rPr>
        <w:t xml:space="preserve">11.</w:t>
      </w:r>
      <w:r>
        <w:tab/>
      </w:r>
      <w:r>
        <w:rPr>
          <w:b/>
        </w:rPr>
        <w:t xml:space="preserve">Sampson Korsah</w:t>
      </w:r>
      <w:r>
        <w:t xml:space="preserve"> (2016). </w:t>
      </w:r>
      <w:r>
        <w:t xml:space="preserve">What can tone tell us about successive-cyclic movement? Evidence from Asante Twi.</w:t>
      </w:r>
      <w:r>
        <w:t xml:space="preserve"> </w:t>
      </w:r>
      <w:r>
        <w:rPr>
          <w:i/>
        </w:rPr>
        <w:t xml:space="preserve">Proceedings of NELS</w:t>
      </w:r>
      <w:r>
        <w:t xml:space="preserve">.</w:t>
      </w:r>
      <w:r>
        <w:t xml:space="preserve"> </w:t>
      </w:r>
      <w:hyperlink xmlns:r="http://schemas.openxmlformats.org/officeDocument/2006/relationships" w:history="true" r:id="R3c66eaef5ae14813">
        <w:r>
          <w:rPr>
            <w:rStyle w:val="Hyperlink"/>
          </w:rPr>
          <w:t xml:space="preserve">http://www.andrewmurphy.de/papers/korsahmurphy16-nels.pdf</w:t>
        </w:r>
      </w:hyperlink>
    </w:p>
    <w:p>
      <w:pPr>
        <w:tabs>
          <w:tab w:val="left" w:pos="454"/>
        </w:tabs>
        <w:spacing w:after="80"/>
        <w:ind w:left="454" w:hanging="454"/>
      </w:pPr>
      <w:r>
        <w:rPr>
          <w:rStyle w:val="Muted"/>
        </w:rPr>
        <w:t xml:space="preserve">12.</w:t>
      </w:r>
      <w:r>
        <w:tab/>
      </w:r>
      <w:r>
        <w:rPr>
          <w:b/>
        </w:rPr>
        <w:t xml:space="preserve">Sampson Korsah</w:t>
      </w:r>
      <w:r>
        <w:t xml:space="preserve"> (2015). </w:t>
      </w:r>
      <w:r>
        <w:t xml:space="preserve">From polarity to reduplication in Gã.</w:t>
      </w:r>
      <w:r>
        <w:t xml:space="preserve"> </w:t>
      </w:r>
      <w:r>
        <w:rPr>
          <w:i/>
        </w:rPr>
        <w:t xml:space="preserve">Ms., Universität Leipzig</w:t>
      </w:r>
      <w:r>
        <w:t xml:space="preserve">.</w:t>
      </w:r>
      <w:r>
        <w:t xml:space="preserve"> </w:t>
      </w:r>
      <w:hyperlink xmlns:r="http://schemas.openxmlformats.org/officeDocument/2006/relationships" w:history="true" r:id="Ra28a41fc53c2451e">
        <w:r>
          <w:rPr>
            <w:rStyle w:val="Hyperlink"/>
          </w:rPr>
          <w:t xml:space="preserve">https://www.philol.uni-leipzig.de/fileadmin/Fakult%C3%A4t_Philo/Linguistik/Forschung/LAB/LAB_93/LAB93_02_korsah.pdf</w:t>
        </w:r>
      </w:hyperlink>
    </w:p>
    <w:p>
      <w:pPr>
        <w:tabs>
          <w:tab w:val="left" w:pos="454"/>
        </w:tabs>
        <w:spacing w:after="80"/>
        <w:ind w:left="454" w:hanging="454"/>
      </w:pPr>
      <w:r>
        <w:rPr>
          <w:rStyle w:val="Muted"/>
        </w:rPr>
        <w:t xml:space="preserve">13.</w:t>
      </w:r>
      <w:r>
        <w:tab/>
      </w:r>
      <w:r>
        <w:rPr>
          <w:b/>
        </w:rPr>
        <w:t xml:space="preserve">Sampson Korsah</w:t>
      </w:r>
      <w:r>
        <w:t xml:space="preserve"> (2015). </w:t>
      </w:r>
      <w:r>
        <w:t xml:space="preserve">Ga imperatives and Richness of the Base.</w:t>
      </w:r>
      <w:r>
        <w:t xml:space="preserve"> </w:t>
      </w:r>
      <w:r>
        <w:rPr>
          <w:i/>
        </w:rPr>
        <w:t xml:space="preserve">Universität Leipzig, manuscript</w:t>
      </w:r>
      <w:r>
        <w:t xml:space="preserve">.</w:t>
      </w:r>
      <w:r>
        <w:t xml:space="preserve"> </w:t>
      </w:r>
      <w:hyperlink xmlns:r="http://schemas.openxmlformats.org/officeDocument/2006/relationships" w:history="true" r:id="Rc1e4f34623dc483d">
        <w:r>
          <w:rPr>
            <w:rStyle w:val="Hyperlink"/>
          </w:rPr>
          <w:t xml:space="preserve">https://www.academia.edu/download/80425120/Korsah2015.pdf</w:t>
        </w:r>
      </w:hyperlink>
    </w:p>
    <w:p>
      <w:pPr>
        <w:tabs>
          <w:tab w:val="left" w:pos="454"/>
        </w:tabs>
        <w:spacing w:after="80"/>
        <w:ind w:left="454" w:hanging="454"/>
      </w:pPr>
      <w:r>
        <w:rPr>
          <w:rStyle w:val="Muted"/>
        </w:rPr>
        <w:t xml:space="preserve">14.</w:t>
      </w:r>
      <w:r>
        <w:tab/>
      </w:r>
      <w:r>
        <w:rPr>
          <w:b/>
        </w:rPr>
        <w:t xml:space="preserve">Sampson Korsah</w:t>
      </w:r>
      <w:r>
        <w:t xml:space="preserve"> (2015). </w:t>
      </w:r>
      <w:r>
        <w:t xml:space="preserve">High tone insertion in Akan as a reflex of successive-cyclic movement.</w:t>
      </w:r>
      <w:r>
        <w:t xml:space="preserve"> </w:t>
      </w:r>
      <w:r>
        <w:rPr>
          <w:i/>
        </w:rPr>
        <w:t xml:space="preserve">Workshop on Morphosyntactic Triggers of Tone. University of Leipzig</w:t>
      </w:r>
      <w:r>
        <w:t xml:space="preserve">.</w:t>
      </w:r>
      <w:r>
        <w:t xml:space="preserve"> </w:t>
      </w:r>
      <w:hyperlink xmlns:r="http://schemas.openxmlformats.org/officeDocument/2006/relationships" w:history="true" r:id="R7ebc923c6e2c4223">
        <w:r>
          <w:rPr>
            <w:rStyle w:val="Hyperlink"/>
          </w:rPr>
          <w:t xml:space="preserve">https://research.uni-leipzig.de/featuralaffixes/Abs/KorsahMurphy.pdf</w:t>
        </w:r>
      </w:hyperlink>
    </w:p>
    <w:p>
      <w:pPr>
        <w:tabs>
          <w:tab w:val="left" w:pos="454"/>
        </w:tabs>
        <w:spacing w:after="80"/>
        <w:ind w:left="454" w:hanging="454"/>
      </w:pPr>
      <w:r>
        <w:rPr>
          <w:rStyle w:val="Muted"/>
        </w:rPr>
        <w:t xml:space="preserve">15.</w:t>
      </w:r>
      <w:r>
        <w:tab/>
      </w:r>
      <w:r>
        <w:rPr>
          <w:b/>
        </w:rPr>
        <w:t xml:space="preserve">Sampson Korsah</w:t>
      </w:r>
      <w:r>
        <w:t xml:space="preserve"> (2015). </w:t>
      </w:r>
      <w:r>
        <w:t xml:space="preserve">On deriving inherent complement verb constructions.</w:t>
      </w:r>
      <w:r>
        <w:t xml:space="preserve"> </w:t>
      </w:r>
      <w:r>
        <w:rPr>
          <w:i/>
        </w:rPr>
        <w:t xml:space="preserve">Proceedings of ConSOLE</w:t>
      </w:r>
      <w:r>
        <w:t xml:space="preserve">.</w:t>
      </w:r>
      <w:r>
        <w:t xml:space="preserve"> </w:t>
      </w:r>
      <w:hyperlink xmlns:r="http://schemas.openxmlformats.org/officeDocument/2006/relationships" w:history="true" r:id="Rbcc767e0e22d44d1">
        <w:r>
          <w:rPr>
            <w:rStyle w:val="Hyperlink"/>
          </w:rPr>
          <w:t xml:space="preserve">https://www.student.universiteitleiden.nl/binaries/content/assets/geesteswetenschappen/lucl/sole/console23-updated.pdf#page=55</w:t>
        </w:r>
      </w:hyperlink>
    </w:p>
    <w:p>
      <w:pPr>
        <w:tabs>
          <w:tab w:val="left" w:pos="454"/>
        </w:tabs>
        <w:spacing w:after="80"/>
        <w:ind w:left="454" w:hanging="454"/>
      </w:pPr>
      <w:r>
        <w:rPr>
          <w:rStyle w:val="Muted"/>
        </w:rPr>
        <w:t xml:space="preserve">16.</w:t>
      </w:r>
      <w:r>
        <w:tab/>
      </w:r>
      <w:r>
        <w:rPr>
          <w:b/>
        </w:rPr>
        <w:t xml:space="preserve">Sampson Korsah</w:t>
      </w:r>
      <w:r>
        <w:t xml:space="preserve"> (2015). </w:t>
      </w:r>
      <w:r>
        <w:t xml:space="preserve">Tonal reflexes of successive-cyclic movement in Asante Twi.</w:t>
      </w:r>
      <w:r>
        <w:t xml:space="preserve"> </w:t>
      </w:r>
      <w:r>
        <w:rPr>
          <w:i/>
        </w:rPr>
        <w:t xml:space="preserve">Ms., Leipzig University</w:t>
      </w:r>
      <w:r>
        <w:t xml:space="preserve">.</w:t>
      </w:r>
      <w:r>
        <w:t xml:space="preserve"> </w:t>
      </w:r>
      <w:hyperlink xmlns:r="http://schemas.openxmlformats.org/officeDocument/2006/relationships" w:history="true" r:id="Rdc7132d788ef4f9d">
        <w:r>
          <w:rPr>
            <w:rStyle w:val="Hyperlink"/>
          </w:rPr>
          <w:t xml:space="preserve">https://scholar.google.com/scholar?cluster=3297619152360354142&amp;hl=en&amp;oi=scholarr</w:t>
        </w:r>
      </w:hyperlink>
    </w:p>
    <w:p>
      <w:pPr>
        <w:tabs>
          <w:tab w:val="left" w:pos="454"/>
        </w:tabs>
        <w:spacing w:after="80"/>
        <w:ind w:left="454" w:hanging="454"/>
      </w:pPr>
      <w:r>
        <w:rPr>
          <w:rStyle w:val="Muted"/>
        </w:rPr>
        <w:t xml:space="preserve">17.</w:t>
      </w:r>
      <w:r>
        <w:tab/>
      </w:r>
      <w:r>
        <w:rPr>
          <w:b/>
        </w:rPr>
        <w:t xml:space="preserve">Sampson Korsah</w:t>
      </w:r>
      <w:r>
        <w:t xml:space="preserve"> (2011). </w:t>
      </w:r>
      <w:r>
        <w:t xml:space="preserve">Transitivity and inherent complementation in Ga.</w:t>
      </w:r>
      <w:r>
        <w:t xml:space="preserve"> </w:t>
      </w:r>
      <w:r>
        <w:rPr>
          <w:i/>
        </w:rPr>
        <w:t xml:space="preserve">Unpublished M. Phil Thesis, University of Ghana, Legon, Ghana</w:t>
      </w:r>
      <w:r>
        <w:t xml:space="preserve">.</w:t>
      </w:r>
      <w:r>
        <w:t xml:space="preserve"> </w:t>
      </w:r>
      <w:hyperlink xmlns:r="http://schemas.openxmlformats.org/officeDocument/2006/relationships" w:history="true" r:id="Rb53fe0bdde1c4b94">
        <w:r>
          <w:rPr>
            <w:rStyle w:val="Hyperlink"/>
          </w:rPr>
          <w:t xml:space="preserve">https://scholar.google.com/scholar?cluster=1788104446703537608&amp;hl=en&amp;oi=scholarr</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Sampson Korsah</w:t>
      </w:r>
      <w:r>
        <w:t xml:space="preserve"> (2024). </w:t>
      </w:r>
      <w:r>
        <w:t xml:space="preserve">Remarks on nominalised adjectives in Gã.</w:t>
      </w:r>
      <w:r>
        <w:t xml:space="preserve"> </w:t>
      </w:r>
      <w:r>
        <w:rPr>
          <w:i/>
        </w:rPr>
        <w:t xml:space="preserve">Studies in language companion series</w:t>
      </w:r>
      <w:r>
        <w:t xml:space="preserve">.</w:t>
      </w:r>
      <w:r>
        <w:t xml:space="preserve"> </w:t>
      </w:r>
      <w:hyperlink xmlns:r="http://schemas.openxmlformats.org/officeDocument/2006/relationships" w:history="true" r:id="R1dc65079d25e4092">
        <w:r>
          <w:rPr>
            <w:rStyle w:val="Hyperlink"/>
          </w:rPr>
          <w:t xml:space="preserve">https://doi.org/10.1075/slcs.235.12kor</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t xml:space="preserve">AZIAKU VINCENT ERSKINE, </w:t>
      </w:r>
      <w:r>
        <w:rPr>
          <w:b/>
        </w:rPr>
        <w:t xml:space="preserve">Sampson Korsah</w:t>
      </w:r>
      <w:r>
        <w:t xml:space="preserve"> (2022). </w:t>
      </w:r>
      <w:r>
        <w:t xml:space="preserve">Studies in Ghanaian Languages and Linguistics.</w:t>
      </w:r>
      <w:r>
        <w:t xml:space="preserve"> </w:t>
      </w:r>
      <w:r>
        <w:rPr>
          <w:i/>
        </w:rPr>
        <w:t xml:space="preserve">Köppe</w:t>
      </w:r>
      <w:r>
        <w:t xml:space="preserve">.</w:t>
      </w:r>
      <w:r>
        <w:t xml:space="preserve"> </w:t>
      </w:r>
      <w:hyperlink xmlns:r="http://schemas.openxmlformats.org/officeDocument/2006/relationships" w:history="true" r:id="Red67ed23069e4b2e">
        <w:r>
          <w:rPr>
            <w:rStyle w:val="Hyperlink"/>
          </w:rPr>
          <w:t xml:space="preserve">https://scholar.google.com/scholar?cluster=5752549698457094980&amp;hl=en&amp;oi=scholarr</w:t>
        </w:r>
      </w:hyperlink>
    </w:p>
    <w:p>
      <w:pPr>
        <w:tabs>
          <w:tab w:val="left" w:pos="454"/>
        </w:tabs>
        <w:spacing w:after="80"/>
        <w:ind w:left="454" w:hanging="454"/>
      </w:pPr>
      <w:r>
        <w:rPr>
          <w:rStyle w:val="Muted"/>
        </w:rPr>
        <w:t xml:space="preserve">2.</w:t>
      </w:r>
      <w:r>
        <w:tab/>
      </w:r>
      <w:r>
        <w:rPr>
          <w:b/>
        </w:rPr>
        <w:t xml:space="preserve">Sampson Korsah</w:t>
      </w:r>
      <w:r>
        <w:t xml:space="preserve"> (2017). </w:t>
      </w:r>
      <w:r>
        <w:t xml:space="preserve">Reduplicated Indefinites in Gã: Concord or Polarity?</w:t>
      </w:r>
      <w:r>
        <w:t xml:space="preserve"> </w:t>
      </w:r>
      <w:r>
        <w:rPr>
          <w:i/>
        </w:rPr>
        <w:t xml:space="preserve">Universität Tübingen</w:t>
      </w:r>
      <w:r>
        <w:t xml:space="preserve">.</w:t>
      </w:r>
      <w:r>
        <w:t xml:space="preserve"> </w:t>
      </w:r>
      <w:hyperlink xmlns:r="http://schemas.openxmlformats.org/officeDocument/2006/relationships" w:history="true" r:id="R0d8b54af3f3f4b80">
        <w:r>
          <w:rPr>
            <w:rStyle w:val="Hyperlink"/>
          </w:rPr>
          <w:t xml:space="preserve">https://scholar.google.com/scholar?cluster=12993581022521241942&amp;hl=en&amp;oi=scholarr</w:t>
        </w:r>
      </w:hyperlink>
    </w:p>
    <w:p>
      <w:pPr>
        <w:tabs>
          <w:tab w:val="left" w:pos="454"/>
        </w:tabs>
        <w:spacing w:after="80"/>
        <w:ind w:left="454" w:hanging="454"/>
      </w:pPr>
      <w:r>
        <w:rPr>
          <w:rStyle w:val="Muted"/>
        </w:rPr>
        <w:t xml:space="preserve">3.</w:t>
      </w:r>
      <w:r>
        <w:tab/>
      </w:r>
      <w:r>
        <w:rPr>
          <w:b/>
        </w:rPr>
        <w:t xml:space="preserve">Sampson Korsah</w:t>
      </w:r>
      <w:r>
        <w:t xml:space="preserve"> (2016). </w:t>
      </w:r>
      <w:r>
        <w:t xml:space="preserve">Replicative Processes in Grammar.</w:t>
      </w:r>
      <w:r>
        <w:t xml:space="preserve"> </w:t>
      </w:r>
      <w:r>
        <w:rPr>
          <w:i/>
        </w:rPr>
        <w:t xml:space="preserve">Institut für Linguistik</w:t>
      </w:r>
      <w:r>
        <w:t xml:space="preserve">.</w:t>
      </w:r>
      <w:r>
        <w:t xml:space="preserve"> </w:t>
      </w:r>
      <w:hyperlink xmlns:r="http://schemas.openxmlformats.org/officeDocument/2006/relationships" w:history="true" r:id="Rc70f519d73784bb5">
        <w:r>
          <w:rPr>
            <w:rStyle w:val="Hyperlink"/>
          </w:rPr>
          <w:t xml:space="preserve">https://www.philol.uni-leipzig.de/fileadmin/Fakult%C3%A4t_Philo/Linguistik/Forschung/LAB/LAB_93/LAB93.pdf</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Sampson Korsah</w:t>
      </w:r>
      <w:r>
        <w:t xml:space="preserve"> (2017). </w:t>
      </w:r>
      <w:r>
        <w:t xml:space="preserve">Issues in Kwa syntax: Pronouns and clausal determiners.</w:t>
      </w:r>
      <w:r>
        <w:t xml:space="preserve"> </w:t>
      </w:r>
      <w:r>
        <w:rPr>
          <w:i/>
        </w:rPr>
        <w:t xml:space="preserve">Universität Leipzig</w:t>
      </w:r>
      <w:r>
        <w:t xml:space="preserve">.</w:t>
      </w:r>
      <w:r>
        <w:t xml:space="preserve"> </w:t>
      </w:r>
      <w:hyperlink xmlns:r="http://schemas.openxmlformats.org/officeDocument/2006/relationships" w:history="true" r:id="Rb7ea5b6d1bbd4c71">
        <w:r>
          <w:rPr>
            <w:rStyle w:val="Hyperlink"/>
          </w:rPr>
          <w:t xml:space="preserve">https://home.uni-leipzig.de/muellerg/igra2/publikationen/Korsah2017a.pdf</w:t>
        </w:r>
      </w:hyperlink>
    </w:p>
    <w:sectPr>
      <w:footerReference xmlns:r="http://schemas.openxmlformats.org/officeDocument/2006/relationships" w:type="default" r:id="Ra7f439cac0a44f0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scholar.ucc.edu.gh/staff/9e1f617a-ab66-4402-a7c2-d8320fdd790c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7b75887b4914fde" /><Relationship Type="http://schemas.openxmlformats.org/officeDocument/2006/relationships/hyperlink" Target="https://orcid.org/0000-0001-5824-3759" TargetMode="External" Id="R3253094c81834830" /><Relationship Type="http://schemas.openxmlformats.org/officeDocument/2006/relationships/hyperlink" Target="https://directory.ucc.edu.gh/p/sampson-korsah" TargetMode="External" Id="Rf619021e6bf14b3a" /><Relationship Type="http://schemas.openxmlformats.org/officeDocument/2006/relationships/hyperlink" Target="https://scholar.google.com/citations?user=00ZKBiwAAAAJ&amp;hl=en" TargetMode="External" Id="R4b8eb976eace4f2a" /><Relationship Type="http://schemas.openxmlformats.org/officeDocument/2006/relationships/hyperlink" Target="https://scholar.google.com/citations?user=00ZKBiwAAAAJ&amp;hl=en" TargetMode="External" Id="R83a6f20869ad4075" /><Relationship Type="http://schemas.openxmlformats.org/officeDocument/2006/relationships/hyperlink" Target="https://scholar.ucc.edu.gh/staff/9e1f617a-ab66-4402-a7c2-d8320fdd790c" TargetMode="External" Id="R700cad4066d04eba" /><Relationship Type="http://schemas.openxmlformats.org/officeDocument/2006/relationships/hyperlink" Target="https://doi.org/10.3765/4k395041" TargetMode="External" Id="Rab381b736d5f49bb" /><Relationship Type="http://schemas.openxmlformats.org/officeDocument/2006/relationships/hyperlink" Target="https://doi.org/10.1093/jos/ffaf005" TargetMode="External" Id="R7c91a9359eba400b" /><Relationship Type="http://schemas.openxmlformats.org/officeDocument/2006/relationships/hyperlink" Target="https://doi.org/10.3390/languages9040127" TargetMode="External" Id="Rca31866076384f8c" /><Relationship Type="http://schemas.openxmlformats.org/officeDocument/2006/relationships/hyperlink" Target="https://www.lingref.com/cpp/wccfl/36/paper3466.pdf" TargetMode="External" Id="Rbd4a075b46174839" /><Relationship Type="http://schemas.openxmlformats.org/officeDocument/2006/relationships/hyperlink" Target="https://www.philol.uni-leipzig.de/fileadmin/Fakult%C3%A4t_Philo/Linguistik/Forschung/LAB/LAB_94/lab94.pdf#page=251" TargetMode="External" Id="R563a8ada34c24aa6" /><Relationship Type="http://schemas.openxmlformats.org/officeDocument/2006/relationships/hyperlink" Target="https://doi.org/10.1007/s11049-019-09456-9" TargetMode="External" Id="Rb66b27db66114b00" /><Relationship Type="http://schemas.openxmlformats.org/officeDocument/2006/relationships/hyperlink" Target="https://books.google.com/books?hl=en&amp;lr=&amp;id=ncn1DQAAQBAJ&amp;oi=fnd&amp;pg=PA103&amp;dq=info:XCHvm_-9VEgJ:scholar.google.com&amp;ots=tqYEFz-B6H&amp;sig=CmnUNLJTAuR6EihEkxfSqFPTJjY" TargetMode="External" Id="R4f7b2a4c27294cea" /><Relationship Type="http://schemas.openxmlformats.org/officeDocument/2006/relationships/hyperlink" Target="http://www.andrewmurphy.de/papers/korsahmurphy16-nels.pdf" TargetMode="External" Id="R3c66eaef5ae14813" /><Relationship Type="http://schemas.openxmlformats.org/officeDocument/2006/relationships/hyperlink" Target="https://www.philol.uni-leipzig.de/fileadmin/Fakult%C3%A4t_Philo/Linguistik/Forschung/LAB/LAB_93/LAB93_02_korsah.pdf" TargetMode="External" Id="Ra28a41fc53c2451e" /><Relationship Type="http://schemas.openxmlformats.org/officeDocument/2006/relationships/hyperlink" Target="https://www.academia.edu/download/80425120/Korsah2015.pdf" TargetMode="External" Id="Rc1e4f34623dc483d" /><Relationship Type="http://schemas.openxmlformats.org/officeDocument/2006/relationships/hyperlink" Target="https://research.uni-leipzig.de/featuralaffixes/Abs/KorsahMurphy.pdf" TargetMode="External" Id="R7ebc923c6e2c4223" /><Relationship Type="http://schemas.openxmlformats.org/officeDocument/2006/relationships/hyperlink" Target="https://www.student.universiteitleiden.nl/binaries/content/assets/geesteswetenschappen/lucl/sole/console23-updated.pdf#page=55" TargetMode="External" Id="Rbcc767e0e22d44d1" /><Relationship Type="http://schemas.openxmlformats.org/officeDocument/2006/relationships/hyperlink" Target="https://scholar.google.com/scholar?cluster=3297619152360354142&amp;hl=en&amp;oi=scholarr" TargetMode="External" Id="Rdc7132d788ef4f9d" /><Relationship Type="http://schemas.openxmlformats.org/officeDocument/2006/relationships/hyperlink" Target="https://scholar.google.com/scholar?cluster=1788104446703537608&amp;hl=en&amp;oi=scholarr" TargetMode="External" Id="Rb53fe0bdde1c4b94" /><Relationship Type="http://schemas.openxmlformats.org/officeDocument/2006/relationships/hyperlink" Target="https://doi.org/10.1075/slcs.235.12kor" TargetMode="External" Id="R1dc65079d25e4092" /><Relationship Type="http://schemas.openxmlformats.org/officeDocument/2006/relationships/hyperlink" Target="https://scholar.google.com/scholar?cluster=5752549698457094980&amp;hl=en&amp;oi=scholarr" TargetMode="External" Id="Red67ed23069e4b2e" /><Relationship Type="http://schemas.openxmlformats.org/officeDocument/2006/relationships/hyperlink" Target="https://scholar.google.com/scholar?cluster=12993581022521241942&amp;hl=en&amp;oi=scholarr" TargetMode="External" Id="R0d8b54af3f3f4b80" /><Relationship Type="http://schemas.openxmlformats.org/officeDocument/2006/relationships/hyperlink" Target="https://www.philol.uni-leipzig.de/fileadmin/Fakult%C3%A4t_Philo/Linguistik/Forschung/LAB/LAB_93/LAB93.pdf" TargetMode="External" Id="Rc70f519d73784bb5" /><Relationship Type="http://schemas.openxmlformats.org/officeDocument/2006/relationships/hyperlink" Target="https://home.uni-leipzig.de/muellerg/igra2/publikationen/Korsah2017a.pdf" TargetMode="External" Id="Rb7ea5b6d1bbd4c71" /><Relationship Type="http://schemas.openxmlformats.org/officeDocument/2006/relationships/footer" Target="/word/footer1.xml" Id="Ra7f439cac0a44f0a" /></Relationships>
</file>