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946a360734025" /><Relationship Type="http://schemas.openxmlformats.org/package/2006/relationships/metadata/core-properties" Target="/package/services/metadata/core-properties/0f184b4fc1a64d9db0361c1429d47217.psmdcp" Id="R86ba4a388cb3453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Rebecca DEI Mensah</w:t>
      </w:r>
    </w:p>
    <w:p>
      <w:r>
        <w:rPr>
          <w:rStyle w:val="Muted"/>
          <w:sz w:val="22"/>
        </w:rPr>
        <w:t xml:space="preserve">Associate Professor · Human Resource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535f34977d440a7">
        <w:r>
          <w:rPr>
            <w:rStyle w:val="Hyperlink"/>
            <w:sz w:val="18"/>
          </w:rPr>
          <w:t xml:space="preserve">0000-0001-8406-7277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2cce669e532426a">
        <w:r>
          <w:rPr>
            <w:rStyle w:val="Hyperlink"/>
            <w:sz w:val="18"/>
          </w:rPr>
          <w:t xml:space="preserve">scholar.google.com/citations?user=VrXzvAcAAAAJ&amp;hl=en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bdbafadab534bdc">
        <w:r>
          <w:rPr>
            <w:rStyle w:val="Hyperlink"/>
            <w:sz w:val="18"/>
          </w:rPr>
          <w:t xml:space="preserve">scholar.ucc.edu.gh/staff/a0d57a1c-1117-4feb-9880-8dfc3e07ff16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Work-Life Balance · Employee Retention · Training and Development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Sociology and Political Science · Accounting · Marketing · Social Psychology · Applied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2013–2026. Field-weighted impact is the mean over the 20 works scored for it; 1.00 is the world average for works of the same field, type and year. 5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 Dei Mensah</w:t>
      </w:r>
      <w:r>
        <w:t xml:space="preserve">, JM Annan, RPK Andoh</w:t>
      </w:r>
      <w:r>
        <w:t xml:space="preserve"> (2026). </w:t>
      </w:r>
      <w:r>
        <w:t xml:space="preserve">Human resource records management culture and privacy control in Ghana: the roles of employee experience and top management commitment.</w:t>
      </w:r>
      <w:r>
        <w:t xml:space="preserve"> </w:t>
      </w:r>
      <w:r>
        <w:rPr>
          <w:i/>
        </w:rPr>
        <w:t xml:space="preserve">Global Knowledge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Essandoh, Nana Yaw Oppong, </w:t>
      </w:r>
      <w:r>
        <w:rPr>
          <w:b/>
        </w:rPr>
        <w:t xml:space="preserve">Rebecca Dei Mensah</w:t>
      </w:r>
      <w:r>
        <w:t xml:space="preserve"> (2026). </w:t>
      </w:r>
      <w:r>
        <w:t xml:space="preserve">When fit meets change: how Ghanaian banks integrate person–environment fit and ADKAR for talent management.</w:t>
      </w:r>
      <w:r>
        <w:t xml:space="preserve"> </w:t>
      </w:r>
      <w:r>
        <w:rPr>
          <w:i/>
        </w:rPr>
        <w:t xml:space="preserve">International journal of organizational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b093fd84d8d94cf7">
        <w:r>
          <w:rPr>
            <w:rStyle w:val="Hyperlink"/>
          </w:rPr>
          <w:t xml:space="preserve">https://doi.org/10.1108/ijoa-04-2026-6887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Jacqueline Adade Obour, Felix Kwame Opoku, </w:t>
      </w:r>
      <w:r>
        <w:rPr>
          <w:b/>
        </w:rPr>
        <w:t xml:space="preserve">Rebecca Dei Mensah</w:t>
      </w:r>
      <w:r>
        <w:t xml:space="preserve">, Salomey Ofori Appiah, Dorothy Amfo-Antiri, Richard Kofi Boateng</w:t>
      </w:r>
      <w:r>
        <w:t xml:space="preserve"> (2025). </w:t>
      </w:r>
      <w:r>
        <w:t xml:space="preserve">Fueling nurse engagement and performance through psychological capital in Ghanaian teaching hospitals.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30eac42a0a840e5">
        <w:r>
          <w:rPr>
            <w:rStyle w:val="Hyperlink"/>
          </w:rPr>
          <w:t xml:space="preserve">https://doi.org/10.1186/s12982-025-01105-4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Tetteh Kwao, Emmanuel Essandoh, Dorothy Amfo-Antiri, Felix Kwame Opoku, </w:t>
      </w:r>
      <w:r>
        <w:rPr>
          <w:b/>
        </w:rPr>
        <w:t xml:space="preserve">Rebecca Dei Mensah</w:t>
      </w:r>
      <w:r>
        <w:t xml:space="preserve"> (2025). </w:t>
      </w:r>
      <w:r>
        <w:t xml:space="preserve">Psychosocial career pre-occupation and workplace friendship at the University of Cape Coast: do socio-demographic characteristics matter?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1895289b1404e0c">
        <w:r>
          <w:rPr>
            <w:rStyle w:val="Hyperlink"/>
          </w:rPr>
          <w:t xml:space="preserve">https://doi.org/10.1080/23311975.2025.2492832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Rebecca Dei Mensah</w:t>
      </w:r>
      <w:r>
        <w:t xml:space="preserve">, Raphael Papa Kweku Andoh, Dorothy Amfo-Antiri, Emmanuel Essandoh, Stephen Tetteh</w:t>
      </w:r>
      <w:r>
        <w:t xml:space="preserve"> (2024). </w:t>
      </w:r>
      <w:r>
        <w:t xml:space="preserve">Employee trainers’ self-efficacy and performance: the mediating role of trainer preparation.</w:t>
      </w:r>
      <w:r>
        <w:t xml:space="preserve"> </w:t>
      </w:r>
      <w:r>
        <w:rPr>
          <w:i/>
        </w:rPr>
        <w:t xml:space="preserve">European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a1fba6ea6214cef">
        <w:r>
          <w:rPr>
            <w:rStyle w:val="Hyperlink"/>
          </w:rPr>
          <w:t xml:space="preserve">https://doi.org/10.1108/ejtd-04-2024-0056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Rebecca Dei Mensah</w:t>
      </w:r>
      <w:r>
        <w:t xml:space="preserve">, Stephen Tetteh, Jacinta Martina Annan, Raphael Papa Kweku Andoh, Elijah Osafo Amoako</w:t>
      </w:r>
      <w:r>
        <w:t xml:space="preserve"> (2024). </w:t>
      </w:r>
      <w:r>
        <w:t xml:space="preserve">Human resource records management culture and privacy control in Ghana: the roles of employee experience and top management commitment.</w:t>
      </w:r>
      <w:r>
        <w:t xml:space="preserve"> </w:t>
      </w:r>
      <w:r>
        <w:rPr>
          <w:i/>
        </w:rPr>
        <w:t xml:space="preserve">Global Knowledge, Memory and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70e133a63064c24">
        <w:r>
          <w:rPr>
            <w:rStyle w:val="Hyperlink"/>
          </w:rPr>
          <w:t xml:space="preserve">https://doi.org/10.1108/gkmc-09-2023-0327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Essandoh, </w:t>
      </w:r>
      <w:r>
        <w:rPr>
          <w:b/>
        </w:rPr>
        <w:t xml:space="preserve">Rebecca Dei Mensah</w:t>
      </w:r>
      <w:r>
        <w:t xml:space="preserve">, Elizabeth Annan Prah, Isaac Tetteh Kwao, Evelyn Murson</w:t>
      </w:r>
      <w:r>
        <w:t xml:space="preserve"> (2024). </w:t>
      </w:r>
      <w:r>
        <w:t xml:space="preserve">Improving adaptive performance of banking employees in Ghana through talent management practices: does self-efficacy matter.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8e213a8d9d543de">
        <w:r>
          <w:rPr>
            <w:rStyle w:val="Hyperlink"/>
          </w:rPr>
          <w:t xml:space="preserve">https://doi.org/10.1504/ijwi.2024.139440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Rebecca Dei Mensah</w:t>
      </w:r>
      <w:r>
        <w:t xml:space="preserve">, Richard kofi Boateng, Raphael Kwesi Papa Andoh</w:t>
      </w:r>
      <w:r>
        <w:t xml:space="preserve"> (2024). </w:t>
      </w:r>
      <w:r>
        <w:t xml:space="preserve">Job Resources, Employee Engagement, and Innovative Work Behaviour of Bank Employees: Does Sex Matter?</w:t>
      </w:r>
      <w:r>
        <w:t xml:space="preserve"> </w:t>
      </w:r>
      <w:r>
        <w:rPr>
          <w:i/>
        </w:rPr>
        <w:t xml:space="preserve">Golden Ratio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b24fe3fb44d4dba">
        <w:r>
          <w:rPr>
            <w:rStyle w:val="Hyperlink"/>
          </w:rPr>
          <w:t xml:space="preserve">https://doi.org/10.52970/grhrm.v5i1.419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Stephen Tetteh, </w:t>
      </w:r>
      <w:r>
        <w:rPr>
          <w:b/>
        </w:rPr>
        <w:t xml:space="preserve">Rebecca Dei Mensah</w:t>
      </w:r>
      <w:r>
        <w:t xml:space="preserve">, Christian Narh Opata, Claudia Nyarko Mensah</w:t>
      </w:r>
      <w:r>
        <w:t xml:space="preserve"> (2023). </w:t>
      </w:r>
      <w:r>
        <w:t xml:space="preserve">Ethical leadership and employee creativity among engineering employees: evidence from a developing economy.</w:t>
      </w:r>
      <w:r>
        <w:t xml:space="preserve"> </w:t>
      </w:r>
      <w:r>
        <w:rPr>
          <w:i/>
        </w:rPr>
        <w:t xml:space="preserve">Benchmarking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bebbe73390142b8">
        <w:r>
          <w:rPr>
            <w:rStyle w:val="Hyperlink"/>
          </w:rPr>
          <w:t xml:space="preserve">https://doi.org/10.1108/bij-05-2021-0266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Isaac Tetteh Kwao, Elizabeth Annan Prah, </w:t>
      </w:r>
      <w:r>
        <w:rPr>
          <w:b/>
        </w:rPr>
        <w:t xml:space="preserve">Rebecca Dei Mensah</w:t>
      </w:r>
      <w:r>
        <w:t xml:space="preserve">, Emmanuel Essandoh, Evelyn Murson</w:t>
      </w:r>
      <w:r>
        <w:t xml:space="preserve"> (2023). </w:t>
      </w:r>
      <w:r>
        <w:t xml:space="preserve">Improving adaptive performance of banking employees in Ghana through talent management practices: does self-efficacy matter.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0bcee3ef91e4bd9">
        <w:r>
          <w:rPr>
            <w:rStyle w:val="Hyperlink"/>
          </w:rPr>
          <w:t xml:space="preserve">https://doi.org/10.1504/ijwi.2023.10059424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Raphael Papa Kweku Andoh, </w:t>
      </w:r>
      <w:r>
        <w:rPr>
          <w:b/>
        </w:rPr>
        <w:t xml:space="preserve">Rebecca Dei Mensah</w:t>
      </w:r>
      <w:r>
        <w:t xml:space="preserve">, Stephen Tetteh, Georgina Nyantakyiwaa Boampong, Kofi Adom-Nyankey, Bernice Asare</w:t>
      </w:r>
      <w:r>
        <w:t xml:space="preserve"> (2023). </w:t>
      </w:r>
      <w:r>
        <w:t xml:space="preserve">Influence of employees’ perceptions of the uses and security of human resource records on employees’ attitude toward human resource records.</w:t>
      </w:r>
      <w:r>
        <w:t xml:space="preserve"> </w:t>
      </w:r>
      <w:r>
        <w:rPr>
          <w:i/>
        </w:rPr>
        <w:t xml:space="preserve">Records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3a740db39554740">
        <w:r>
          <w:rPr>
            <w:rStyle w:val="Hyperlink"/>
          </w:rPr>
          <w:t xml:space="preserve">https://doi.org/10.1108/rmj-12-2021-0043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Raphael Papa Kweku Andoh, </w:t>
      </w:r>
      <w:r>
        <w:rPr>
          <w:b/>
        </w:rPr>
        <w:t xml:space="preserve">Rebecca Dei Mensah</w:t>
      </w:r>
      <w:r>
        <w:t xml:space="preserve">, Emmanuel Essandoh</w:t>
      </w:r>
      <w:r>
        <w:t xml:space="preserve"> (2023). </w:t>
      </w:r>
      <w:r>
        <w:t xml:space="preserve">Self-efficacy of employee trainers: Do differences in background characteristics matter?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174a1b183f54a61">
        <w:r>
          <w:rPr>
            <w:rStyle w:val="Hyperlink"/>
          </w:rPr>
          <w:t xml:space="preserve">https://doi.org/10.1080/23311975.2023.2249924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Innocent Senyo Kwasi Acquah, Kassimu Issau, </w:t>
      </w:r>
      <w:r>
        <w:rPr>
          <w:b/>
        </w:rPr>
        <w:t xml:space="preserve">Rebecca Dei Mensah</w:t>
      </w:r>
      <w:r>
        <w:t xml:space="preserve">, Francis Vanderpuye</w:t>
      </w:r>
      <w:r>
        <w:t xml:space="preserve"> (2023). </w:t>
      </w:r>
      <w:r>
        <w:t xml:space="preserve">When stakeholder orientations matter: Modelling employee orientation, shareholder orientation and supply chain orientation as necessary and sufficient conditions for firm performance.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35b4a8f60bfc4584">
        <w:r>
          <w:rPr>
            <w:rStyle w:val="Hyperlink"/>
          </w:rPr>
          <w:t xml:space="preserve">https://doi.org/10.1016/j.heliyon.2023.e20359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Eric Adom Asante, Frederick Oduro, Barbara Danquah, </w:t>
      </w:r>
      <w:r>
        <w:rPr>
          <w:b/>
        </w:rPr>
        <w:t xml:space="preserve">Rebecca Dei Mensah</w:t>
      </w:r>
      <w:r>
        <w:t xml:space="preserve">, Kwasi Dartey‐Baah, Emmanuel Affum‐Osei</w:t>
      </w:r>
      <w:r>
        <w:t xml:space="preserve"> (2022). </w:t>
      </w:r>
      <w:r>
        <w:t xml:space="preserve">From being sacked to being unwell: A conservation of resources view on the effects of psychological contract violation on layoff victims' wellbeing.</w:t>
      </w:r>
      <w:r>
        <w:t xml:space="preserve"> </w:t>
      </w:r>
      <w:r>
        <w:rPr>
          <w:i/>
        </w:rPr>
        <w:t xml:space="preserve">Human Resource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5ee2d5115164449">
        <w:r>
          <w:rPr>
            <w:rStyle w:val="Hyperlink"/>
          </w:rPr>
          <w:t xml:space="preserve">https://doi.org/10.1111/1748-8583.12442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Stephen Tetteh, </w:t>
      </w:r>
      <w:r>
        <w:rPr>
          <w:b/>
        </w:rPr>
        <w:t xml:space="preserve">Rebecca Dei Mensah</w:t>
      </w:r>
      <w:r>
        <w:t xml:space="preserve">, Christian Narh Opata, Gloria Nana Yaa Asirifua Agyapong</w:t>
      </w:r>
      <w:r>
        <w:t xml:space="preserve"> (2021). </w:t>
      </w:r>
      <w:r>
        <w:t xml:space="preserve">Beyond monetary motivation: the moderation of Hofstede's cultural dimensions.</w:t>
      </w:r>
      <w:r>
        <w:t xml:space="preserve"> </w:t>
      </w:r>
      <w:r>
        <w:rPr>
          <w:i/>
        </w:rPr>
        <w:t xml:space="preserve">International Journal of Productivity and Performance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85e7825a12b4063">
        <w:r>
          <w:rPr>
            <w:rStyle w:val="Hyperlink"/>
          </w:rPr>
          <w:t xml:space="preserve">https://doi.org/10.1108/ijppm-09-2020-0469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Dominic Owusu, Ishmael K. Mensah, Edem K. Amenumey, </w:t>
      </w:r>
      <w:r>
        <w:rPr>
          <w:b/>
        </w:rPr>
        <w:t xml:space="preserve">Rebecca Dei Mensah</w:t>
      </w:r>
      <w:r>
        <w:t xml:space="preserve"> (2021). </w:t>
      </w:r>
      <w:r>
        <w:t xml:space="preserve">Effect of Strategic Orientation on Performance of Star-Rated Hotels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07e94f03ca4549e7">
        <w:r>
          <w:rPr>
            <w:rStyle w:val="Hyperlink"/>
          </w:rPr>
          <w:t xml:space="preserve">https://doi.org/10.47963/jobed.v8i0.121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Augustine Osei Boakye, </w:t>
      </w:r>
      <w:r>
        <w:rPr>
          <w:b/>
        </w:rPr>
        <w:t xml:space="preserve">Rebecca Dei Mensah</w:t>
      </w:r>
      <w:r>
        <w:t xml:space="preserve">, Magdalene Bartrop-Sackey, Patricia Muah</w:t>
      </w:r>
      <w:r>
        <w:t xml:space="preserve"> (2021). </w:t>
      </w:r>
      <w:r>
        <w:t xml:space="preserve">Juggling between work, studies and motherhood: The role of social support systems for the attainment of work–life balance.</w:t>
      </w:r>
      <w:r>
        <w:t xml:space="preserve"> </w:t>
      </w:r>
      <w:r>
        <w:rPr>
          <w:i/>
        </w:rPr>
        <w:t xml:space="preserve">SA Journal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51ba1deb2444f60">
        <w:r>
          <w:rPr>
            <w:rStyle w:val="Hyperlink"/>
          </w:rPr>
          <w:t xml:space="preserve">https://doi.org/10.4102/sajhrm.v19i0.1546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Stephen Tetteh, </w:t>
      </w:r>
      <w:r>
        <w:rPr>
          <w:b/>
        </w:rPr>
        <w:t xml:space="preserve">Rebecca Dei Mensah</w:t>
      </w:r>
      <w:r>
        <w:t xml:space="preserve">, Christian Narh Opata, Claudia Nyarko Mensah</w:t>
      </w:r>
      <w:r>
        <w:t xml:space="preserve"> (2021). </w:t>
      </w:r>
      <w:r>
        <w:t xml:space="preserve">Service employees’ workplace fun and turnover intention: the influence of psychological capital and work engagement.</w:t>
      </w:r>
      <w:r>
        <w:t xml:space="preserve"> </w:t>
      </w:r>
      <w:r>
        <w:rPr>
          <w:i/>
        </w:rPr>
        <w:t xml:space="preserve">Management Research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f5cb6f508ae542c3">
        <w:r>
          <w:rPr>
            <w:rStyle w:val="Hyperlink"/>
          </w:rPr>
          <w:t xml:space="preserve">https://doi.org/10.1108/mrr-12-2020-0768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REBECCA DEI MENSAH</w:t>
      </w:r>
      <w:r>
        <w:t xml:space="preserve"> (2019). </w:t>
      </w:r>
      <w:r>
        <w:t xml:space="preserve">4. Owusu, D. (2019). Effect of corporate culture on organisational performance of star-rated hotels in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Dominic Owusu, Ishmael K. Mensah, Edem K. Amenumey, </w:t>
      </w:r>
      <w:r>
        <w:rPr>
          <w:b/>
        </w:rPr>
        <w:t xml:space="preserve">Rebecca Dei Mensah</w:t>
      </w:r>
      <w:r>
        <w:t xml:space="preserve"> (2019). </w:t>
      </w:r>
      <w:r>
        <w:t xml:space="preserve">Effect of Strategic Orientation on Performance of Star-Rated Hotels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18cf2dbbb4924f35">
        <w:r>
          <w:rPr>
            <w:rStyle w:val="Hyperlink"/>
          </w:rPr>
          <w:t xml:space="preserve">https://doi.org/10.47963/jobed.2019.05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Rebecca Dei Mensah</w:t>
      </w:r>
      <w:r>
        <w:t xml:space="preserve">, D Owusu</w:t>
      </w:r>
      <w:r>
        <w:t xml:space="preserve"> (2019). </w:t>
      </w:r>
      <w:r>
        <w:t xml:space="preserve">Effect of job satisfaction on turnover intention of hotel employees in the Western North Region of Ghana.</w:t>
      </w:r>
      <w:r>
        <w:t xml:space="preserve"> </w:t>
      </w:r>
      <w:r>
        <w:rPr>
          <w:i/>
        </w:rPr>
        <w:t xml:space="preserve">THE CHINA-AFRICA URBAN DEVELOPMENT FORUM (CAUDF) UNIVERSITY OF CAPE COAST, CAPE COAST, GHANA 3RD–4TH OCTOBER, 2019</w:t>
      </w:r>
      <w:r>
        <w:t xml:space="preserve">.</w:t>
      </w:r>
      <w:r>
        <w:t xml:space="preserve"> </w:t>
      </w:r>
      <w:hyperlink xmlns:r="http://schemas.openxmlformats.org/officeDocument/2006/relationships" w:history="true" r:id="R4a6fd0a31af9439a">
        <w:r>
          <w:rPr>
            <w:rStyle w:val="Hyperlink"/>
          </w:rPr>
          <w:t xml:space="preserve">https://www.researchgate.net/profile/Thomas-Ojo-3/publication/343065756_FINALCAUDF_2020_July_2020/links/5f157cb9299bf1e548c66d44/FINALCAUDF-2020-July-2020.pdf#page=10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Ishmael Mensah, </w:t>
      </w:r>
      <w:r>
        <w:rPr>
          <w:b/>
        </w:rPr>
        <w:t xml:space="preserve">Mensah, Rebecca Dei</w:t>
      </w:r>
      <w:r>
        <w:t xml:space="preserve"> (2018). </w:t>
      </w:r>
      <w:r>
        <w:t xml:space="preserve">Effects Of Service Quality And Customer Satisfaction On Repurchase Intention In Restaurants On University Of Cape Coast Campus.</w:t>
      </w:r>
      <w:r>
        <w:t xml:space="preserve"> </w:t>
      </w:r>
      <w:r>
        <w:rPr>
          <w:i/>
        </w:rPr>
        <w:t xml:space="preserve">Social Science Open Access Repository (GESIS – Leibniz Institute for the Social Sciences)</w:t>
      </w:r>
      <w:r>
        <w:t xml:space="preserve">.</w:t>
      </w:r>
      <w:r>
        <w:t xml:space="preserve"> </w:t>
      </w:r>
      <w:hyperlink xmlns:r="http://schemas.openxmlformats.org/officeDocument/2006/relationships" w:history="true" r:id="R34003b81446e4604">
        <w:r>
          <w:rPr>
            <w:rStyle w:val="Hyperlink"/>
          </w:rPr>
          <w:t xml:space="preserve">https://doi.org/10.5281/zenodo.1247542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Ishmael Mensah, </w:t>
      </w:r>
      <w:r>
        <w:rPr>
          <w:b/>
        </w:rPr>
        <w:t xml:space="preserve">Rebecca Dei Mensah</w:t>
      </w:r>
      <w:r>
        <w:t xml:space="preserve"> (2013). </w:t>
      </w:r>
      <w:r>
        <w:t xml:space="preserve">I ter atio al Tourists’ E viro e tal Attitude towards Hotels in Accra.</w:t>
      </w:r>
      <w:r>
        <w:t xml:space="preserve"> </w:t>
      </w:r>
      <w:r>
        <w:rPr>
          <w:i/>
        </w:rPr>
        <w:t xml:space="preserve">International Journal of Academic Research in Business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6188d37dec04b91">
        <w:r>
          <w:rPr>
            <w:rStyle w:val="Hyperlink"/>
          </w:rPr>
          <w:t xml:space="preserve">https://www.academia.edu/download/32719407/International_Tourists_Environmental_Attitude_towards_Hotels_in_Accra.pdf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Ishmael Mensah, </w:t>
      </w:r>
      <w:r>
        <w:rPr>
          <w:b/>
        </w:rPr>
        <w:t xml:space="preserve">R Dei Mensah</w:t>
      </w:r>
      <w:r>
        <w:t xml:space="preserve"> (2013). </w:t>
      </w:r>
      <w:r>
        <w:t xml:space="preserve">INTERNATIONAL TOURISTS’ENVIRONMENTAL ATTITUDE TOWARDS HOTELS IN ACCRA.</w:t>
      </w:r>
      <w:r>
        <w:t xml:space="preserve"> </w:t>
      </w:r>
      <w:r>
        <w:rPr>
          <w:i/>
        </w:rPr>
        <w:t xml:space="preserve">tourismos</w:t>
      </w:r>
      <w:r>
        <w:t xml:space="preserve">.</w:t>
      </w:r>
      <w:r>
        <w:t xml:space="preserve"> </w:t>
      </w:r>
      <w:hyperlink xmlns:r="http://schemas.openxmlformats.org/officeDocument/2006/relationships" w:history="true" r:id="R877617e82dfd40bb">
        <w:r>
          <w:rPr>
            <w:rStyle w:val="Hyperlink"/>
          </w:rPr>
          <w:t xml:space="preserve">https://tourismosjournal.aegean.gr/article/view/353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 Owusu, </w:t>
      </w:r>
      <w:r>
        <w:rPr>
          <w:b/>
        </w:rPr>
        <w:t xml:space="preserve">Rebecca Dei Mensah</w:t>
      </w:r>
      <w:r>
        <w:t xml:space="preserve">, IK Anim, BO Antwi</w:t>
      </w:r>
      <w:r>
        <w:t xml:space="preserve"> (2024). </w:t>
      </w:r>
      <w:r>
        <w:t xml:space="preserve">Entrepreneurship education, entrepreneurial intentions and capacity among undergraduate students of the University of Cape Coast.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0715918b02564db8">
        <w:r>
          <w:rPr>
            <w:rStyle w:val="Hyperlink"/>
          </w:rPr>
          <w:t xml:space="preserve">https://www.elgaronline.com/edcollchap/book/9781803925417/book-part-9781803925417-24.xml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Dominic Owusu, Micheal Shant Osei, F. O. Boachie-Mensah, Alfred Ghartey, </w:t>
      </w:r>
      <w:r>
        <w:rPr>
          <w:b/>
        </w:rPr>
        <w:t xml:space="preserve">Rebecca Dei Mensah</w:t>
      </w:r>
      <w:r>
        <w:t xml:space="preserve"> (2023). </w:t>
      </w:r>
      <w:r>
        <w:t xml:space="preserve">Unveiling the Impact of Green Marketing Tools on the Consumer Purchasing Behavior of Cosmetic Products.</w:t>
      </w:r>
      <w:r>
        <w:t xml:space="preserve"> </w:t>
      </w:r>
      <w:r>
        <w:rPr>
          <w:i/>
        </w:rPr>
        <w:t xml:space="preserve">Advances in marketing, customer relationship management, and e-services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7fd6f92dd3514eb2">
        <w:r>
          <w:rPr>
            <w:rStyle w:val="Hyperlink"/>
          </w:rPr>
          <w:t xml:space="preserve">https://doi.org/10.4018/978-1-6684-8140-0.ch008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Ishmael Mensah, </w:t>
      </w:r>
      <w:r>
        <w:rPr>
          <w:b/>
        </w:rPr>
        <w:t xml:space="preserve">Mensah, Rebecca Dei</w:t>
      </w:r>
      <w:r>
        <w:t xml:space="preserve"> (2018). </w:t>
      </w:r>
      <w:r>
        <w:t xml:space="preserve">Effects Of Service Quality And Customer Satisfaction On Repurchase Intention In Restaurants On University Of Cape Coast Campus.</w:t>
      </w:r>
      <w:r>
        <w:t xml:space="preserve"> </w:t>
      </w:r>
      <w:r>
        <w:rPr>
          <w:i/>
        </w:rPr>
        <w:t xml:space="preserve">Munich Personal RePEc Archive (Ludwig Maximilian University of Munich)</w:t>
      </w:r>
      <w:r>
        <w:t xml:space="preserve">.</w:t>
      </w:r>
      <w:r>
        <w:t xml:space="preserve"> </w:t>
      </w:r>
      <w:hyperlink xmlns:r="http://schemas.openxmlformats.org/officeDocument/2006/relationships" w:history="true" r:id="R44cb6ecdf20d4cf7">
        <w:r>
          <w:rPr>
            <w:rStyle w:val="Hyperlink"/>
          </w:rPr>
          <w:t xml:space="preserve">https://doi.org/10.5281/zenodo.1247541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Ishmael Mensah, </w:t>
      </w:r>
      <w:r>
        <w:rPr>
          <w:b/>
        </w:rPr>
        <w:t xml:space="preserve">R Dei Mensah</w:t>
      </w:r>
      <w:r>
        <w:t xml:space="preserve"> (2013). </w:t>
      </w:r>
      <w:r>
        <w:t xml:space="preserve">Management of tourism and hospitality services.</w:t>
      </w:r>
      <w:r>
        <w:t xml:space="preserve"> </w:t>
      </w:r>
      <w:r>
        <w:rPr>
          <w:i/>
        </w:rPr>
        <w:t xml:space="preserve">Xlibris Corporation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72c34e2e6674bd0">
        <w:r>
          <w:rPr>
            <w:rStyle w:val="Hyperlink"/>
          </w:rPr>
          <w:t xml:space="preserve">https://www.academia.edu/download/48343813/Management_of_Tourism_and_Hospitality_Se20160826-7465-bz6xbo.pdf</w:t>
        </w:r>
      </w:hyperlink>
    </w:p>
    <w:sectPr>
      <w:footerReference xmlns:r="http://schemas.openxmlformats.org/officeDocument/2006/relationships" w:type="default" r:id="Rf0ad04d9e704430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scholar.ucc.edu.gh/staff/a0d57a1c-1117-4feb-9880-8dfc3e07ff16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2edf59e23d4d8d" /><Relationship Type="http://schemas.openxmlformats.org/officeDocument/2006/relationships/hyperlink" Target="https://orcid.org/0000-0001-8406-7277" TargetMode="External" Id="R4535f34977d440a7" /><Relationship Type="http://schemas.openxmlformats.org/officeDocument/2006/relationships/hyperlink" Target="https://scholar.google.com/citations?user=VrXzvAcAAAAJ&amp;hl=en" TargetMode="External" Id="Rc2cce669e532426a" /><Relationship Type="http://schemas.openxmlformats.org/officeDocument/2006/relationships/hyperlink" Target="https://scholar.ucc.edu.gh/staff/a0d57a1c-1117-4feb-9880-8dfc3e07ff16" TargetMode="External" Id="Rcbdbafadab534bdc" /><Relationship Type="http://schemas.openxmlformats.org/officeDocument/2006/relationships/hyperlink" Target="https://doi.org/10.1108/ijoa-04-2026-6887" TargetMode="External" Id="Rb093fd84d8d94cf7" /><Relationship Type="http://schemas.openxmlformats.org/officeDocument/2006/relationships/hyperlink" Target="https://doi.org/10.1186/s12982-025-01105-4" TargetMode="External" Id="Rd30eac42a0a840e5" /><Relationship Type="http://schemas.openxmlformats.org/officeDocument/2006/relationships/hyperlink" Target="https://doi.org/10.1080/23311975.2025.2492832" TargetMode="External" Id="R01895289b1404e0c" /><Relationship Type="http://schemas.openxmlformats.org/officeDocument/2006/relationships/hyperlink" Target="https://doi.org/10.1108/ejtd-04-2024-0056" TargetMode="External" Id="R0a1fba6ea6214cef" /><Relationship Type="http://schemas.openxmlformats.org/officeDocument/2006/relationships/hyperlink" Target="https://doi.org/10.1108/gkmc-09-2023-0327" TargetMode="External" Id="R470e133a63064c24" /><Relationship Type="http://schemas.openxmlformats.org/officeDocument/2006/relationships/hyperlink" Target="https://doi.org/10.1504/ijwi.2024.139440" TargetMode="External" Id="R08e213a8d9d543de" /><Relationship Type="http://schemas.openxmlformats.org/officeDocument/2006/relationships/hyperlink" Target="https://doi.org/10.52970/grhrm.v5i1.419" TargetMode="External" Id="Rfb24fe3fb44d4dba" /><Relationship Type="http://schemas.openxmlformats.org/officeDocument/2006/relationships/hyperlink" Target="https://doi.org/10.1108/bij-05-2021-0266" TargetMode="External" Id="R8bebbe73390142b8" /><Relationship Type="http://schemas.openxmlformats.org/officeDocument/2006/relationships/hyperlink" Target="https://doi.org/10.1504/ijwi.2023.10059424" TargetMode="External" Id="R80bcee3ef91e4bd9" /><Relationship Type="http://schemas.openxmlformats.org/officeDocument/2006/relationships/hyperlink" Target="https://doi.org/10.1108/rmj-12-2021-0043" TargetMode="External" Id="R33a740db39554740" /><Relationship Type="http://schemas.openxmlformats.org/officeDocument/2006/relationships/hyperlink" Target="https://doi.org/10.1080/23311975.2023.2249924" TargetMode="External" Id="R8174a1b183f54a61" /><Relationship Type="http://schemas.openxmlformats.org/officeDocument/2006/relationships/hyperlink" Target="https://doi.org/10.1016/j.heliyon.2023.e20359" TargetMode="External" Id="R35b4a8f60bfc4584" /><Relationship Type="http://schemas.openxmlformats.org/officeDocument/2006/relationships/hyperlink" Target="https://doi.org/10.1111/1748-8583.12442" TargetMode="External" Id="R55ee2d5115164449" /><Relationship Type="http://schemas.openxmlformats.org/officeDocument/2006/relationships/hyperlink" Target="https://doi.org/10.1108/ijppm-09-2020-0469" TargetMode="External" Id="R585e7825a12b4063" /><Relationship Type="http://schemas.openxmlformats.org/officeDocument/2006/relationships/hyperlink" Target="https://doi.org/10.47963/jobed.v8i0.121" TargetMode="External" Id="R07e94f03ca4549e7" /><Relationship Type="http://schemas.openxmlformats.org/officeDocument/2006/relationships/hyperlink" Target="https://doi.org/10.4102/sajhrm.v19i0.1546" TargetMode="External" Id="R151ba1deb2444f60" /><Relationship Type="http://schemas.openxmlformats.org/officeDocument/2006/relationships/hyperlink" Target="https://doi.org/10.1108/mrr-12-2020-0768" TargetMode="External" Id="Rf5cb6f508ae542c3" /><Relationship Type="http://schemas.openxmlformats.org/officeDocument/2006/relationships/hyperlink" Target="https://doi.org/10.47963/jobed.2019.05" TargetMode="External" Id="R18cf2dbbb4924f35" /><Relationship Type="http://schemas.openxmlformats.org/officeDocument/2006/relationships/hyperlink" Target="https://www.researchgate.net/profile/Thomas-Ojo-3/publication/343065756_FINALCAUDF_2020_July_2020/links/5f157cb9299bf1e548c66d44/FINALCAUDF-2020-July-2020.pdf#page=10" TargetMode="External" Id="R4a6fd0a31af9439a" /><Relationship Type="http://schemas.openxmlformats.org/officeDocument/2006/relationships/hyperlink" Target="https://doi.org/10.5281/zenodo.1247542" TargetMode="External" Id="R34003b81446e4604" /><Relationship Type="http://schemas.openxmlformats.org/officeDocument/2006/relationships/hyperlink" Target="https://www.academia.edu/download/32719407/International_Tourists_Environmental_Attitude_towards_Hotels_in_Accra.pdf" TargetMode="External" Id="Rc6188d37dec04b91" /><Relationship Type="http://schemas.openxmlformats.org/officeDocument/2006/relationships/hyperlink" Target="https://tourismosjournal.aegean.gr/article/view/353" TargetMode="External" Id="R877617e82dfd40bb" /><Relationship Type="http://schemas.openxmlformats.org/officeDocument/2006/relationships/hyperlink" Target="https://www.elgaronline.com/edcollchap/book/9781803925417/book-part-9781803925417-24.xml" TargetMode="External" Id="R0715918b02564db8" /><Relationship Type="http://schemas.openxmlformats.org/officeDocument/2006/relationships/hyperlink" Target="https://doi.org/10.4018/978-1-6684-8140-0.ch008" TargetMode="External" Id="R7fd6f92dd3514eb2" /><Relationship Type="http://schemas.openxmlformats.org/officeDocument/2006/relationships/hyperlink" Target="https://doi.org/10.5281/zenodo.1247541" TargetMode="External" Id="R44cb6ecdf20d4cf7" /><Relationship Type="http://schemas.openxmlformats.org/officeDocument/2006/relationships/hyperlink" Target="https://www.academia.edu/download/48343813/Management_of_Tourism_and_Hospitality_Se20160826-7465-bz6xbo.pdf" TargetMode="External" Id="R272c34e2e6674bd0" /><Relationship Type="http://schemas.openxmlformats.org/officeDocument/2006/relationships/footer" Target="/word/footer1.xml" Id="Rf0ad04d9e7044302" /></Relationships>
</file>