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f5dd8bd9f4213" /><Relationship Type="http://schemas.openxmlformats.org/package/2006/relationships/metadata/core-properties" Target="/package/services/metadata/core-properties/29f5737cd9904c8c9cf9c8fc3c366e52.psmdcp" Id="Rfe6df5b8c8834de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Osei</w:t>
      </w:r>
    </w:p>
    <w:p>
      <w:r>
        <w:rPr>
          <w:rStyle w:val="Muted"/>
          <w:sz w:val="22"/>
        </w:rPr>
        <w:t xml:space="preserve">Associate Professor · Soil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24dcd513c684355">
        <w:r>
          <w:rPr>
            <w:rStyle w:val="Hyperlink"/>
            <w:sz w:val="18"/>
          </w:rPr>
          <w:t xml:space="preserve">0000-0002-3138-2932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ff3b95585824fd3">
        <w:r>
          <w:rPr>
            <w:rStyle w:val="Hyperlink"/>
            <w:sz w:val="18"/>
          </w:rPr>
          <w:t xml:space="preserve">scholar.google.com/citations?user=nguhxRgAAAAJ&amp;hl=en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d85c6c124434d34">
        <w:r>
          <w:rPr>
            <w:rStyle w:val="Hyperlink"/>
            <w:sz w:val="18"/>
          </w:rPr>
          <w:t xml:space="preserve">scholar.ucc.edu.gh/staff/a6270157-0882-4440-adf1-685fc26891c0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media and tourism · industrial revolution 4.0 · IR 4.0 and hospitality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Marketing · Soil Science · Plant Science · Agronomy and Crop Science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37 publications listed below, 1992–2026. Field-weighted impact is the mean over the 34 works scored for it; 1.00 is the world average for works of the same field, type and year. 9 of the 34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Hospitality and Tourism Studies, Kwame Nkrumah University of Science and Technology, Kumasi,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(Hospitality &amp; Tourism)</w:t>
      </w:r>
      <w:r>
        <w:tab/>
      </w:r>
      <w:r>
        <w:rPr>
          <w:rStyle w:val="Muted"/>
        </w:rPr>
        <w:t xml:space="preserve">2018–2021</w:t>
      </w:r>
    </w:p>
    <w:p>
      <w:r>
        <w:rPr>
          <w:rStyle w:val="Muted"/>
        </w:rPr>
        <w:t xml:space="preserve">School of Hospitality, Tourism and Events, Taylor's University, Subang Jaya, Malaysia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Richmond Sakyi, </w:t>
      </w:r>
      <w:r>
        <w:rPr>
          <w:b/>
        </w:rPr>
        <w:t xml:space="preserve">Benjamin Appiah Osei</w:t>
      </w:r>
      <w:r>
        <w:t xml:space="preserve">, Cornelius Tengan, Emmanuel Gamor, Rita Zeta Nangyour, Abdul Bashiru Jibril, Priscilla Nutsu</w:t>
      </w:r>
      <w:r>
        <w:t xml:space="preserve"> (2026). </w:t>
      </w:r>
      <w:r>
        <w:t xml:space="preserve">Applying the event lifecycle model and social exchange theory to tourism management: the Chale Wote Street Art Festival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ab97524f9a54caa">
        <w:r>
          <w:rPr>
            <w:rStyle w:val="Hyperlink"/>
          </w:rPr>
          <w:t xml:space="preserve">https://doi.org/10.1080/23311886.2026.2694220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Eunice Fay Amissah, Melody Enyonam Appietu, </w:t>
      </w:r>
      <w:r>
        <w:rPr>
          <w:b/>
        </w:rPr>
        <w:t xml:space="preserve">Benjamin Appiah Osei</w:t>
      </w:r>
      <w:r>
        <w:t xml:space="preserve">, Ricky Yao Nutsugbodo</w:t>
      </w:r>
      <w:r>
        <w:t xml:space="preserve"> (2026). </w:t>
      </w:r>
      <w:r>
        <w:t xml:space="preserve">Career-Related Social Support, Career Self-Management Behavior and Employability of Tourism and Hospitality Undergraduates: The Mediating Roles of Self-Efficacy and Ambition.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c9a808c57d84571">
        <w:r>
          <w:rPr>
            <w:rStyle w:val="Hyperlink"/>
          </w:rPr>
          <w:t xml:space="preserve">https://doi.org/10.1080/10963758.2026.2650317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Lawrence Kwaku Nyarko Armah, May Ling Siow, </w:t>
      </w:r>
      <w:r>
        <w:rPr>
          <w:b/>
        </w:rPr>
        <w:t xml:space="preserve">Benjamin Appiah Osei</w:t>
      </w:r>
      <w:r>
        <w:t xml:space="preserve">, Ricky Yao Nutsugbodo, Mohit Dalal, Thelma Ziemah Alhassan</w:t>
      </w:r>
      <w:r>
        <w:t xml:space="preserve"> (2026). </w:t>
      </w:r>
      <w:r>
        <w:t xml:space="preserve">Mapping the Knowledge Structure of Sustainable Transport Mobility Studies in Tourism.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403c0094738403f">
        <w:r>
          <w:rPr>
            <w:rStyle w:val="Hyperlink"/>
          </w:rPr>
          <w:t xml:space="preserve">https://doi.org/10.1002/sd.71586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Richmond Sakyi, Foster Frempong, </w:t>
      </w:r>
      <w:r>
        <w:rPr>
          <w:b/>
        </w:rPr>
        <w:t xml:space="preserve">Benjamin Appiah Osei</w:t>
      </w:r>
      <w:r>
        <w:t xml:space="preserve">, Abdul Bashiru Jibril</w:t>
      </w:r>
      <w:r>
        <w:t xml:space="preserve"> (2026). </w:t>
      </w:r>
      <w:r>
        <w:t xml:space="preserve">Place attachment and emotional solidarity in residents’ support for tourism development: a bibliometric systematic review.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8942f77821c4ff9">
        <w:r>
          <w:rPr>
            <w:rStyle w:val="Hyperlink"/>
          </w:rPr>
          <w:t xml:space="preserve">https://doi.org/10.1080/23311886.2026.2719248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Philip Opoku Mensah, Henry Kofi Mensah, </w:t>
      </w:r>
      <w:r>
        <w:rPr>
          <w:b/>
        </w:rPr>
        <w:t xml:space="preserve">Benjamin Appiah Osei</w:t>
      </w:r>
      <w:r>
        <w:t xml:space="preserve">, Faisal Iddris</w:t>
      </w:r>
      <w:r>
        <w:t xml:space="preserve"> (2025). </w:t>
      </w:r>
      <w:r>
        <w:t xml:space="preserve">Antecedents of Sustainable Performance in Hotels: The Mediating Role of Green Innovation Strategy.</w:t>
      </w:r>
      <w:r>
        <w:t xml:space="preserve"> </w:t>
      </w:r>
      <w:r>
        <w:rPr>
          <w:i/>
        </w:rPr>
        <w:t xml:space="preserve">International Journal of Hospitality &amp; Tourism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6556417f3b34975">
        <w:r>
          <w:rPr>
            <w:rStyle w:val="Hyperlink"/>
          </w:rPr>
          <w:t xml:space="preserve">https://doi.org/10.1080/15256480.2025.2494591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Barbara E. A. Gyebi, Foster Frempong, </w:t>
      </w:r>
      <w:r>
        <w:rPr>
          <w:b/>
        </w:rPr>
        <w:t xml:space="preserve">Benjamin Appiah Osei</w:t>
      </w:r>
      <w:r>
        <w:t xml:space="preserve">, Henry Kofi Mensah</w:t>
      </w:r>
      <w:r>
        <w:t xml:space="preserve"> (2025). </w:t>
      </w:r>
      <w:r>
        <w:t xml:space="preserve">The Mediating Effect of Tourist Satisfaction on Culinary Tourism Experience and Tourist Loyalty in Ghana.</w:t>
      </w:r>
      <w:r>
        <w:t xml:space="preserve"> </w:t>
      </w:r>
      <w:r>
        <w:rPr>
          <w:i/>
        </w:rPr>
        <w:t xml:space="preserve">Journal of Quality Assurance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7cd3f6e2ee5249e7">
        <w:r>
          <w:rPr>
            <w:rStyle w:val="Hyperlink"/>
          </w:rPr>
          <w:t xml:space="preserve">https://doi.org/10.1080/1528008x.2025.2494619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Frank Badu-Baiden, Elizabeth Agyeiwaah, </w:t>
      </w:r>
      <w:r>
        <w:rPr>
          <w:b/>
        </w:rPr>
        <w:t xml:space="preserve">Benjamin Appiah Osei</w:t>
      </w:r>
      <w:r>
        <w:t xml:space="preserve"> (2025). </w:t>
      </w:r>
      <w:r>
        <w:t xml:space="preserve">Understanding intercultural communication competence in tourism and hospitality education.</w:t>
      </w:r>
      <w:r>
        <w:t xml:space="preserve"> </w:t>
      </w:r>
      <w:r>
        <w:rPr>
          <w:i/>
        </w:rPr>
        <w:t xml:space="preserve">Journal of Teaching in Travel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8efacbbc7fda4cb2">
        <w:r>
          <w:rPr>
            <w:rStyle w:val="Hyperlink"/>
          </w:rPr>
          <w:t xml:space="preserve">https://doi.org/10.1080/15313220.2025.2493902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Benjamin Appiah Osei</w:t>
      </w:r>
      <w:r>
        <w:t xml:space="preserve">, Bridget Emefa Aflakpui, Francis Nartey Amponsah Adamtey, Ricky Yao Nutsugbodo</w:t>
      </w:r>
      <w:r>
        <w:t xml:space="preserve"> (2024). </w:t>
      </w:r>
      <w:r>
        <w:t xml:space="preserve">Chatbot usage at fast food restaurants in Ghana: Exploring the perception-attitude-behaviour nexus.</w:t>
      </w:r>
      <w:r>
        <w:t xml:space="preserve"> </w:t>
      </w:r>
      <w:r>
        <w:rPr>
          <w:i/>
        </w:rPr>
        <w:t xml:space="preserve">Tourism and Hospitality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2aca5b8248749dd">
        <w:r>
          <w:rPr>
            <w:rStyle w:val="Hyperlink"/>
          </w:rPr>
          <w:t xml:space="preserve">https://doi.org/10.1177/14673584241303861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Razak M. Gyasi, Emelia Aikins, André Hajek, Jones Opoku-Ware, </w:t>
      </w:r>
      <w:r>
        <w:rPr>
          <w:b/>
        </w:rPr>
        <w:t xml:space="preserve">Benjamin Appiah Osei</w:t>
      </w:r>
      <w:r>
        <w:t xml:space="preserve">, Joana Kwabena-Adade, Louis Jacob, Masoud Rahmati, George Dakurah, Karl Peltzer</w:t>
      </w:r>
      <w:r>
        <w:t xml:space="preserve"> (2024). </w:t>
      </w:r>
      <w:r>
        <w:t xml:space="preserve">Cross-sectional association of food insecurity with loneliness in older adults: The role of sex, age, and psychosomatic factors.</w:t>
      </w:r>
      <w:r>
        <w:t xml:space="preserve"> </w:t>
      </w:r>
      <w:r>
        <w:rPr>
          <w:i/>
        </w:rPr>
        <w:t xml:space="preserve">The journal of nutrition health &amp; aging</w:t>
      </w:r>
      <w:r>
        <w:t xml:space="preserve">.</w:t>
      </w:r>
      <w:r>
        <w:t xml:space="preserve"> </w:t>
      </w:r>
      <w:hyperlink xmlns:r="http://schemas.openxmlformats.org/officeDocument/2006/relationships" w:history="true" r:id="R70ff368bb6194563">
        <w:r>
          <w:rPr>
            <w:rStyle w:val="Hyperlink"/>
          </w:rPr>
          <w:t xml:space="preserve">https://doi.org/10.1016/j.jnha.2024.100328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Benjamin Appiah Osei</w:t>
      </w:r>
      <w:r>
        <w:t xml:space="preserve">, Seyyed Mostafa Rasoolimanesh</w:t>
      </w:r>
      <w:r>
        <w:t xml:space="preserve"> (2024). </w:t>
      </w:r>
      <w:r>
        <w:t xml:space="preserve">Does value matter? Predicting hotel employees’ intentions towards the adoption of Technologies 4.0.</w:t>
      </w:r>
      <w:r>
        <w:t xml:space="preserve"> </w:t>
      </w:r>
      <w:r>
        <w:rPr>
          <w:i/>
        </w:rPr>
        <w:t xml:space="preserve">Technology Analysis and Strategic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b53ad6d355b4237">
        <w:r>
          <w:rPr>
            <w:rStyle w:val="Hyperlink"/>
          </w:rPr>
          <w:t xml:space="preserve">https://doi.org/10.1080/09537325.2023.2298823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Ricky Yao Nutsugbodo, Sarah Blankson-Stiles-Ocran, </w:t>
      </w:r>
      <w:r>
        <w:rPr>
          <w:b/>
        </w:rPr>
        <w:t xml:space="preserve">Benjamin Appiah Osei</w:t>
      </w:r>
      <w:r>
        <w:t xml:space="preserve">, Bernadette Ekua Bedua Afful, Conrad-Joseph Wuleka Kuuder, Thelma Ziemah Alhassan, Josiane Akogo, Esther Obeng, Philomina Dansowaa Agyiri, Gifty Nancy Amponsah</w:t>
      </w:r>
      <w:r>
        <w:t xml:space="preserve"> (2024). </w:t>
      </w:r>
      <w:r>
        <w:t xml:space="preserve">University students' participation in campus-based events.</w:t>
      </w:r>
      <w:r>
        <w:t xml:space="preserve"> </w:t>
      </w:r>
      <w:r>
        <w:rPr>
          <w:i/>
        </w:rPr>
        <w:t xml:space="preserve">International Journal of Event and Festival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55a5d2218da4ace">
        <w:r>
          <w:rPr>
            <w:rStyle w:val="Hyperlink"/>
          </w:rPr>
          <w:t xml:space="preserve">https://doi.org/10.1108/ijefm-01-2024-0009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Benjamin Appiah Osei</w:t>
      </w:r>
      <w:r>
        <w:t xml:space="preserve">, Michael Cheng</w:t>
      </w:r>
      <w:r>
        <w:t xml:space="preserve"> (2023). </w:t>
      </w:r>
      <w:r>
        <w:t xml:space="preserve">Preferences and challenges towards the adoption of the fourth industrial revolution technologies by hotels: a multilevel concurrent mixed approach.</w:t>
      </w:r>
      <w:r>
        <w:t xml:space="preserve"> </w:t>
      </w:r>
      <w:r>
        <w:rPr>
          <w:i/>
        </w:rPr>
        <w:t xml:space="preserve">European Journal of Innovation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a2017fbf7394b3c">
        <w:r>
          <w:rPr>
            <w:rStyle w:val="Hyperlink"/>
          </w:rPr>
          <w:t xml:space="preserve">https://doi.org/10.1108/ejim-09-2022-0529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Benjamin Appiah Osei</w:t>
      </w:r>
      <w:r>
        <w:t xml:space="preserve">, Neethiahnanthan Ari Ragavan, Balasubramanian Kandappan, Foster Frempong</w:t>
      </w:r>
      <w:r>
        <w:t xml:space="preserve"> (2022). </w:t>
      </w:r>
      <w:r>
        <w:t xml:space="preserve">Exploring measures to enhance the low adoption rate of IR 4.0 technologies: a qualitative inquiry with hotels during COVID-19.</w:t>
      </w:r>
      <w:r>
        <w:t xml:space="preserve"> </w:t>
      </w:r>
      <w:r>
        <w:rPr>
          <w:i/>
        </w:rPr>
        <w:t xml:space="preserve">European Journal of Innovation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b92c68c0254b5c">
        <w:r>
          <w:rPr>
            <w:rStyle w:val="Hyperlink"/>
          </w:rPr>
          <w:t xml:space="preserve">https://doi.org/10.1108/ejim-09-2022-0484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Henry Kofi Mensah, Ahmed Agyapong, </w:t>
      </w:r>
      <w:r>
        <w:rPr>
          <w:b/>
        </w:rPr>
        <w:t xml:space="preserve">Benjamin Appiah Osei</w:t>
      </w:r>
      <w:r>
        <w:t xml:space="preserve"> (2021). </w:t>
      </w:r>
      <w:r>
        <w:t xml:space="preserve">Effect of corporate social responsibility on eco-citizenship behaviour in luxury hotels: eco-lifestyle as a moderator.</w:t>
      </w:r>
      <w:r>
        <w:t xml:space="preserve"> </w:t>
      </w:r>
      <w:r>
        <w:rPr>
          <w:i/>
        </w:rPr>
        <w:t xml:space="preserve">Journal of Global Responsibility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9af2494502ba4067">
        <w:r>
          <w:rPr>
            <w:rStyle w:val="Hyperlink"/>
          </w:rPr>
          <w:t xml:space="preserve">https://doi.org/10.1108/jgr-03-2020-0039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BA Osei</w:t>
      </w:r>
      <w:r>
        <w:t xml:space="preserve">, HK Mensah</w:t>
      </w:r>
      <w:r>
        <w:t xml:space="preserve"> (2020). </w:t>
      </w:r>
      <w:r>
        <w:t xml:space="preserve">" Hospitality revolution 4.0": a literature review on a unified typology of IR 4.0 technologies for the tourism and hospitality industry in the era of COVID-19.</w:t>
      </w:r>
      <w:r>
        <w:t xml:space="preserve"> </w:t>
      </w:r>
      <w:r>
        <w:rPr>
          <w:i/>
        </w:rPr>
        <w:t xml:space="preserve">Asia-Pacific Journal of Innovation in Hospitality and Tourism (APJIHT)</w:t>
      </w:r>
      <w:r>
        <w:t xml:space="preserve">.</w:t>
      </w:r>
      <w:r>
        <w:t xml:space="preserve"> </w:t>
      </w:r>
      <w:hyperlink xmlns:r="http://schemas.openxmlformats.org/officeDocument/2006/relationships" w:history="true" r:id="R8564aa74d27e496b">
        <w:r>
          <w:rPr>
            <w:rStyle w:val="Hyperlink"/>
          </w:rPr>
          <w:t xml:space="preserve">https://fslmjournals.taylors.edu.my/wp-content/uploads/APJIHT/APJIHT-2020-9-1/APJIHT-2020-P2-9-1.pdf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Benjamin Appiah Osei</w:t>
      </w:r>
      <w:r>
        <w:t xml:space="preserve">, Neethiahnanthan Ari Ragavan, Henry Kofi Mensah</w:t>
      </w:r>
      <w:r>
        <w:t xml:space="preserve"> (2020). </w:t>
      </w:r>
      <w:r>
        <w:t xml:space="preserve">Prospects of the fourth industrial revolution for the hospitality industry: a literature review.</w:t>
      </w:r>
      <w:r>
        <w:t xml:space="preserve"> </w:t>
      </w:r>
      <w:r>
        <w:rPr>
          <w:i/>
        </w:rPr>
        <w:t xml:space="preserve">Journal of Hospitality and Tourism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9d51c87d7b64470">
        <w:r>
          <w:rPr>
            <w:rStyle w:val="Hyperlink"/>
          </w:rPr>
          <w:t xml:space="preserve">https://doi.org/10.1108/jhtt-08-2019-0107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Benjamin Appiah Osei</w:t>
      </w:r>
      <w:r>
        <w:t xml:space="preserve">, Mohammed Rufai Ahmed</w:t>
      </w:r>
      <w:r>
        <w:t xml:space="preserve"> (2018). </w:t>
      </w:r>
      <w:r>
        <w:t xml:space="preserve">Edta, Water-Extractable Arsenic and Bioavailability of Arsenic in Soil/Tailings: the Effects of Zeolite and Beringite Amendments.</w:t>
      </w:r>
      <w:r>
        <w:t xml:space="preserve"> </w:t>
      </w:r>
      <w:r>
        <w:rPr>
          <w:i/>
        </w:rPr>
        <w:t xml:space="preserve">Journal of Agricultural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d3c356332d74960">
        <w:r>
          <w:rPr>
            <w:rStyle w:val="Hyperlink"/>
          </w:rPr>
          <w:t xml:space="preserve">https://doi.org/10.5296/jas.v6i1.12699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Benjamin Appiah Osei</w:t>
      </w:r>
      <w:r>
        <w:t xml:space="preserve">, Ishmael Mensah, Edem Kwesi Amenumey</w:t>
      </w:r>
      <w:r>
        <w:t xml:space="preserve"> (2018). </w:t>
      </w:r>
      <w:r>
        <w:t xml:space="preserve">Utilisation of social media by international tourists to Ghana.</w:t>
      </w:r>
      <w:r>
        <w:t xml:space="preserve"> </w:t>
      </w:r>
      <w:r>
        <w:rPr>
          <w:i/>
        </w:rPr>
        <w:t xml:space="preserve">Anatolia</w:t>
      </w:r>
      <w:r>
        <w:t xml:space="preserve">.</w:t>
      </w:r>
      <w:r>
        <w:t xml:space="preserve"> </w:t>
      </w:r>
      <w:hyperlink xmlns:r="http://schemas.openxmlformats.org/officeDocument/2006/relationships" w:history="true" r:id="R8d68c0e162434c0d">
        <w:r>
          <w:rPr>
            <w:rStyle w:val="Hyperlink"/>
          </w:rPr>
          <w:t xml:space="preserve">https://doi.org/10.1080/13032917.2018.1430044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B Osei</w:t>
      </w:r>
      <w:r>
        <w:t xml:space="preserve"> (2017). </w:t>
      </w:r>
      <w:r>
        <w:t xml:space="preserve">EDTA, Water-extractable Lead and Bioavailability of Lead in Non-mined Soil, Capped and Uncapped Tailings: The Effect of Biochar Amendment.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b1e36c503e34ae5">
        <w:r>
          <w:rPr>
            <w:rStyle w:val="Hyperlink"/>
          </w:rPr>
          <w:t xml:space="preserve">https://doi.org/10.9734/ijpss/2017/30887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B Osei</w:t>
      </w:r>
      <w:r>
        <w:t xml:space="preserve"> (2017). </w:t>
      </w:r>
      <w:r>
        <w:t xml:space="preserve">EDTA, Water-extractable Lead and Bioavailability of Lead in Soils/Tailings: The Effects of Zeolite and Beringite Amendment.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52b1999dcc644d2">
        <w:r>
          <w:rPr>
            <w:rStyle w:val="Hyperlink"/>
          </w:rPr>
          <w:t xml:space="preserve">https://doi.org/10.9734/ijpss/2017/30837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C Phares, </w:t>
      </w:r>
      <w:r>
        <w:rPr>
          <w:b/>
        </w:rPr>
        <w:t xml:space="preserve">B Osei</w:t>
      </w:r>
      <w:r>
        <w:t xml:space="preserve">, S Tagoe</w:t>
      </w:r>
      <w:r>
        <w:t xml:space="preserve"> (2017). </w:t>
      </w:r>
      <w:r>
        <w:t xml:space="preserve">Effects of Biochar and Poultry Manure on the Composition of Phosphorus Solubilizing Fungi and Soil Available Phosphorus Concentration in an Oxisol.</w:t>
      </w:r>
      <w:r>
        <w:t xml:space="preserve"> </w:t>
      </w:r>
      <w:r>
        <w:rPr>
          <w:i/>
        </w:rPr>
        <w:t xml:space="preserve">Journal of Agriculture and Ecology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6407e0370d947b5">
        <w:r>
          <w:rPr>
            <w:rStyle w:val="Hyperlink"/>
          </w:rPr>
          <w:t xml:space="preserve">https://doi.org/10.9734/jaeri/2017/34526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D Sappor, </w:t>
      </w:r>
      <w:r>
        <w:rPr>
          <w:b/>
        </w:rPr>
        <w:t xml:space="preserve">B Osei</w:t>
      </w:r>
      <w:r>
        <w:t xml:space="preserve"> (2017). </w:t>
      </w:r>
      <w:r>
        <w:t xml:space="preserve">Reclaiming Sodium Affected Soil: The Potential of Organic Amendments.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77f6cdfd31c4b6a">
        <w:r>
          <w:rPr>
            <w:rStyle w:val="Hyperlink"/>
          </w:rPr>
          <w:t xml:space="preserve">https://doi.org/10.9734/ijpss/2017/33410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Benjamin Appiah Osei</w:t>
      </w:r>
      <w:r>
        <w:t xml:space="preserve">, Ama Nyenkua Abenyin</w:t>
      </w:r>
      <w:r>
        <w:t xml:space="preserve"> (2016). </w:t>
      </w:r>
      <w:r>
        <w:t xml:space="preserve">Applying the Engell–Kollat–Blackwell model in understanding international tourists’ use of social media for travel decision to Ghana.</w:t>
      </w:r>
      <w:r>
        <w:t xml:space="preserve"> </w:t>
      </w:r>
      <w:r>
        <w:rPr>
          <w:i/>
        </w:rPr>
        <w:t xml:space="preserve">Information Technology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af448a1d23be4d9e">
        <w:r>
          <w:rPr>
            <w:rStyle w:val="Hyperlink"/>
          </w:rPr>
          <w:t xml:space="preserve">https://doi.org/10.1007/s40558-016-0055-2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Agyei Frimpong, Kwame, Amoakwah, Emmanuel, </w:t>
      </w:r>
      <w:r>
        <w:rPr>
          <w:b/>
        </w:rPr>
        <w:t xml:space="preserve">Osei, Benjamin A</w:t>
      </w:r>
      <w:r>
        <w:t xml:space="preserve">, Arthur, Emmanuel; id_orcid 0000-0002-0788-0712</w:t>
      </w:r>
      <w:r>
        <w:t xml:space="preserve"> (2016). </w:t>
      </w:r>
      <w:r>
        <w:t xml:space="preserve">Changes in Soil Chemical Properties and Lettuce Yield Response Following Incorporation of Biochar and Cow Dung to Highly Weathered Acidic Soils.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B Osei</w:t>
      </w:r>
      <w:r>
        <w:t xml:space="preserve"> (2016). </w:t>
      </w:r>
      <w:r>
        <w:t xml:space="preserve">Forms and Levels of Phosphorus in a Strongly Weathered Acid Soil in Ghana: The Contribution of Corn Cob Biochar.</w:t>
      </w:r>
      <w:r>
        <w:t xml:space="preserve"> </w:t>
      </w:r>
      <w:r>
        <w:rPr>
          <w:i/>
        </w:rPr>
        <w:t xml:space="preserve">International Journal of Plant &amp;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b7f1dd3193948d8">
        <w:r>
          <w:rPr>
            <w:rStyle w:val="Hyperlink"/>
          </w:rPr>
          <w:t xml:space="preserve">https://doi.org/10.9734/ijpss/2016/30888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Kwame Agyei Frimpong, </w:t>
      </w:r>
      <w:r>
        <w:rPr>
          <w:b/>
        </w:rPr>
        <w:t xml:space="preserve">Benjamin Appiah Osei</w:t>
      </w:r>
      <w:r>
        <w:t xml:space="preserve"> (2016). </w:t>
      </w:r>
      <w:r>
        <w:t xml:space="preserve">Growth, Yield and Leaf Nutrient Composition of Lettuce Grown in a Silty Loam Soil Amended with Compost at Different Rates.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Patrick Addo-Fordjour, </w:t>
      </w:r>
      <w:r>
        <w:rPr>
          <w:b/>
        </w:rPr>
        <w:t xml:space="preserve">Benjamin A. Osei</w:t>
      </w:r>
      <w:r>
        <w:t xml:space="preserve">, Elizabeth A. Kpontsu</w:t>
      </w:r>
      <w:r>
        <w:t xml:space="preserve"> (2015). </w:t>
      </w:r>
      <w:r>
        <w:t xml:space="preserve">Butterfly community assemblages in relation to human disturbance in a tropical upland forest in Ghana, and implications for conservation.</w:t>
      </w:r>
      <w:r>
        <w:t xml:space="preserve"> </w:t>
      </w:r>
      <w:r>
        <w:rPr>
          <w:i/>
        </w:rPr>
        <w:t xml:space="preserve">Journal of Insect Biodiversity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18f73ed63336449b">
        <w:r>
          <w:rPr>
            <w:rStyle w:val="Hyperlink"/>
          </w:rPr>
          <w:t xml:space="preserve">https://doi.org/10.12976/jib/2015.3.6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Bismark Quarku Parker, </w:t>
      </w:r>
      <w:r>
        <w:rPr>
          <w:b/>
        </w:rPr>
        <w:t xml:space="preserve">Benjamin A. Osei</w:t>
      </w:r>
      <w:r>
        <w:t xml:space="preserve">, Frederick Ato Armah, David Oscar Yawson</w:t>
      </w:r>
      <w:r>
        <w:t xml:space="preserve"> (2010). </w:t>
      </w:r>
      <w:r>
        <w:t xml:space="preserve">Impact of biomass burning on soil organic carbon and the release of carbon dioxide into the atmosphere in the coastal savanna ecosystem of Ghana.</w:t>
      </w:r>
      <w:r>
        <w:t xml:space="preserve"> </w:t>
      </w:r>
      <w:r>
        <w:rPr>
          <w:i/>
        </w:rPr>
        <w:t xml:space="preserve">Journal of Renewable and Sustainable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f4f41bba67544a88">
        <w:r>
          <w:rPr>
            <w:rStyle w:val="Hyperlink"/>
          </w:rPr>
          <w:t xml:space="preserve">https://doi.org/10.1063/1.3449299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K. AGYARKO, P.K. KWAKYE, M. BONSU, </w:t>
      </w:r>
      <w:r>
        <w:rPr>
          <w:b/>
        </w:rPr>
        <w:t xml:space="preserve">B.A. OSEI</w:t>
      </w:r>
      <w:r>
        <w:t xml:space="preserve">, N. ASARE DONKOR, E. AMANOR</w:t>
      </w:r>
      <w:r>
        <w:t xml:space="preserve"> (2006). </w:t>
      </w:r>
      <w:r>
        <w:t xml:space="preserve">Breakdown of Azadirachtin A in a Tropical Soil Amended with Neem Leaves and Animal Manures.</w:t>
      </w:r>
      <w:r>
        <w:t xml:space="preserve"> </w:t>
      </w:r>
      <w:r>
        <w:rPr>
          <w:i/>
        </w:rPr>
        <w:t xml:space="preserve">Pedosphere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f62403a405374bcb">
        <w:r>
          <w:rPr>
            <w:rStyle w:val="Hyperlink"/>
          </w:rPr>
          <w:t xml:space="preserve">https://doi.org/10.1016/s1002-0160(06)60048-9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Kofi Agyarko, Peter K. Kwakye, Mensah Bonsu, </w:t>
      </w:r>
      <w:r>
        <w:rPr>
          <w:b/>
        </w:rPr>
        <w:t xml:space="preserve">Benjamin A. Osei</w:t>
      </w:r>
      <w:r>
        <w:t xml:space="preserve"> (2006). </w:t>
      </w:r>
      <w:r>
        <w:t xml:space="preserve">Impact of application of neem leaves and poultry manure on nutrient dynamics of a Haplic Acrisol.</w:t>
      </w:r>
      <w:r>
        <w:t xml:space="preserve"> </w:t>
      </w:r>
      <w:r>
        <w:rPr>
          <w:i/>
        </w:rPr>
        <w:t xml:space="preserve">Archives of Agronomy and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fc98c1f79d64b00">
        <w:r>
          <w:rPr>
            <w:rStyle w:val="Hyperlink"/>
          </w:rPr>
          <w:t xml:space="preserve">https://doi.org/10.1080/03650340601044172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K. Agyarko, P. K. Kwakye, M. Bonsu, </w:t>
      </w:r>
      <w:r>
        <w:rPr>
          <w:b/>
        </w:rPr>
        <w:t xml:space="preserve">B. A. Osei</w:t>
      </w:r>
      <w:r>
        <w:t xml:space="preserve">, J. S. Asante</w:t>
      </w:r>
      <w:r>
        <w:t xml:space="preserve"> (2005). </w:t>
      </w:r>
      <w:r>
        <w:t xml:space="preserve">Note: Effect of neem and organic amendments on nematode populations in a coastal savanna tropical soil.</w:t>
      </w:r>
      <w:r>
        <w:t xml:space="preserve"> </w:t>
      </w:r>
      <w:r>
        <w:rPr>
          <w:i/>
        </w:rPr>
        <w:t xml:space="preserve">Phytoparasitica</w:t>
      </w:r>
      <w:r>
        <w:t xml:space="preserve">.</w:t>
      </w:r>
      <w:r>
        <w:t xml:space="preserve"> </w:t>
      </w:r>
      <w:hyperlink xmlns:r="http://schemas.openxmlformats.org/officeDocument/2006/relationships" w:history="true" r:id="R152c8491811d4de1">
        <w:r>
          <w:rPr>
            <w:rStyle w:val="Hyperlink"/>
          </w:rPr>
          <w:t xml:space="preserve">https://doi.org/10.1007/bf02981300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B.A. Osei</w:t>
      </w:r>
      <w:r>
        <w:t xml:space="preserve"> (1995). </w:t>
      </w:r>
      <w:r>
        <w:t xml:space="preserve">Effects of different lime application rates and time on some chemical properties of an acid soil in Ghana.</w:t>
      </w:r>
      <w:r>
        <w:t xml:space="preserve"> </w:t>
      </w:r>
      <w:r>
        <w:rPr>
          <w:i/>
        </w:rPr>
        <w:t xml:space="preserve">Soil Use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5323bfd661d4fb9">
        <w:r>
          <w:rPr>
            <w:rStyle w:val="Hyperlink"/>
          </w:rPr>
          <w:t xml:space="preserve">https://doi.org/10.1111/j.1475-2743.1995.tb00491.x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B. A. Osei</w:t>
      </w:r>
      <w:r>
        <w:t xml:space="preserve"> (1993). </w:t>
      </w:r>
      <w:r>
        <w:t xml:space="preserve">Evaluation of some soils in South‐Western Nigeria for arable crop production.</w:t>
      </w:r>
      <w:r>
        <w:t xml:space="preserve"> </w:t>
      </w:r>
      <w:r>
        <w:rPr>
          <w:i/>
        </w:rPr>
        <w:t xml:space="preserve">Communications in Soil Science and Plant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6b0573483c514593">
        <w:r>
          <w:rPr>
            <w:rStyle w:val="Hyperlink"/>
          </w:rPr>
          <w:t xml:space="preserve">https://doi.org/10.1080/00103629309368838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B. A. Osei</w:t>
      </w:r>
      <w:r>
        <w:t xml:space="preserve"> (1992). </w:t>
      </w:r>
      <w:r>
        <w:t xml:space="preserve">Sand mineralogy and related properties of some soils in South‐Western Nigeria.</w:t>
      </w:r>
      <w:r>
        <w:t xml:space="preserve"> </w:t>
      </w:r>
      <w:r>
        <w:rPr>
          <w:i/>
        </w:rPr>
        <w:t xml:space="preserve">Communications in Soil Science and Plant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d1f4329e293549c8">
        <w:r>
          <w:rPr>
            <w:rStyle w:val="Hyperlink"/>
          </w:rPr>
          <w:t xml:space="preserve">https://doi.org/10.1080/00103629209368706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Appiah Osei</w:t>
      </w:r>
      <w:r>
        <w:t xml:space="preserve">, Emmanuela Kwao-Boateng</w:t>
      </w:r>
      <w:r>
        <w:t xml:space="preserve"> (2023). </w:t>
      </w:r>
      <w:r>
        <w:t xml:space="preserve">Critical Review on Internet of Things (IoT): Evolution and Components Perspectives.</w:t>
      </w:r>
      <w:r>
        <w:t xml:space="preserve"> </w:t>
      </w:r>
      <w:r>
        <w:rPr>
          <w:i/>
        </w:rPr>
        <w:t xml:space="preserve">Artificial intelligence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8f563ec9f9c4a2a">
        <w:r>
          <w:rPr>
            <w:rStyle w:val="Hyperlink"/>
          </w:rPr>
          <w:t xml:space="preserve">https://doi.org/10.5772/intechopen.109283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BA Osei</w:t>
      </w:r>
      <w:r>
        <w:t xml:space="preserve"> (2022). </w:t>
      </w:r>
      <w:r>
        <w:t xml:space="preserve">Travel to Emerging Tourist Destinations: Motivations and Decision-Making Processes.</w:t>
      </w:r>
      <w:r>
        <w:t xml:space="preserve"> </w:t>
      </w:r>
      <w:r>
        <w:rPr>
          <w:i/>
        </w:rPr>
        <w:t xml:space="preserve">Marketing Tourist Destinations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88ec315245ba4cea">
        <w:r>
          <w:rPr>
            <w:rStyle w:val="Hyperlink"/>
          </w:rPr>
          <w:t xml:space="preserve">https://doi.org/10.1007/978-3-030-83711-2_5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BA Osei</w:t>
      </w:r>
      <w:r>
        <w:t xml:space="preserve"> (2015). </w:t>
      </w:r>
      <w:r>
        <w:t xml:space="preserve">Influence of social media on travel decision-making on Ghana by international tourists.</w:t>
      </w:r>
      <w:r>
        <w:t xml:space="preserve"> </w:t>
      </w:r>
      <w:r>
        <w:rPr>
          <w:i/>
        </w:rPr>
        <w:t xml:space="preserve">University iof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56e03b11ad44db5">
        <w:r>
          <w:rPr>
            <w:rStyle w:val="Hyperlink"/>
          </w:rPr>
          <w:t xml:space="preserve">https://ir.ucc.edu.gh/server/api/core/bitstreams/8fe0a66f-0f8a-4a7a-a060-dc022de9ba34/content</w:t>
        </w:r>
      </w:hyperlink>
    </w:p>
    <w:sectPr>
      <w:footerReference xmlns:r="http://schemas.openxmlformats.org/officeDocument/2006/relationships" w:type="default" r:id="R245deae14d4d42d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scholar.ucc.edu.gh/staff/a6270157-0882-4440-adf1-685fc26891c0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4d40ad791d640b7" /><Relationship Type="http://schemas.openxmlformats.org/officeDocument/2006/relationships/hyperlink" Target="https://orcid.org/0000-0002-3138-2932" TargetMode="External" Id="Rf24dcd513c684355" /><Relationship Type="http://schemas.openxmlformats.org/officeDocument/2006/relationships/hyperlink" Target="https://scholar.google.com/citations?user=nguhxRgAAAAJ&amp;hl=en" TargetMode="External" Id="Rfff3b95585824fd3" /><Relationship Type="http://schemas.openxmlformats.org/officeDocument/2006/relationships/hyperlink" Target="https://scholar.ucc.edu.gh/staff/a6270157-0882-4440-adf1-685fc26891c0" TargetMode="External" Id="R1d85c6c124434d34" /><Relationship Type="http://schemas.openxmlformats.org/officeDocument/2006/relationships/hyperlink" Target="https://doi.org/10.1080/23311886.2026.2694220" TargetMode="External" Id="R7ab97524f9a54caa" /><Relationship Type="http://schemas.openxmlformats.org/officeDocument/2006/relationships/hyperlink" Target="https://doi.org/10.1080/10963758.2026.2650317" TargetMode="External" Id="Rec9a808c57d84571" /><Relationship Type="http://schemas.openxmlformats.org/officeDocument/2006/relationships/hyperlink" Target="https://doi.org/10.1002/sd.71586" TargetMode="External" Id="R8403c0094738403f" /><Relationship Type="http://schemas.openxmlformats.org/officeDocument/2006/relationships/hyperlink" Target="https://doi.org/10.1080/23311886.2026.2719248" TargetMode="External" Id="Rd8942f77821c4ff9" /><Relationship Type="http://schemas.openxmlformats.org/officeDocument/2006/relationships/hyperlink" Target="https://doi.org/10.1080/15256480.2025.2494591" TargetMode="External" Id="R26556417f3b34975" /><Relationship Type="http://schemas.openxmlformats.org/officeDocument/2006/relationships/hyperlink" Target="https://doi.org/10.1080/1528008x.2025.2494619" TargetMode="External" Id="R7cd3f6e2ee5249e7" /><Relationship Type="http://schemas.openxmlformats.org/officeDocument/2006/relationships/hyperlink" Target="https://doi.org/10.1080/15313220.2025.2493902" TargetMode="External" Id="R8efacbbc7fda4cb2" /><Relationship Type="http://schemas.openxmlformats.org/officeDocument/2006/relationships/hyperlink" Target="https://doi.org/10.1177/14673584241303861" TargetMode="External" Id="R82aca5b8248749dd" /><Relationship Type="http://schemas.openxmlformats.org/officeDocument/2006/relationships/hyperlink" Target="https://doi.org/10.1016/j.jnha.2024.100328" TargetMode="External" Id="R70ff368bb6194563" /><Relationship Type="http://schemas.openxmlformats.org/officeDocument/2006/relationships/hyperlink" Target="https://doi.org/10.1080/09537325.2023.2298823" TargetMode="External" Id="R7b53ad6d355b4237" /><Relationship Type="http://schemas.openxmlformats.org/officeDocument/2006/relationships/hyperlink" Target="https://doi.org/10.1108/ijefm-01-2024-0009" TargetMode="External" Id="Rc55a5d2218da4ace" /><Relationship Type="http://schemas.openxmlformats.org/officeDocument/2006/relationships/hyperlink" Target="https://doi.org/10.1108/ejim-09-2022-0529" TargetMode="External" Id="Rea2017fbf7394b3c" /><Relationship Type="http://schemas.openxmlformats.org/officeDocument/2006/relationships/hyperlink" Target="https://doi.org/10.1108/ejim-09-2022-0484" TargetMode="External" Id="Rc2b92c68c0254b5c" /><Relationship Type="http://schemas.openxmlformats.org/officeDocument/2006/relationships/hyperlink" Target="https://doi.org/10.1108/jgr-03-2020-0039" TargetMode="External" Id="R9af2494502ba4067" /><Relationship Type="http://schemas.openxmlformats.org/officeDocument/2006/relationships/hyperlink" Target="https://fslmjournals.taylors.edu.my/wp-content/uploads/APJIHT/APJIHT-2020-9-1/APJIHT-2020-P2-9-1.pdf" TargetMode="External" Id="R8564aa74d27e496b" /><Relationship Type="http://schemas.openxmlformats.org/officeDocument/2006/relationships/hyperlink" Target="https://doi.org/10.1108/jhtt-08-2019-0107" TargetMode="External" Id="Rf9d51c87d7b64470" /><Relationship Type="http://schemas.openxmlformats.org/officeDocument/2006/relationships/hyperlink" Target="https://doi.org/10.5296/jas.v6i1.12699" TargetMode="External" Id="R3d3c356332d74960" /><Relationship Type="http://schemas.openxmlformats.org/officeDocument/2006/relationships/hyperlink" Target="https://doi.org/10.1080/13032917.2018.1430044" TargetMode="External" Id="R8d68c0e162434c0d" /><Relationship Type="http://schemas.openxmlformats.org/officeDocument/2006/relationships/hyperlink" Target="https://doi.org/10.9734/ijpss/2017/30887" TargetMode="External" Id="Rcb1e36c503e34ae5" /><Relationship Type="http://schemas.openxmlformats.org/officeDocument/2006/relationships/hyperlink" Target="https://doi.org/10.9734/ijpss/2017/30837" TargetMode="External" Id="R752b1999dcc644d2" /><Relationship Type="http://schemas.openxmlformats.org/officeDocument/2006/relationships/hyperlink" Target="https://doi.org/10.9734/jaeri/2017/34526" TargetMode="External" Id="R96407e0370d947b5" /><Relationship Type="http://schemas.openxmlformats.org/officeDocument/2006/relationships/hyperlink" Target="https://doi.org/10.9734/ijpss/2017/33410" TargetMode="External" Id="Re77f6cdfd31c4b6a" /><Relationship Type="http://schemas.openxmlformats.org/officeDocument/2006/relationships/hyperlink" Target="https://doi.org/10.1007/s40558-016-0055-2" TargetMode="External" Id="Raf448a1d23be4d9e" /><Relationship Type="http://schemas.openxmlformats.org/officeDocument/2006/relationships/hyperlink" Target="https://doi.org/10.9734/ijpss/2016/30888" TargetMode="External" Id="R9b7f1dd3193948d8" /><Relationship Type="http://schemas.openxmlformats.org/officeDocument/2006/relationships/hyperlink" Target="https://doi.org/10.12976/jib/2015.3.6" TargetMode="External" Id="R18f73ed63336449b" /><Relationship Type="http://schemas.openxmlformats.org/officeDocument/2006/relationships/hyperlink" Target="https://doi.org/10.1063/1.3449299" TargetMode="External" Id="Rf4f41bba67544a88" /><Relationship Type="http://schemas.openxmlformats.org/officeDocument/2006/relationships/hyperlink" Target="https://doi.org/10.1016/s1002-0160(06)60048-9" TargetMode="External" Id="Rf62403a405374bcb" /><Relationship Type="http://schemas.openxmlformats.org/officeDocument/2006/relationships/hyperlink" Target="https://doi.org/10.1080/03650340601044172" TargetMode="External" Id="R8fc98c1f79d64b00" /><Relationship Type="http://schemas.openxmlformats.org/officeDocument/2006/relationships/hyperlink" Target="https://doi.org/10.1007/bf02981300" TargetMode="External" Id="R152c8491811d4de1" /><Relationship Type="http://schemas.openxmlformats.org/officeDocument/2006/relationships/hyperlink" Target="https://doi.org/10.1111/j.1475-2743.1995.tb00491.x" TargetMode="External" Id="R65323bfd661d4fb9" /><Relationship Type="http://schemas.openxmlformats.org/officeDocument/2006/relationships/hyperlink" Target="https://doi.org/10.1080/00103629309368838" TargetMode="External" Id="R6b0573483c514593" /><Relationship Type="http://schemas.openxmlformats.org/officeDocument/2006/relationships/hyperlink" Target="https://doi.org/10.1080/00103629209368706" TargetMode="External" Id="Rd1f4329e293549c8" /><Relationship Type="http://schemas.openxmlformats.org/officeDocument/2006/relationships/hyperlink" Target="https://doi.org/10.5772/intechopen.109283" TargetMode="External" Id="Re8f563ec9f9c4a2a" /><Relationship Type="http://schemas.openxmlformats.org/officeDocument/2006/relationships/hyperlink" Target="https://doi.org/10.1007/978-3-030-83711-2_5" TargetMode="External" Id="R88ec315245ba4cea" /><Relationship Type="http://schemas.openxmlformats.org/officeDocument/2006/relationships/hyperlink" Target="https://ir.ucc.edu.gh/server/api/core/bitstreams/8fe0a66f-0f8a-4a7a-a060-dc022de9ba34/content" TargetMode="External" Id="R456e03b11ad44db5" /><Relationship Type="http://schemas.openxmlformats.org/officeDocument/2006/relationships/footer" Target="/word/footer1.xml" Id="R245deae14d4d42d0" /></Relationships>
</file>