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93dca78e64cba" /><Relationship Type="http://schemas.openxmlformats.org/package/2006/relationships/metadata/core-properties" Target="/package/services/metadata/core-properties/e1b66e0e5dde4dc79c1e2e5358ee42e1.psmdcp" Id="R505bda8c204941d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Rosemary Twum</w:t>
      </w:r>
    </w:p>
    <w:p>
      <w:r>
        <w:rPr>
          <w:rStyle w:val="Muted"/>
          <w:sz w:val="22"/>
        </w:rPr>
        <w:t xml:space="preserve">Senior Lecturer · Mathematics &amp; ICT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861dd20174d4b27">
        <w:r>
          <w:rPr>
            <w:rStyle w:val="Hyperlink"/>
            <w:sz w:val="18"/>
          </w:rPr>
          <w:t xml:space="preserve">0000-0002-8823-7701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4a17eb402dc41b7">
        <w:r>
          <w:rPr>
            <w:rStyle w:val="Hyperlink"/>
            <w:sz w:val="18"/>
          </w:rPr>
          <w:t xml:space="preserve">scholar.google.com/citations?user=eaHBFegAAAAJ&amp;hl=en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b8eca7cbb0a4b66">
        <w:r>
          <w:rPr>
            <w:rStyle w:val="Hyperlink"/>
            <w:sz w:val="18"/>
          </w:rPr>
          <w:t xml:space="preserve">scholar.ucc.edu.gh/staff/ba6ecbd3-b5cc-4211-8b18-919b85c31e1b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technology · Mobile learning · ICT in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Information Systems · Artificial Intelligence · Computer Science Applications · Demography · Developmental and Educational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16 publications listed below, 2014–2026. Field-weighted impact is the mean over the 7 works scored for it; 1.00 is the world average for works of the same field, type and year. 3 of the 7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Christopher Yarkwah, </w:t>
      </w:r>
      <w:r>
        <w:rPr>
          <w:b/>
        </w:rPr>
        <w:t xml:space="preserve">R Twum</w:t>
      </w:r>
      <w:r>
        <w:t xml:space="preserve"> (2024). </w:t>
      </w:r>
      <w:r>
        <w:t xml:space="preserve">Preservice mathematics teachers’ perception and utilization of digital literacy at the University of Cape Coast, Ghana.</w:t>
      </w:r>
      <w:r>
        <w:t xml:space="preserve"> </w:t>
      </w:r>
      <w:r>
        <w:rPr>
          <w:i/>
        </w:rPr>
        <w:t xml:space="preserve">Faculty of Natural and Applied Sciences Journal of Mathematical and Statistical Computing</w:t>
      </w:r>
      <w:r>
        <w:t xml:space="preserve">.</w:t>
      </w:r>
      <w:r>
        <w:t xml:space="preserve"> </w:t>
      </w:r>
      <w:hyperlink xmlns:r="http://schemas.openxmlformats.org/officeDocument/2006/relationships" w:history="true" r:id="R591d140a41864e50">
        <w:r>
          <w:rPr>
            <w:rStyle w:val="Hyperlink"/>
          </w:rPr>
          <w:t xml:space="preserve">https://www.fnasjournals.com/index.php/FNAS-JMSC/article/view/293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Christopher Yarkwah, </w:t>
      </w:r>
      <w:r>
        <w:rPr>
          <w:b/>
        </w:rPr>
        <w:t xml:space="preserve">Rosemary Twum</w:t>
      </w:r>
      <w:r>
        <w:t xml:space="preserve"> (2023). </w:t>
      </w:r>
      <w:r>
        <w:t xml:space="preserve">Preservice mathematics teachers’ motivation to study online amidst COVID-19.</w:t>
      </w:r>
      <w:r>
        <w:t xml:space="preserve"> </w:t>
      </w:r>
      <w:r>
        <w:rPr>
          <w:i/>
        </w:rPr>
        <w:t xml:space="preserve">Faculty of Natural and Applied Sciences Journal of Mathematics, and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dd40fcf2eee49b1">
        <w:r>
          <w:rPr>
            <w:rStyle w:val="Hyperlink"/>
          </w:rPr>
          <w:t xml:space="preserve">https://www.fnasjournals.com/index.php/FNAS-JMSE/article/view/239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Brandford Bervell, Irfan Naufal Umar, Moses Segbenya, Justice Kofi Armah, Beatrice Asante Somuah, </w:t>
      </w:r>
      <w:r>
        <w:rPr>
          <w:b/>
        </w:rPr>
        <w:t xml:space="preserve">Rosemary Twum</w:t>
      </w:r>
      <w:r>
        <w:t xml:space="preserve"> (2022). </w:t>
      </w:r>
      <w:r>
        <w:t xml:space="preserve">Utilizing Learning Management System Technology: Modelling the Tripartite Relationships Among Previous Technology Use Experience, Technology Self-Efficacy, and Use Behavior.</w:t>
      </w:r>
      <w:r>
        <w:t xml:space="preserve"> </w:t>
      </w:r>
      <w:r>
        <w:rPr>
          <w:i/>
        </w:rPr>
        <w:t xml:space="preserve">Online Journal of Communication and Media Technologies</w:t>
      </w:r>
      <w:r>
        <w:t xml:space="preserve">.</w:t>
      </w:r>
      <w:r>
        <w:t xml:space="preserve"> </w:t>
      </w:r>
      <w:hyperlink xmlns:r="http://schemas.openxmlformats.org/officeDocument/2006/relationships" w:history="true" r:id="R3d64a8827add4512">
        <w:r>
          <w:rPr>
            <w:rStyle w:val="Hyperlink"/>
          </w:rPr>
          <w:t xml:space="preserve">https://doi.org/10.30935/ojcmt/12530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Brandford Bervell, M Segbenya, JK Armah, BA Somuah, </w:t>
      </w:r>
      <w:r>
        <w:rPr>
          <w:b/>
        </w:rPr>
        <w:t xml:space="preserve">R Twum</w:t>
      </w:r>
      <w:r>
        <w:t xml:space="preserve"> (2022). </w:t>
      </w:r>
      <w:r>
        <w:t xml:space="preserve">Utilizing Learning Management System Technology: Modelling the Tripartite Relationships among Previous Technology Use Experience, Technology Self-Efficacy and Use Behaviour.</w:t>
      </w:r>
      <w:r>
        <w:t xml:space="preserve"> </w:t>
      </w:r>
      <w:r>
        <w:rPr>
          <w:i/>
        </w:rPr>
        <w:t xml:space="preserve">Online Journal of Communication and Media Technologies https://doi.org/10.30935/ojcmt/12530</w:t>
      </w:r>
      <w:r>
        <w:t xml:space="preserve">.</w:t>
      </w:r>
      <w:r>
        <w:t xml:space="preserve"> </w:t>
      </w:r>
      <w:hyperlink xmlns:r="http://schemas.openxmlformats.org/officeDocument/2006/relationships" w:history="true" r:id="Re39b263dffc54a3c">
        <w:r>
          <w:rPr>
            <w:rStyle w:val="Hyperlink"/>
          </w:rPr>
          <w:t xml:space="preserve">https://www.ojcmt.net/article/utilizing-learning-management-system-technology-modelling-the-tripartite-relationships-among-12530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William Nketsia, Maxwell P. Opoku, Ahmed H. Mohamed, Emmanuel O. Kumi, </w:t>
      </w:r>
      <w:r>
        <w:rPr>
          <w:b/>
        </w:rPr>
        <w:t xml:space="preserve">Rosemary Twum</w:t>
      </w:r>
      <w:r>
        <w:t xml:space="preserve">, Eunice A. Kyere</w:t>
      </w:r>
      <w:r>
        <w:t xml:space="preserve"> (2021). </w:t>
      </w:r>
      <w:r>
        <w:t xml:space="preserve">Preservice Training Amid a Pandemic in Ghana: Predictors of Online Learning Success Among Teachers.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b00ca30ff4d4163">
        <w:r>
          <w:rPr>
            <w:rStyle w:val="Hyperlink"/>
          </w:rPr>
          <w:t xml:space="preserve">https://doi.org/10.3389/feduc.2021.745623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Ivy Kesewaa Nkrumah, </w:t>
      </w:r>
      <w:r>
        <w:rPr>
          <w:b/>
        </w:rPr>
        <w:t xml:space="preserve">Rosemary Twum</w:t>
      </w:r>
      <w:r>
        <w:t xml:space="preserve">, Christopher Yarkwah</w:t>
      </w:r>
      <w:r>
        <w:t xml:space="preserve"> (2021). </w:t>
      </w:r>
      <w:r>
        <w:t xml:space="preserve">Utilisation of the Internet for Cyberloafing Activities among University Students.</w:t>
      </w:r>
      <w:r>
        <w:t xml:space="preserve"> </w:t>
      </w:r>
      <w:r>
        <w:rPr>
          <w:i/>
        </w:rPr>
        <w:t xml:space="preserve">Journal of Digital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6b3b249a2784352">
        <w:r>
          <w:rPr>
            <w:rStyle w:val="Hyperlink"/>
          </w:rPr>
          <w:t xml:space="preserve">https://doi.org/10.21601/jdet/10912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Benjamin Eduafo Arthur, Christopher Yarkwah, </w:t>
      </w:r>
      <w:r>
        <w:rPr>
          <w:b/>
        </w:rPr>
        <w:t xml:space="preserve">Rosemary Twum</w:t>
      </w:r>
      <w:r>
        <w:t xml:space="preserve"> (2020). </w:t>
      </w:r>
      <w:r>
        <w:t xml:space="preserve">Effectiveness of the Use of Whatsapp in the Learning of Mathematics among University Students.</w:t>
      </w:r>
      <w:r>
        <w:t xml:space="preserve"> </w:t>
      </w:r>
      <w:r>
        <w:rPr>
          <w:i/>
        </w:rPr>
        <w:t xml:space="preserve">The International Journal of Science &amp; Technoledge</w:t>
      </w:r>
      <w:r>
        <w:t xml:space="preserve">.</w:t>
      </w:r>
      <w:r>
        <w:t xml:space="preserve"> </w:t>
      </w:r>
      <w:hyperlink xmlns:r="http://schemas.openxmlformats.org/officeDocument/2006/relationships" w:history="true" r:id="Rfe076299bc424c70">
        <w:r>
          <w:rPr>
            <w:rStyle w:val="Hyperlink"/>
          </w:rPr>
          <w:t xml:space="preserve">https://doi.org/10.24940/theijst/2020/v8/i11/st2011-005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Rosemary Twum</w:t>
      </w:r>
      <w:r>
        <w:t xml:space="preserve">, Christopher Yarkwah, Benjamin Eduafo Arthur</w:t>
      </w:r>
      <w:r>
        <w:t xml:space="preserve"> (2020). </w:t>
      </w:r>
      <w:r>
        <w:t xml:space="preserve">Factors that Influence Attitudes of Computer Science Students towards Mathematics and Related Courses at the Tertiary Level of Education.</w:t>
      </w:r>
      <w:r>
        <w:t xml:space="preserve"> </w:t>
      </w:r>
      <w:r>
        <w:rPr>
          <w:i/>
        </w:rPr>
        <w:t xml:space="preserve">International Journal of Innovative Science and Research Technology (IJISRT)</w:t>
      </w:r>
      <w:r>
        <w:t xml:space="preserve">.</w:t>
      </w:r>
      <w:r>
        <w:t xml:space="preserve"> </w:t>
      </w:r>
      <w:hyperlink xmlns:r="http://schemas.openxmlformats.org/officeDocument/2006/relationships" w:history="true" r:id="R118fb978c98c4ff0">
        <w:r>
          <w:rPr>
            <w:rStyle w:val="Hyperlink"/>
          </w:rPr>
          <w:t xml:space="preserve">https://doi.org/10.38124/ijisrt20aug377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 Twum</w:t>
      </w:r>
      <w:r>
        <w:t xml:space="preserve"> (2020). </w:t>
      </w:r>
      <w:r>
        <w:t xml:space="preserve">The use of mobile technology to enhance learning among University of Cape Coast health science education students.</w:t>
      </w:r>
      <w:r>
        <w:t xml:space="preserve"> </w:t>
      </w:r>
      <w:r>
        <w:rPr>
          <w:i/>
        </w:rPr>
        <w:t xml:space="preserve">International Journal of Innovative Science and Research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a6e75e83f3d4932">
        <w:r>
          <w:rPr>
            <w:rStyle w:val="Hyperlink"/>
          </w:rPr>
          <w:t xml:space="preserve">https://scholar.google.com/scholar?cluster=6487288329704144703&amp;hl=en&amp;oi=scholarr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Rosemary Twum</w:t>
      </w:r>
      <w:r>
        <w:t xml:space="preserve"> (2020). </w:t>
      </w:r>
      <w:r>
        <w:t xml:space="preserve">UTILIZATION OF MOBILE APPLICATIONS TO ENHANCE TEACHING OF MATHEMATICS AND SCIENCE IN BASIC SCHOOLS IN THE CAPE COAST METROPOLIS.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f3226954c1a44b8">
        <w:r>
          <w:rPr>
            <w:rStyle w:val="Hyperlink"/>
          </w:rPr>
          <w:t xml:space="preserve">https://www.academia.edu/download/99201245/UTILIZ1.pdf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Twum</w:t>
      </w:r>
      <w:r>
        <w:t xml:space="preserve"> (2020). </w:t>
      </w:r>
      <w:r>
        <w:t xml:space="preserve">Web based learning Modalities for Distance Learning Success: A comparison of 4 universities Authors.</w:t>
      </w:r>
      <w:r>
        <w:t xml:space="preserve"> </w:t>
      </w:r>
      <w:r>
        <w:rPr>
          <w:i/>
        </w:rPr>
        <w:t xml:space="preserve">Global Scientific Journals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Rosemary Twum</w:t>
      </w:r>
      <w:r>
        <w:t xml:space="preserve"> (2017). </w:t>
      </w:r>
      <w:r>
        <w:t xml:space="preserve">Utilization of Smartphones in Science Teaching and Learning in Selected Universities in Ghana.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6012bc29a75488a">
        <w:r>
          <w:rPr>
            <w:rStyle w:val="Hyperlink"/>
          </w:rPr>
          <w:t xml:space="preserve">https://eric.ed.gov/?id=EJ1137622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ROSEMARY Twum</w:t>
      </w:r>
      <w:r>
        <w:t xml:space="preserve"> (2014). </w:t>
      </w:r>
      <w:r>
        <w:t xml:space="preserve">Influence of mobile phone technologies on science students’ academic performance in selected Ghanaian public universities.</w:t>
      </w:r>
      <w:r>
        <w:t xml:space="preserve"> </w:t>
      </w:r>
      <w:r>
        <w:rPr>
          <w:i/>
        </w:rPr>
        <w:t xml:space="preserve">An Unpublished PhD Thesis</w:t>
      </w:r>
      <w:r>
        <w:t xml:space="preserve">.</w:t>
      </w:r>
      <w:r>
        <w:t xml:space="preserve"> </w:t>
      </w:r>
      <w:hyperlink xmlns:r="http://schemas.openxmlformats.org/officeDocument/2006/relationships" w:history="true" r:id="R930ebee783e34a45">
        <w:r>
          <w:rPr>
            <w:rStyle w:val="Hyperlink"/>
          </w:rPr>
          <w:t xml:space="preserve">https://scholar.google.com/scholar?cluster=2718737507523338294&amp;hl=en&amp;oi=scholarr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Rosemary Twum</w:t>
      </w:r>
      <w:r>
        <w:t xml:space="preserve"> (2014). </w:t>
      </w:r>
      <w:r>
        <w:t xml:space="preserve">Types of Mobile Phone Technologies Available to Science Students and Lecturers to Enhance Academic Performance in Selected Ghanaian Public Universities.</w:t>
      </w:r>
      <w:r>
        <w:t xml:space="preserve"> </w:t>
      </w:r>
      <w:r>
        <w:rPr>
          <w:i/>
        </w:rPr>
        <w:t xml:space="preserve">International journal of engineering research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474164136cb4c15">
        <w:r>
          <w:rPr>
            <w:rStyle w:val="Hyperlink"/>
          </w:rPr>
          <w:t xml:space="preserve">https://www.academia.edu/download/79296762/types-of-mobile-phone-technologies-available-to-science-students-and-lecturers-to-enhance-academic-performance-in-selected-ghanaian-publ.pdf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Daniel Kweku Ainooson-Noonoo, </w:t>
      </w:r>
      <w:r>
        <w:rPr>
          <w:b/>
        </w:rPr>
        <w:t xml:space="preserve">Rosemary Twum</w:t>
      </w:r>
      <w:r>
        <w:t xml:space="preserve"> (2026). </w:t>
      </w:r>
      <w:r>
        <w:t xml:space="preserve">Evaluation of Student Nurses’ Use of Web Technologies for Research Purpose.</w:t>
      </w:r>
      <w:r>
        <w:t xml:space="preserve"> </w:t>
      </w:r>
      <w:r>
        <w:rPr>
          <w:i/>
        </w:rPr>
        <w:t xml:space="preserve">Lecture notes in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ef4c52b29e64c5d">
        <w:r>
          <w:rPr>
            <w:rStyle w:val="Hyperlink"/>
          </w:rPr>
          <w:t xml:space="preserve">https://doi.org/10.1007/978-981-95-9470-2_11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Edward Peter Greenwood White, Jussi Okkonen, Reeta Oksa, Benjamin Ghansah, Christopher Yarkwah, Ephrem Kwaa-Aidoo, Issifu Yidana, Wilson Osafo Apeanti, </w:t>
      </w:r>
      <w:r>
        <w:rPr>
          <w:b/>
        </w:rPr>
        <w:t xml:space="preserve">Rosemary Twum</w:t>
      </w:r>
      <w:r>
        <w:t xml:space="preserve"> (2023). </w:t>
      </w:r>
      <w:r>
        <w:t xml:space="preserve">Approaches to leveraging digital higher education in Africa.</w:t>
      </w:r>
      <w:r>
        <w:t xml:space="preserve"> </w:t>
      </w:r>
      <w:r>
        <w:rPr>
          <w:i/>
        </w:rPr>
        <w:t xml:space="preserve">Proceedings of the 6th ACM SIGCAS/SIGCHI Conference on Computing and Sustainable Societies</w:t>
      </w:r>
      <w:r>
        <w:t xml:space="preserve">.</w:t>
      </w:r>
      <w:r>
        <w:t xml:space="preserve"> </w:t>
      </w:r>
      <w:hyperlink xmlns:r="http://schemas.openxmlformats.org/officeDocument/2006/relationships" w:history="true" r:id="R580db36b32054eea">
        <w:r>
          <w:rPr>
            <w:rStyle w:val="Hyperlink"/>
          </w:rPr>
          <w:t xml:space="preserve">https://doi.org/10.1145/3588001.3609380</w:t>
        </w:r>
      </w:hyperlink>
    </w:p>
    <w:sectPr>
      <w:footerReference xmlns:r="http://schemas.openxmlformats.org/officeDocument/2006/relationships" w:type="default" r:id="R1dca1f580ac74e4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scholar.ucc.edu.gh/staff/ba6ecbd3-b5cc-4211-8b18-919b85c31e1b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7eeb6fabef4520" /><Relationship Type="http://schemas.openxmlformats.org/officeDocument/2006/relationships/hyperlink" Target="https://orcid.org/0000-0002-8823-7701" TargetMode="External" Id="Rc861dd20174d4b27" /><Relationship Type="http://schemas.openxmlformats.org/officeDocument/2006/relationships/hyperlink" Target="https://scholar.google.com/citations?user=eaHBFegAAAAJ&amp;hl=en" TargetMode="External" Id="R14a17eb402dc41b7" /><Relationship Type="http://schemas.openxmlformats.org/officeDocument/2006/relationships/hyperlink" Target="https://scholar.ucc.edu.gh/staff/ba6ecbd3-b5cc-4211-8b18-919b85c31e1b" TargetMode="External" Id="Rab8eca7cbb0a4b66" /><Relationship Type="http://schemas.openxmlformats.org/officeDocument/2006/relationships/hyperlink" Target="https://www.fnasjournals.com/index.php/FNAS-JMSC/article/view/293" TargetMode="External" Id="R591d140a41864e50" /><Relationship Type="http://schemas.openxmlformats.org/officeDocument/2006/relationships/hyperlink" Target="https://www.fnasjournals.com/index.php/FNAS-JMSE/article/view/239" TargetMode="External" Id="R3dd40fcf2eee49b1" /><Relationship Type="http://schemas.openxmlformats.org/officeDocument/2006/relationships/hyperlink" Target="https://doi.org/10.30935/ojcmt/12530" TargetMode="External" Id="R3d64a8827add4512" /><Relationship Type="http://schemas.openxmlformats.org/officeDocument/2006/relationships/hyperlink" Target="https://www.ojcmt.net/article/utilizing-learning-management-system-technology-modelling-the-tripartite-relationships-among-12530" TargetMode="External" Id="Re39b263dffc54a3c" /><Relationship Type="http://schemas.openxmlformats.org/officeDocument/2006/relationships/hyperlink" Target="https://doi.org/10.3389/feduc.2021.745623" TargetMode="External" Id="Rab00ca30ff4d4163" /><Relationship Type="http://schemas.openxmlformats.org/officeDocument/2006/relationships/hyperlink" Target="https://doi.org/10.21601/jdet/10912" TargetMode="External" Id="R26b3b249a2784352" /><Relationship Type="http://schemas.openxmlformats.org/officeDocument/2006/relationships/hyperlink" Target="https://doi.org/10.24940/theijst/2020/v8/i11/st2011-005" TargetMode="External" Id="Rfe076299bc424c70" /><Relationship Type="http://schemas.openxmlformats.org/officeDocument/2006/relationships/hyperlink" Target="https://doi.org/10.38124/ijisrt20aug377" TargetMode="External" Id="R118fb978c98c4ff0" /><Relationship Type="http://schemas.openxmlformats.org/officeDocument/2006/relationships/hyperlink" Target="https://scholar.google.com/scholar?cluster=6487288329704144703&amp;hl=en&amp;oi=scholarr" TargetMode="External" Id="R8a6e75e83f3d4932" /><Relationship Type="http://schemas.openxmlformats.org/officeDocument/2006/relationships/hyperlink" Target="https://www.academia.edu/download/99201245/UTILIZ1.pdf" TargetMode="External" Id="Rdf3226954c1a44b8" /><Relationship Type="http://schemas.openxmlformats.org/officeDocument/2006/relationships/hyperlink" Target="https://eric.ed.gov/?id=EJ1137622" TargetMode="External" Id="Ra6012bc29a75488a" /><Relationship Type="http://schemas.openxmlformats.org/officeDocument/2006/relationships/hyperlink" Target="https://scholar.google.com/scholar?cluster=2718737507523338294&amp;hl=en&amp;oi=scholarr" TargetMode="External" Id="R930ebee783e34a45" /><Relationship Type="http://schemas.openxmlformats.org/officeDocument/2006/relationships/hyperlink" Target="https://www.academia.edu/download/79296762/types-of-mobile-phone-technologies-available-to-science-students-and-lecturers-to-enhance-academic-performance-in-selected-ghanaian-publ.pdf" TargetMode="External" Id="R9474164136cb4c15" /><Relationship Type="http://schemas.openxmlformats.org/officeDocument/2006/relationships/hyperlink" Target="https://doi.org/10.1007/978-981-95-9470-2_11" TargetMode="External" Id="R1ef4c52b29e64c5d" /><Relationship Type="http://schemas.openxmlformats.org/officeDocument/2006/relationships/hyperlink" Target="https://doi.org/10.1145/3588001.3609380" TargetMode="External" Id="R580db36b32054eea" /><Relationship Type="http://schemas.openxmlformats.org/officeDocument/2006/relationships/footer" Target="/word/footer1.xml" Id="R1dca1f580ac74e48" /></Relationships>
</file>