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35704f29e45a1" /><Relationship Type="http://schemas.openxmlformats.org/package/2006/relationships/metadata/core-properties" Target="/package/services/metadata/core-properties/ed8fc6c2dd704a8da345add212fa0333.psmdcp" Id="Ra55bcd9a779640f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Stephen Edem Hiamey</w:t>
      </w:r>
    </w:p>
    <w:p>
      <w:r>
        <w:rPr>
          <w:rStyle w:val="Muted"/>
          <w:sz w:val="22"/>
        </w:rPr>
        <w:t xml:space="preserve">Senior Lecturer · Hospitality &amp; Tourism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e8460063c294b34">
        <w:r>
          <w:rPr>
            <w:rStyle w:val="Hyperlink"/>
            <w:sz w:val="18"/>
          </w:rPr>
          <w:t xml:space="preserve">0000-0002-9309-6392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ce8b370364804efc">
        <w:r>
          <w:rPr>
            <w:rStyle w:val="Hyperlink"/>
            <w:sz w:val="18"/>
          </w:rPr>
          <w:t xml:space="preserve">directory.ucc.edu.gh/p/stephen-edem-hiamey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eb5b75da40445af">
        <w:r>
          <w:rPr>
            <w:rStyle w:val="Hyperlink"/>
            <w:sz w:val="18"/>
          </w:rPr>
          <w:t xml:space="preserve">scholar.google.com/citations?user=gcCIbP4AAAAJ&amp;hl=en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aab8701527c4337">
        <w:r>
          <w:rPr>
            <w:rStyle w:val="Hyperlink"/>
            <w:sz w:val="18"/>
          </w:rPr>
          <w:t xml:space="preserve">scholar.ucc.edu.gh/staff/c67631ac-2977-4219-9af2-8251941f0f83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Consumer/tourist behaviour · Gastronomic Tourism · Strategic Management in the Hospitality · Qualitative Enquiry · Tourism P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Food Science · Organizational Behavior and Human Resource Management · Management Information Systems · Marketing · Social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2.04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13 publications listed below, 2012–2026. Field-weighted impact is the mean over the 12 works scored for it; 1.00 is the world average for works of the same field, type and year. 3 of the 12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2013–present</w:t>
      </w:r>
    </w:p>
    <w:p>
      <w:r>
        <w:rPr>
          <w:rStyle w:val="Muted"/>
        </w:rPr>
        <w:t xml:space="preserve">Hospitality and Tourism Management,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Ph.D. Hospitality Management</w:t>
      </w:r>
      <w:r>
        <w:tab/>
      </w:r>
      <w:r>
        <w:rPr>
          <w:rStyle w:val="Muted"/>
        </w:rPr>
        <w:t xml:space="preserve">2013–2017</w:t>
      </w:r>
    </w:p>
    <w:p>
      <w:r>
        <w:rPr>
          <w:rStyle w:val="Muted"/>
        </w:rPr>
        <w:t xml:space="preserve">Department of Hospitality Management,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 Tourism Management</w:t>
      </w:r>
      <w:r>
        <w:tab/>
      </w:r>
      <w:r>
        <w:rPr>
          <w:rStyle w:val="Muted"/>
        </w:rPr>
        <w:t xml:space="preserve">2009–2011</w:t>
      </w:r>
    </w:p>
    <w:p>
      <w:r>
        <w:rPr>
          <w:rStyle w:val="Muted"/>
        </w:rPr>
        <w:t xml:space="preserve">Hospitality and Tourism Management,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Babara Osman, </w:t>
      </w:r>
      <w:r>
        <w:rPr>
          <w:b/>
        </w:rPr>
        <w:t xml:space="preserve">Stephen Edem Hiamey</w:t>
      </w:r>
      <w:r>
        <w:t xml:space="preserve"> (2026). </w:t>
      </w:r>
      <w:r>
        <w:t xml:space="preserve">Design, comfort, and perceived value as mediators between hotel servicescape and customer loyalty.</w:t>
      </w:r>
      <w:r>
        <w:t xml:space="preserve"> </w:t>
      </w:r>
      <w:r>
        <w:rPr>
          <w:i/>
        </w:rPr>
        <w:t xml:space="preserve">African Journal of Hospitality Tourism and Leisure</w:t>
      </w:r>
      <w:r>
        <w:t xml:space="preserve">.</w:t>
      </w:r>
      <w:r>
        <w:t xml:space="preserve"> </w:t>
      </w:r>
      <w:hyperlink xmlns:r="http://schemas.openxmlformats.org/officeDocument/2006/relationships" w:history="true" r:id="R75bcde91f87840fd">
        <w:r>
          <w:rPr>
            <w:rStyle w:val="Hyperlink"/>
          </w:rPr>
          <w:t xml:space="preserve">https://doi.org/10.46222/ajhtl.19770720.747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Richard Baah-Mintah, Ellen Owusu-Adjei, </w:t>
      </w:r>
      <w:r>
        <w:rPr>
          <w:b/>
        </w:rPr>
        <w:t xml:space="preserve">Stephen E Hiamey</w:t>
      </w:r>
      <w:r>
        <w:t xml:space="preserve"> (2022). </w:t>
      </w:r>
      <w:r>
        <w:t xml:space="preserve">Tourism as a Driver of Rural Socio-Economic Development: The Case of Boabeng-Fiema Monkey Sanctuary.</w:t>
      </w:r>
      <w:r>
        <w:t xml:space="preserve"> </w:t>
      </w:r>
      <w:r>
        <w:rPr>
          <w:i/>
        </w:rPr>
        <w:t xml:space="preserve">Journal of Tourism Management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3d1640a59e74322">
        <w:r>
          <w:rPr>
            <w:rStyle w:val="Hyperlink"/>
          </w:rPr>
          <w:t xml:space="preserve">https://doi.org/10.18488/31.v9i1.2973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Abednego Kofi Bansah, Issahaku Adam, </w:t>
      </w:r>
      <w:r>
        <w:rPr>
          <w:b/>
        </w:rPr>
        <w:t xml:space="preserve">Stephen Edem Hiamey</w:t>
      </w:r>
      <w:r>
        <w:t xml:space="preserve"> (2021). </w:t>
      </w:r>
      <w:r>
        <w:t xml:space="preserve">Segments of cognitive responses towards local food safety concerns amongst international students in Ghana.</w:t>
      </w:r>
      <w:r>
        <w:t xml:space="preserve"> </w:t>
      </w:r>
      <w:r>
        <w:rPr>
          <w:i/>
        </w:rPr>
        <w:t xml:space="preserve">African Journal of Hospitality and Tourism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4043a22fb604783">
        <w:r>
          <w:rPr>
            <w:rStyle w:val="Hyperlink"/>
          </w:rPr>
          <w:t xml:space="preserve">https://doi.org/10.47963/ajthm.v3i1.252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Stephen E. Hiamey</w:t>
      </w:r>
      <w:r>
        <w:t xml:space="preserve">, Edem K. Amenumey, Ishmael Mensah</w:t>
      </w:r>
      <w:r>
        <w:t xml:space="preserve"> (2020). </w:t>
      </w:r>
      <w:r>
        <w:t xml:space="preserve">Critical success factors for food tourism destinations: A socio‐cultural perspective.</w:t>
      </w:r>
      <w:r>
        <w:t xml:space="preserve"> </w:t>
      </w:r>
      <w:r>
        <w:rPr>
          <w:i/>
        </w:rPr>
        <w:t xml:space="preserve">International Journal of Tourism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67e19acce2e4bff">
        <w:r>
          <w:rPr>
            <w:rStyle w:val="Hyperlink"/>
          </w:rPr>
          <w:t xml:space="preserve">https://doi.org/10.1002/jtr.2402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Stephen E. Hiamey</w:t>
      </w:r>
      <w:r>
        <w:t xml:space="preserve">, Edem Amenumey</w:t>
      </w:r>
      <w:r>
        <w:t xml:space="preserve"> (2019). </w:t>
      </w:r>
      <w:r>
        <w:t xml:space="preserve">A model for tourists' information search behaviour on Ghanaian cuisine.</w:t>
      </w:r>
      <w:r>
        <w:t xml:space="preserve"> </w:t>
      </w:r>
      <w:r>
        <w:rPr>
          <w:i/>
        </w:rPr>
        <w:t xml:space="preserve">African Journal of Hospitality and Tourism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780eddfeb16449f">
        <w:r>
          <w:rPr>
            <w:rStyle w:val="Hyperlink"/>
          </w:rPr>
          <w:t xml:space="preserve">https://doi.org/10.47963/ajthm.v1i2.142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Stephen Edem Hiamey</w:t>
      </w:r>
      <w:r>
        <w:t xml:space="preserve">, Grace Aba Hiamey</w:t>
      </w:r>
      <w:r>
        <w:t xml:space="preserve"> (2019). </w:t>
      </w:r>
      <w:r>
        <w:t xml:space="preserve">Supplier selection and management in hotel outsourcing: an exploratory study in Ghana.</w:t>
      </w:r>
      <w:r>
        <w:t xml:space="preserve"> </w:t>
      </w:r>
      <w:r>
        <w:rPr>
          <w:i/>
        </w:rPr>
        <w:t xml:space="preserve">Anatolia</w:t>
      </w:r>
      <w:r>
        <w:t xml:space="preserve">.</w:t>
      </w:r>
      <w:r>
        <w:t xml:space="preserve"> </w:t>
      </w:r>
      <w:hyperlink xmlns:r="http://schemas.openxmlformats.org/officeDocument/2006/relationships" w:history="true" r:id="Rb1d3e080427d4e36">
        <w:r>
          <w:rPr>
            <w:rStyle w:val="Hyperlink"/>
          </w:rPr>
          <w:t xml:space="preserve">https://doi.org/10.1080/13032917.2019.1697938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Stephen Edem Hiamey</w:t>
      </w:r>
      <w:r>
        <w:t xml:space="preserve">, Grace Aba Hiamey</w:t>
      </w:r>
      <w:r>
        <w:t xml:space="preserve"> (2018). </w:t>
      </w:r>
      <w:r>
        <w:t xml:space="preserve">Street food consumption in a Ghanaian Metropolis: The concerns determining consumption and non-consumption.</w:t>
      </w:r>
      <w:r>
        <w:t xml:space="preserve"> </w:t>
      </w:r>
      <w:r>
        <w:rPr>
          <w:i/>
        </w:rPr>
        <w:t xml:space="preserve">Food Control</w:t>
      </w:r>
      <w:r>
        <w:t xml:space="preserve">.</w:t>
      </w:r>
      <w:r>
        <w:t xml:space="preserve"> </w:t>
      </w:r>
      <w:hyperlink xmlns:r="http://schemas.openxmlformats.org/officeDocument/2006/relationships" w:history="true" r:id="R255415d4bb3b4b80">
        <w:r>
          <w:rPr>
            <w:rStyle w:val="Hyperlink"/>
          </w:rPr>
          <w:t xml:space="preserve">https://doi.org/10.1016/j.foodcont.2018.04.034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Ewoenam Afua Afenyo-Agbe, </w:t>
      </w:r>
      <w:r>
        <w:rPr>
          <w:b/>
        </w:rPr>
        <w:t xml:space="preserve">Stephen Edem Hiamey</w:t>
      </w:r>
      <w:r>
        <w:t xml:space="preserve">, Ewoenam Afua Afenyo</w:t>
      </w:r>
      <w:r>
        <w:t xml:space="preserve"> (2014). </w:t>
      </w:r>
      <w:r>
        <w:t xml:space="preserve">Leisure constraints in the university setting in Ghana.</w:t>
      </w:r>
      <w:r>
        <w:t xml:space="preserve"> </w:t>
      </w:r>
      <w:r>
        <w:rPr>
          <w:i/>
        </w:rPr>
        <w:t xml:space="preserve">Annals of Leisure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e164b68240d408d">
        <w:r>
          <w:rPr>
            <w:rStyle w:val="Hyperlink"/>
          </w:rPr>
          <w:t xml:space="preserve">https://doi.org/10.1080/11745398.2014.979844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Ewoenam Afua Afenyo-Agbe, </w:t>
      </w:r>
      <w:r>
        <w:rPr>
          <w:b/>
        </w:rPr>
        <w:t xml:space="preserve">Stephen Edem Hiamey</w:t>
      </w:r>
      <w:r>
        <w:t xml:space="preserve">, Ewoenam Afua Afenyo</w:t>
      </w:r>
      <w:r>
        <w:t xml:space="preserve"> (2014). </w:t>
      </w:r>
      <w:r>
        <w:t xml:space="preserve">Students' food safety concerns and choice of eating place in Ghana.</w:t>
      </w:r>
      <w:r>
        <w:t xml:space="preserve"> </w:t>
      </w:r>
      <w:r>
        <w:rPr>
          <w:i/>
        </w:rPr>
        <w:t xml:space="preserve">Food Control</w:t>
      </w:r>
      <w:r>
        <w:t xml:space="preserve">.</w:t>
      </w:r>
      <w:r>
        <w:t xml:space="preserve"> </w:t>
      </w:r>
      <w:hyperlink xmlns:r="http://schemas.openxmlformats.org/officeDocument/2006/relationships" w:history="true" r:id="R00e665bb5c884b68">
        <w:r>
          <w:rPr>
            <w:rStyle w:val="Hyperlink"/>
          </w:rPr>
          <w:t xml:space="preserve">https://doi.org/10.1016/j.foodcont.2014.03.005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Stephen Edem Hiamey</w:t>
      </w:r>
      <w:r>
        <w:t xml:space="preserve">, Francis Eric Amuquandoh, Grace Aba Boison</w:t>
      </w:r>
      <w:r>
        <w:t xml:space="preserve"> (2013). </w:t>
      </w:r>
      <w:r>
        <w:t xml:space="preserve">Are we indeed what we eat? Street food consumption in the Market Circle area of Takoradi, Ghana.</w:t>
      </w:r>
      <w:r>
        <w:t xml:space="preserve"> </w:t>
      </w:r>
      <w:r>
        <w:rPr>
          <w:i/>
        </w:rPr>
        <w:t xml:space="preserve">Nutrition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e04da1d65c304df9">
        <w:r>
          <w:rPr>
            <w:rStyle w:val="Hyperlink"/>
          </w:rPr>
          <w:t xml:space="preserve">https://doi.org/10.1177/0260106015599482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Stephen Edem Hiamey</w:t>
      </w:r>
      <w:r>
        <w:t xml:space="preserve">, Edem Kwesi Amenumey</w:t>
      </w:r>
      <w:r>
        <w:t xml:space="preserve"> (2013). </w:t>
      </w:r>
      <w:r>
        <w:t xml:space="preserve">Exploring service outsourcing in 3–5 Star hotels in the Accra Metropolis of Ghana.</w:t>
      </w:r>
      <w:r>
        <w:t xml:space="preserve"> </w:t>
      </w:r>
      <w:r>
        <w:rPr>
          <w:i/>
        </w:rPr>
        <w:t xml:space="preserve">Tourism Management Perspectives</w:t>
      </w:r>
      <w:r>
        <w:t xml:space="preserve">.</w:t>
      </w:r>
      <w:r>
        <w:t xml:space="preserve"> </w:t>
      </w:r>
      <w:hyperlink xmlns:r="http://schemas.openxmlformats.org/officeDocument/2006/relationships" w:history="true" r:id="Rb8e4b70ffa3e407e">
        <w:r>
          <w:rPr>
            <w:rStyle w:val="Hyperlink"/>
          </w:rPr>
          <w:t xml:space="preserve">https://doi.org/10.1016/j.tmp.2013.05.004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Stephen Edem Hiamey</w:t>
      </w:r>
      <w:r>
        <w:t xml:space="preserve"> (2012). </w:t>
      </w:r>
      <w:r>
        <w:t xml:space="preserve">Challenges of hotel outsourcing in Ghana: A transaction cost perspective.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Stephen Edem Hiamey</w:t>
      </w:r>
      <w:r>
        <w:t xml:space="preserve"> (2017). </w:t>
      </w:r>
      <w:r>
        <w:t xml:space="preserve">International Tourists' Experiences with Ghanaian Cuisine: Implications for Food Tourism Development.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d71f892cd57f4d38">
        <w:r>
          <w:rPr>
            <w:rStyle w:val="Hyperlink"/>
          </w:rPr>
          <w:t xml:space="preserve">https://ir.ucc.edu.gh/items/d31e3cd2-daa1-437d-acf4-32e089f6512e</w:t>
        </w:r>
      </w:hyperlink>
    </w:p>
    <w:sectPr>
      <w:footerReference xmlns:r="http://schemas.openxmlformats.org/officeDocument/2006/relationships" w:type="default" r:id="R164a27f50a65446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scholar.ucc.edu.gh/staff/c67631ac-2977-4219-9af2-8251941f0f83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11a7e9f36b74573" /><Relationship Type="http://schemas.openxmlformats.org/officeDocument/2006/relationships/hyperlink" Target="https://orcid.org/0000-0002-9309-6392" TargetMode="External" Id="R4e8460063c294b34" /><Relationship Type="http://schemas.openxmlformats.org/officeDocument/2006/relationships/hyperlink" Target="https://directory.ucc.edu.gh/p/stephen-edem-hiamey" TargetMode="External" Id="Rce8b370364804efc" /><Relationship Type="http://schemas.openxmlformats.org/officeDocument/2006/relationships/hyperlink" Target="https://scholar.google.com/citations?user=gcCIbP4AAAAJ&amp;hl=en" TargetMode="External" Id="R2eb5b75da40445af" /><Relationship Type="http://schemas.openxmlformats.org/officeDocument/2006/relationships/hyperlink" Target="https://scholar.ucc.edu.gh/staff/c67631ac-2977-4219-9af2-8251941f0f83" TargetMode="External" Id="Reaab8701527c4337" /><Relationship Type="http://schemas.openxmlformats.org/officeDocument/2006/relationships/hyperlink" Target="https://doi.org/10.46222/ajhtl.19770720.747" TargetMode="External" Id="R75bcde91f87840fd" /><Relationship Type="http://schemas.openxmlformats.org/officeDocument/2006/relationships/hyperlink" Target="https://doi.org/10.18488/31.v9i1.2973" TargetMode="External" Id="R83d1640a59e74322" /><Relationship Type="http://schemas.openxmlformats.org/officeDocument/2006/relationships/hyperlink" Target="https://doi.org/10.47963/ajthm.v3i1.252" TargetMode="External" Id="R54043a22fb604783" /><Relationship Type="http://schemas.openxmlformats.org/officeDocument/2006/relationships/hyperlink" Target="https://doi.org/10.1002/jtr.2402" TargetMode="External" Id="Re67e19acce2e4bff" /><Relationship Type="http://schemas.openxmlformats.org/officeDocument/2006/relationships/hyperlink" Target="https://doi.org/10.47963/ajthm.v1i2.142" TargetMode="External" Id="R3780eddfeb16449f" /><Relationship Type="http://schemas.openxmlformats.org/officeDocument/2006/relationships/hyperlink" Target="https://doi.org/10.1080/13032917.2019.1697938" TargetMode="External" Id="Rb1d3e080427d4e36" /><Relationship Type="http://schemas.openxmlformats.org/officeDocument/2006/relationships/hyperlink" Target="https://doi.org/10.1016/j.foodcont.2018.04.034" TargetMode="External" Id="R255415d4bb3b4b80" /><Relationship Type="http://schemas.openxmlformats.org/officeDocument/2006/relationships/hyperlink" Target="https://doi.org/10.1080/11745398.2014.979844" TargetMode="External" Id="Rfe164b68240d408d" /><Relationship Type="http://schemas.openxmlformats.org/officeDocument/2006/relationships/hyperlink" Target="https://doi.org/10.1016/j.foodcont.2014.03.005" TargetMode="External" Id="R00e665bb5c884b68" /><Relationship Type="http://schemas.openxmlformats.org/officeDocument/2006/relationships/hyperlink" Target="https://doi.org/10.1177/0260106015599482" TargetMode="External" Id="Re04da1d65c304df9" /><Relationship Type="http://schemas.openxmlformats.org/officeDocument/2006/relationships/hyperlink" Target="https://doi.org/10.1016/j.tmp.2013.05.004" TargetMode="External" Id="Rb8e4b70ffa3e407e" /><Relationship Type="http://schemas.openxmlformats.org/officeDocument/2006/relationships/hyperlink" Target="https://ir.ucc.edu.gh/items/d31e3cd2-daa1-437d-acf4-32e089f6512e" TargetMode="External" Id="Rd71f892cd57f4d38" /><Relationship Type="http://schemas.openxmlformats.org/officeDocument/2006/relationships/footer" Target="/word/footer1.xml" Id="R164a27f50a65446e" /></Relationships>
</file>