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fa597b3ab04373" /><Relationship Type="http://schemas.openxmlformats.org/package/2006/relationships/metadata/core-properties" Target="/package/services/metadata/core-properties/c7b0956bbac84753bf3b19c9e00fea21.psmdcp" Id="R2f94772f187f4ca9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Levi Yafetto</w:t>
      </w:r>
    </w:p>
    <w:p>
      <w:r>
        <w:rPr>
          <w:rStyle w:val="Muted"/>
          <w:sz w:val="22"/>
        </w:rPr>
        <w:t xml:space="preserve">Senior Lecturer · Molecular Biology &amp; Biotechnology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e68059587c1a4daa">
        <w:r>
          <w:rPr>
            <w:rStyle w:val="Hyperlink"/>
            <w:sz w:val="18"/>
          </w:rPr>
          <w:t xml:space="preserve">0000-0001-5075-2508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f75eb3b0dd2d4f2d">
        <w:r>
          <w:rPr>
            <w:rStyle w:val="Hyperlink"/>
            <w:sz w:val="18"/>
          </w:rPr>
          <w:t xml:space="preserve">scholar.google.com/citations?user=ABjuR1AAAAAJ&amp;hl=en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0e24c07a94aa414a">
        <w:r>
          <w:rPr>
            <w:rStyle w:val="Hyperlink"/>
            <w:sz w:val="18"/>
          </w:rPr>
          <w:t xml:space="preserve">scholar.ucc.edu.gh/staff/c89af24f-5eea-401b-8332-66d714f5e695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Mycology · Microbiology · Fermentation · Fungal Biotechnology · Environmental Microbiology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Nutrition and Dietetics · Food Science · Biotechnology · Molecular Biology · Plant Science · Pollution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24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773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4.50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29%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24 publications listed below, 2008–2025. Field-weighted impact is the mean over the 14 works scored for it; 1.00 is the world average for works of the same field, type and year. 4 of the 14 papers scored for it are among the world's most cited tenth for their field, type and year.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MPhil</w:t>
      </w:r>
      <w:r>
        <w:tab/>
      </w:r>
      <w:r>
        <w:rPr>
          <w:rStyle w:val="Muted"/>
        </w:rPr>
        <w:t xml:space="preserve">2019–2021</w:t>
      </w:r>
    </w:p>
    <w:p>
      <w:r>
        <w:rPr>
          <w:rStyle w:val="Muted"/>
        </w:rPr>
        <w:t xml:space="preserve">Department of Molecular Biology and Biotechnology, University of Cape Coast, Cape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24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Levi Yafetto</w:t>
      </w:r>
      <w:r>
        <w:t xml:space="preserve"> (2025). </w:t>
      </w:r>
      <w:r>
        <w:t xml:space="preserve">Effect of solid-state fermentation on protein enhancement of pearl millet (Pennisetum glaucum (L.)) using Saccharomyces cerevisiae and Lactobacillus bulgaricus after ….</w:t>
      </w:r>
      <w:r>
        <w:t xml:space="preserve"> </w:t>
      </w:r>
      <w:r>
        <w:rPr>
          <w:i/>
        </w:rPr>
        <w:t xml:space="preserve">Ghana Journal of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f3fe4fef14b1438c">
        <w:r>
          <w:rPr>
            <w:rStyle w:val="Hyperlink"/>
          </w:rPr>
          <w:t xml:space="preserve">https://openurl.ebsco.com/contentitem/gcd:193472946?sid=ebsco:plink:crawler-gcd&amp;id=ebsco:gcd:193472946&amp;crl=c&amp;jrnl=00169544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Levi Yafetto</w:t>
      </w:r>
      <w:r>
        <w:t xml:space="preserve"> (2025). </w:t>
      </w:r>
      <w:r>
        <w:t xml:space="preserve">Two-step fermentation technique using Saccharomyces cerevisiae and Lactobacillus bulgaricus to enhance the nutritional value of malted and unmalted maize (Zea mays L.) meal.</w:t>
      </w:r>
      <w:r>
        <w:t xml:space="preserve"> </w:t>
      </w:r>
      <w:r>
        <w:rPr>
          <w:i/>
        </w:rPr>
        <w:t xml:space="preserve">Ghana Journal of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d8ba13fa62954d3b">
        <w:r>
          <w:rPr>
            <w:rStyle w:val="Hyperlink"/>
          </w:rPr>
          <w:t xml:space="preserve">https://openurl.ebsco.com/contentitem/gcd:189361938?sid=ebsco:plink:crawler-gcd&amp;id=ebsco:gcd:189361938&amp;crl=c&amp;jrnl=00169544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Emuobonuvie G. Ayeta, </w:t>
      </w:r>
      <w:r>
        <w:rPr>
          <w:b/>
        </w:rPr>
        <w:t xml:space="preserve">Levi Yafetto</w:t>
      </w:r>
      <w:r>
        <w:t xml:space="preserve">, George Lutterodt, Joel F. Ogbonna, Michael Miyittah</w:t>
      </w:r>
      <w:r>
        <w:t xml:space="preserve"> (2024). </w:t>
      </w:r>
      <w:r>
        <w:t xml:space="preserve">Groundwater governance and a snapshot of associated issues in selected coastal communities in Ghana.</w:t>
      </w:r>
      <w:r>
        <w:t xml:space="preserve"> </w:t>
      </w:r>
      <w:r>
        <w:rPr>
          <w:i/>
        </w:rPr>
        <w:t xml:space="preserve">Groundwater for Sustainable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c59d0fcf02f74e41">
        <w:r>
          <w:rPr>
            <w:rStyle w:val="Hyperlink"/>
          </w:rPr>
          <w:t xml:space="preserve">https://doi.org/10.1016/j.gsd.2024.101164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Emuobonuvie G. Ayeta, </w:t>
      </w:r>
      <w:r>
        <w:rPr>
          <w:b/>
        </w:rPr>
        <w:t xml:space="preserve">Levi Yafetto</w:t>
      </w:r>
      <w:r>
        <w:t xml:space="preserve">, George Lutterodt, Joel F. Ogbonna, Michael K. Miyittah</w:t>
      </w:r>
      <w:r>
        <w:t xml:space="preserve"> (2024). </w:t>
      </w:r>
      <w:r>
        <w:t xml:space="preserve">Groundwater in the coastal areas of Ghana: Quality and associated health risks.</w:t>
      </w:r>
      <w:r>
        <w:t xml:space="preserve"> </w:t>
      </w:r>
      <w:r>
        <w:rPr>
          <w:i/>
        </w:rPr>
        <w:t xml:space="preserve">Heliyon</w:t>
      </w:r>
      <w:r>
        <w:t xml:space="preserve">.</w:t>
      </w:r>
      <w:r>
        <w:t xml:space="preserve"> </w:t>
      </w:r>
      <w:hyperlink xmlns:r="http://schemas.openxmlformats.org/officeDocument/2006/relationships" w:history="true" r:id="Re7db22a4d89b4f6b">
        <w:r>
          <w:rPr>
            <w:rStyle w:val="Hyperlink"/>
          </w:rPr>
          <w:t xml:space="preserve">https://doi.org/10.1016/j.heliyon.2024.e31652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Charles Abimbola Faseyi, Michael K. Miyittah, </w:t>
      </w:r>
      <w:r>
        <w:rPr>
          <w:b/>
        </w:rPr>
        <w:t xml:space="preserve">Levi Yafetto</w:t>
      </w:r>
      <w:r>
        <w:t xml:space="preserve"> (2023). </w:t>
      </w:r>
      <w:r>
        <w:t xml:space="preserve">Assessment of environmental degradation in two coastal communities of Ghana using Driver Pressure State Impact Response (DPSIR) framework.</w:t>
      </w:r>
      <w:r>
        <w:t xml:space="preserve"> </w:t>
      </w:r>
      <w:r>
        <w:rPr>
          <w:i/>
        </w:rPr>
        <w:t xml:space="preserve">Journal of Environmental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c8e03085eda142b4">
        <w:r>
          <w:rPr>
            <w:rStyle w:val="Hyperlink"/>
          </w:rPr>
          <w:t xml:space="preserve">https://doi.org/10.1016/j.jenvman.2023.118224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Ephraim Ekloh, </w:t>
      </w:r>
      <w:r>
        <w:rPr>
          <w:b/>
        </w:rPr>
        <w:t xml:space="preserve">Levi Yafetto</w:t>
      </w:r>
      <w:r>
        <w:t xml:space="preserve"> (2023). </w:t>
      </w:r>
      <w:r>
        <w:t xml:space="preserve">Fermentation and valorization of watermelon (Citrullus lanatus) rind wastes into livestock feed using Aspergillus niger and Mucor sp.</w:t>
      </w:r>
      <w:r>
        <w:t xml:space="preserve"> </w:t>
      </w:r>
      <w:r>
        <w:rPr>
          <w:i/>
        </w:rPr>
        <w:t xml:space="preserve">Scientific African</w:t>
      </w:r>
      <w:r>
        <w:t xml:space="preserve">.</w:t>
      </w:r>
      <w:r>
        <w:t xml:space="preserve"> </w:t>
      </w:r>
      <w:hyperlink xmlns:r="http://schemas.openxmlformats.org/officeDocument/2006/relationships" w:history="true" r:id="R65f70cf2fd77485c">
        <w:r>
          <w:rPr>
            <w:rStyle w:val="Hyperlink"/>
          </w:rPr>
          <w:t xml:space="preserve">https://doi.org/10.1016/j.sciaf.2023.e02035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Emuobonuvie G. Ayeta, </w:t>
      </w:r>
      <w:r>
        <w:rPr>
          <w:b/>
        </w:rPr>
        <w:t xml:space="preserve">Levi Yafetto</w:t>
      </w:r>
      <w:r>
        <w:t xml:space="preserve">, George Lutterodt, Joel F. Ogbonna, Michael K. Miyittah</w:t>
      </w:r>
      <w:r>
        <w:t xml:space="preserve"> (2023). </w:t>
      </w:r>
      <w:r>
        <w:t xml:space="preserve">Seasonal variations and health risk assessment of microbial contaminations of groundwater in selected coastal communities of Ghana.</w:t>
      </w:r>
      <w:r>
        <w:t xml:space="preserve"> </w:t>
      </w:r>
      <w:r>
        <w:rPr>
          <w:i/>
        </w:rPr>
        <w:t xml:space="preserve">Heliyon</w:t>
      </w:r>
      <w:r>
        <w:t xml:space="preserve">.</w:t>
      </w:r>
      <w:r>
        <w:t xml:space="preserve"> </w:t>
      </w:r>
      <w:hyperlink xmlns:r="http://schemas.openxmlformats.org/officeDocument/2006/relationships" w:history="true" r:id="R5d652f3e5ce84bc4">
        <w:r>
          <w:rPr>
            <w:rStyle w:val="Hyperlink"/>
          </w:rPr>
          <w:t xml:space="preserve">https://doi.org/10.1016/j.heliyon.2023.e18761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Levi Yafetto</w:t>
      </w:r>
      <w:r>
        <w:t xml:space="preserve">, George Tawia Odamtten, Michael Wiafe-Kwagyan</w:t>
      </w:r>
      <w:r>
        <w:t xml:space="preserve"> (2023). </w:t>
      </w:r>
      <w:r>
        <w:t xml:space="preserve">Valorization of agro-industrial wastes into animal feed through microbial fermentation: A review of the global and Ghanaian case.</w:t>
      </w:r>
      <w:r>
        <w:t xml:space="preserve"> </w:t>
      </w:r>
      <w:r>
        <w:rPr>
          <w:i/>
        </w:rPr>
        <w:t xml:space="preserve">Heliyon</w:t>
      </w:r>
      <w:r>
        <w:t xml:space="preserve">.</w:t>
      </w:r>
      <w:r>
        <w:t xml:space="preserve"> </w:t>
      </w:r>
      <w:hyperlink xmlns:r="http://schemas.openxmlformats.org/officeDocument/2006/relationships" w:history="true" r:id="Ra2488a9d25fc4896">
        <w:r>
          <w:rPr>
            <w:rStyle w:val="Hyperlink"/>
          </w:rPr>
          <w:t xml:space="preserve">https://doi.org/10.1016/j.heliyon.2023.e14814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Levi Yafetto</w:t>
      </w:r>
      <w:r>
        <w:t xml:space="preserve"> (2022). </w:t>
      </w:r>
      <w:r>
        <w:t xml:space="preserve">Application of solid-state fermentation by microbial biotechnology for bioprocessing of agro-industrial wastes from 1970 to 2020: A review and bibliometric analysis.</w:t>
      </w:r>
      <w:r>
        <w:t xml:space="preserve"> </w:t>
      </w:r>
      <w:r>
        <w:rPr>
          <w:i/>
        </w:rPr>
        <w:t xml:space="preserve">Heliyon</w:t>
      </w:r>
      <w:r>
        <w:t xml:space="preserve">.</w:t>
      </w:r>
      <w:r>
        <w:t xml:space="preserve"> </w:t>
      </w:r>
      <w:hyperlink xmlns:r="http://schemas.openxmlformats.org/officeDocument/2006/relationships" w:history="true" r:id="Re7050324cc7f452d">
        <w:r>
          <w:rPr>
            <w:rStyle w:val="Hyperlink"/>
          </w:rPr>
          <w:t xml:space="preserve">https://doi.org/10.1016/j.heliyon.2022.e09173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Levi Yafetto</w:t>
      </w:r>
      <w:r>
        <w:t xml:space="preserve">, Christiana Naa Atsreh Nsiah-Asamoah, Emmanuel Birikorang, George Tawia Odamtten</w:t>
      </w:r>
      <w:r>
        <w:t xml:space="preserve"> (2022). </w:t>
      </w:r>
      <w:r>
        <w:t xml:space="preserve">Biotechnological Application of Saccharomyces cerevisiae and Lactobacillus delbrueckii sp. bulgaricus for Protein Enrichment of Fermented Unmalted and Malted Sorghum (Sorghum bicolor (L.) Moench).</w:t>
      </w:r>
      <w:r>
        <w:t xml:space="preserve"> </w:t>
      </w:r>
      <w:r>
        <w:rPr>
          <w:i/>
        </w:rPr>
        <w:t xml:space="preserve">International Journal of Food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bcc63c6cc58c49a3">
        <w:r>
          <w:rPr>
            <w:rStyle w:val="Hyperlink"/>
          </w:rPr>
          <w:t xml:space="preserve">https://doi.org/10.1155/2022/2264993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C.A. Faseyi, M.K. Miyittah, </w:t>
      </w:r>
      <w:r>
        <w:rPr>
          <w:b/>
        </w:rPr>
        <w:t xml:space="preserve">L. Yafetto</w:t>
      </w:r>
      <w:r>
        <w:t xml:space="preserve">, A.A. Sowunmi, G. Lutterodt</w:t>
      </w:r>
      <w:r>
        <w:t xml:space="preserve"> (2022). </w:t>
      </w:r>
      <w:r>
        <w:t xml:space="preserve">Pollution fingerprinting of two southwestern estuaries in Ghana.</w:t>
      </w:r>
      <w:r>
        <w:t xml:space="preserve"> </w:t>
      </w:r>
      <w:r>
        <w:rPr>
          <w:i/>
        </w:rPr>
        <w:t xml:space="preserve">Heliyon</w:t>
      </w:r>
      <w:r>
        <w:t xml:space="preserve">.</w:t>
      </w:r>
      <w:r>
        <w:t xml:space="preserve"> </w:t>
      </w:r>
      <w:hyperlink xmlns:r="http://schemas.openxmlformats.org/officeDocument/2006/relationships" w:history="true" r:id="Rbd077fc56f594d8e">
        <w:r>
          <w:rPr>
            <w:rStyle w:val="Hyperlink"/>
          </w:rPr>
          <w:t xml:space="preserve">https://doi.org/10.1016/j.heliyon.2022.e10337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C.A. Faseyi, M.K. Miyittah, A.A. Sowunmi, </w:t>
      </w:r>
      <w:r>
        <w:rPr>
          <w:b/>
        </w:rPr>
        <w:t xml:space="preserve">L. Yafetto</w:t>
      </w:r>
      <w:r>
        <w:t xml:space="preserve"> (2022). </w:t>
      </w:r>
      <w:r>
        <w:t xml:space="preserve">Water quality and health risk assessments of illegal gold mining-impacted estuaries in Ghana.</w:t>
      </w:r>
      <w:r>
        <w:t xml:space="preserve"> </w:t>
      </w:r>
      <w:r>
        <w:rPr>
          <w:i/>
        </w:rPr>
        <w:t xml:space="preserve">Marine Pollution Bulletin</w:t>
      </w:r>
      <w:r>
        <w:t xml:space="preserve">.</w:t>
      </w:r>
      <w:r>
        <w:t xml:space="preserve"> </w:t>
      </w:r>
      <w:hyperlink xmlns:r="http://schemas.openxmlformats.org/officeDocument/2006/relationships" w:history="true" r:id="Rc9e22c2fdc1d4481">
        <w:r>
          <w:rPr>
            <w:rStyle w:val="Hyperlink"/>
          </w:rPr>
          <w:t xml:space="preserve">https://doi.org/10.1016/j.marpolbul.2022.114277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L. Yafetto</w:t>
      </w:r>
      <w:r>
        <w:t xml:space="preserve">, G. T. Odamtten, E. Birikorang, S. Adu</w:t>
      </w:r>
      <w:r>
        <w:t xml:space="preserve"> (2021). </w:t>
      </w:r>
      <w:r>
        <w:t xml:space="preserve">Protein Enhancement of Yam (Dioscorea rotundata) Peels with Single-or Co-Inoculation of Aspergillus niger Van Tieghem and Trichoderma viride Pers Ex Fr. Under Solid-State Fermentation.</w:t>
      </w:r>
      <w:r>
        <w:t xml:space="preserve"> </w:t>
      </w:r>
      <w:r>
        <w:rPr>
          <w:i/>
        </w:rPr>
        <w:t xml:space="preserve">Ghana Journal of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34e61a40d0f0469b">
        <w:r>
          <w:rPr>
            <w:rStyle w:val="Hyperlink"/>
          </w:rPr>
          <w:t xml:space="preserve">https://doi.org/10.4314/gjs.v61i2.3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Levi Yafetto</w:t>
      </w:r>
      <w:r>
        <w:t xml:space="preserve">, Emelia Hornam Adator, Abena Ahema Ebuako, Ephraim Ekloh, Francis Yao Afeti</w:t>
      </w:r>
      <w:r>
        <w:t xml:space="preserve"> (2019). </w:t>
      </w:r>
      <w:r>
        <w:t xml:space="preserve">Microbial Quality of Raw Beef and Chevon From Selected Markets in Cape Coast, Ghana.</w:t>
      </w:r>
      <w:r>
        <w:t xml:space="preserve"> </w:t>
      </w:r>
      <w:r>
        <w:rPr>
          <w:i/>
        </w:rPr>
        <w:t xml:space="preserve">Journal of Biology and Life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61477f20cb184671">
        <w:r>
          <w:rPr>
            <w:rStyle w:val="Hyperlink"/>
          </w:rPr>
          <w:t xml:space="preserve">https://doi.org/10.5296/jbls.v10i1.14022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rPr>
          <w:b/>
        </w:rPr>
        <w:t xml:space="preserve">L. Yafetto</w:t>
      </w:r>
      <w:r>
        <w:t xml:space="preserve">, E. Ekloh, B. Sarsah, E. K. Amenumey, E. H. Adator</w:t>
      </w:r>
      <w:r>
        <w:t xml:space="preserve"> (2019). </w:t>
      </w:r>
      <w:r>
        <w:t xml:space="preserve">Microbiological Contamination of some Fresh Leafy Vegetables Sold in Cape Coast, Ghana.</w:t>
      </w:r>
      <w:r>
        <w:t xml:space="preserve"> </w:t>
      </w:r>
      <w:r>
        <w:rPr>
          <w:i/>
        </w:rPr>
        <w:t xml:space="preserve">Ghana Journal of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e0913798458842a0">
        <w:r>
          <w:rPr>
            <w:rStyle w:val="Hyperlink"/>
          </w:rPr>
          <w:t xml:space="preserve">https://doi.org/10.4314/gjs.v60i2.2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t xml:space="preserve">Adinortey Cynthia Ayefoumi, Amewowor Damian H.A, Galyuon Isaac K.A., Otwe Emmanuel Plas, Asante Daniel K.A, </w:t>
      </w:r>
      <w:r>
        <w:rPr>
          <w:b/>
        </w:rPr>
        <w:t xml:space="preserve">Yafetto Levi</w:t>
      </w:r>
      <w:r>
        <w:t xml:space="preserve">, Adinortey Michael Buenor</w:t>
      </w:r>
      <w:r>
        <w:t xml:space="preserve"> (2019). </w:t>
      </w:r>
      <w:r>
        <w:t xml:space="preserve">Molecular Characterization of Antibiotic Resistance Genes in Escherichia coli from Clinical and Environmental Samples in Ghana.</w:t>
      </w:r>
      <w:r>
        <w:t xml:space="preserve"> </w:t>
      </w:r>
      <w:r>
        <w:rPr>
          <w:i/>
        </w:rPr>
        <w:t xml:space="preserve">Asian Journal of Biological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703ad124c5574652">
        <w:r>
          <w:rPr>
            <w:rStyle w:val="Hyperlink"/>
          </w:rPr>
          <w:t xml:space="preserve">https://doi.org/10.3923/ajbs.2019.356.363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rPr>
          <w:b/>
        </w:rPr>
        <w:t xml:space="preserve">L Yafetto</w:t>
      </w:r>
      <w:r>
        <w:t xml:space="preserve"> (2019). </w:t>
      </w:r>
      <w:r>
        <w:t xml:space="preserve">The biotechnological potential of using mono– and co–cultures of Aspergillus niger van Tieghem and Trichoderma viride Pers ex Fr. to enhance the protein content of cassava ….</w:t>
      </w:r>
      <w:r>
        <w:t xml:space="preserve"> </w:t>
      </w:r>
      <w:r>
        <w:rPr>
          <w:i/>
        </w:rPr>
        <w:t xml:space="preserve">Studies in Fungi</w:t>
      </w:r>
      <w:r>
        <w:t xml:space="preserve">.</w:t>
      </w:r>
      <w:r>
        <w:t xml:space="preserve"> </w:t>
      </w:r>
      <w:hyperlink xmlns:r="http://schemas.openxmlformats.org/officeDocument/2006/relationships" w:history="true" r:id="Rfcf8c24758db4f73">
        <w:r>
          <w:rPr>
            <w:rStyle w:val="Hyperlink"/>
          </w:rPr>
          <w:t xml:space="preserve">https://doi.org/10.5943/sif/4/1/14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rPr>
          <w:b/>
        </w:rPr>
        <w:t xml:space="preserve">L Yafetto</w:t>
      </w:r>
      <w:r>
        <w:t xml:space="preserve"> (2018). </w:t>
      </w:r>
      <w:r>
        <w:t xml:space="preserve">Fungal contaminations of indoor and outdoor air of buildings of the University of Cape Coast, Ghana.</w:t>
      </w:r>
      <w:r>
        <w:t xml:space="preserve"> </w:t>
      </w:r>
      <w:r>
        <w:rPr>
          <w:i/>
        </w:rPr>
        <w:t xml:space="preserve">Studies in Fungi</w:t>
      </w:r>
      <w:r>
        <w:t xml:space="preserve">.</w:t>
      </w:r>
      <w:r>
        <w:t xml:space="preserve"> </w:t>
      </w:r>
      <w:hyperlink xmlns:r="http://schemas.openxmlformats.org/officeDocument/2006/relationships" w:history="true" r:id="R7fc4fd2e994c4533">
        <w:r>
          <w:rPr>
            <w:rStyle w:val="Hyperlink"/>
          </w:rPr>
          <w:t xml:space="preserve">https://doi.org/10.5943/sif/3/1/33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rPr>
          <w:b/>
        </w:rPr>
        <w:t xml:space="preserve">L Yafetto</w:t>
      </w:r>
      <w:r>
        <w:t xml:space="preserve"> (2018). </w:t>
      </w:r>
      <w:r>
        <w:t xml:space="preserve">Protein enrichment of cassava pulp by solid-state fermentation using Aspergillus niger.</w:t>
      </w:r>
      <w:r>
        <w:t xml:space="preserve"> </w:t>
      </w:r>
      <w:r>
        <w:rPr>
          <w:i/>
        </w:rPr>
        <w:t xml:space="preserve">Studies in Fungi</w:t>
      </w:r>
      <w:r>
        <w:t xml:space="preserve">.</w:t>
      </w:r>
      <w:r>
        <w:t xml:space="preserve"> </w:t>
      </w:r>
      <w:hyperlink xmlns:r="http://schemas.openxmlformats.org/officeDocument/2006/relationships" w:history="true" r:id="R7c4218c7129c4d8e">
        <w:r>
          <w:rPr>
            <w:rStyle w:val="Hyperlink"/>
          </w:rPr>
          <w:t xml:space="preserve">https://www.studiesinfungi.org/pdf/SIF_3_1_2.pdf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rPr>
          <w:b/>
        </w:rPr>
        <w:t xml:space="preserve">L Yafetto</w:t>
      </w:r>
      <w:r>
        <w:t xml:space="preserve"> (2018). </w:t>
      </w:r>
      <w:r>
        <w:t xml:space="preserve">The structure of mycelial cords and rhizomorphs of fungi: a mini-review.</w:t>
      </w:r>
      <w:r>
        <w:t xml:space="preserve"> </w:t>
      </w:r>
      <w:r>
        <w:rPr>
          <w:i/>
        </w:rPr>
        <w:t xml:space="preserve">Mycosphere</w:t>
      </w:r>
      <w:r>
        <w:t xml:space="preserve">.</w:t>
      </w:r>
      <w:r>
        <w:t xml:space="preserve"> </w:t>
      </w:r>
      <w:hyperlink xmlns:r="http://schemas.openxmlformats.org/officeDocument/2006/relationships" w:history="true" r:id="Rf54208eb03b3479c">
        <w:r>
          <w:rPr>
            <w:rStyle w:val="Hyperlink"/>
          </w:rPr>
          <w:t xml:space="preserve">https://mycosphere.org/pdf/MYCOSPHERE_9_5_3.pdf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rPr>
          <w:b/>
        </w:rPr>
        <w:t xml:space="preserve">L Yafetto</w:t>
      </w:r>
      <w:r>
        <w:t xml:space="preserve"> (2017). </w:t>
      </w:r>
      <w:r>
        <w:t xml:space="preserve">Ethnomycological survey of cape coast metropolis, Ghana.</w:t>
      </w:r>
      <w:r>
        <w:t xml:space="preserve"> </w:t>
      </w:r>
      <w:r>
        <w:rPr>
          <w:i/>
        </w:rPr>
        <w:t xml:space="preserve">Current Research in Environmental and Applied Mycology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ef4325d365b042c0">
        <w:r>
          <w:rPr>
            <w:rStyle w:val="Hyperlink"/>
          </w:rPr>
          <w:t xml:space="preserve">https://www.researchgate.net/profile/Levi_Yafetto/publication/321704087_Ethnomycological_survey_of_Cape_Coast_Metropolis_Ghana/links/6421cb8592cfd54f84332944/Ethnomycological-survey-of-Cape-Coast-Metropolis-Ghana.pdf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rPr>
          <w:b/>
        </w:rPr>
        <w:t xml:space="preserve">L Yafetto</w:t>
      </w:r>
      <w:r>
        <w:t xml:space="preserve">, Isaac KA Galyuon</w:t>
      </w:r>
      <w:r>
        <w:t xml:space="preserve"> (2016). </w:t>
      </w:r>
      <w:r>
        <w:t xml:space="preserve">Towards genetically engineered crops in ghanaian agriculture: Confined field trials and the „next-door neighbor effect‟ theory.</w:t>
      </w:r>
      <w:r>
        <w:t xml:space="preserve"> </w:t>
      </w:r>
      <w:r>
        <w:rPr>
          <w:i/>
        </w:rPr>
        <w:t xml:space="preserve">AgBioForum</w:t>
      </w:r>
      <w:r>
        <w:t xml:space="preserve">.</w:t>
      </w:r>
      <w:r>
        <w:t xml:space="preserve"> </w:t>
      </w:r>
      <w:hyperlink xmlns:r="http://schemas.openxmlformats.org/officeDocument/2006/relationships" w:history="true" r:id="R8376cd3d1f574156">
        <w:r>
          <w:rPr>
            <w:rStyle w:val="Hyperlink"/>
          </w:rPr>
          <w:t xml:space="preserve">http://agbioforum.org/wp-content/uploads/2021/02/AgBioForum-19-1-66.pdf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rPr>
          <w:b/>
        </w:rPr>
        <w:t xml:space="preserve">Levi Yafetto</w:t>
      </w:r>
      <w:r>
        <w:t xml:space="preserve"> (2009). </w:t>
      </w:r>
      <w:r>
        <w:t xml:space="preserve">Biomechanics of invasive growth by Armillaria rhizomorphs.</w:t>
      </w:r>
      <w:r>
        <w:t xml:space="preserve"> </w:t>
      </w:r>
      <w:r>
        <w:rPr>
          <w:i/>
        </w:rPr>
        <w:t xml:space="preserve">Fungal Genetics and Biology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1081db615272477a">
        <w:r>
          <w:rPr>
            <w:rStyle w:val="Hyperlink"/>
          </w:rPr>
          <w:t xml:space="preserve">https://www.sciencedirect.com/science/article/pii/S1087184509000917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rPr>
          <w:b/>
        </w:rPr>
        <w:t xml:space="preserve">Levi Yafetto</w:t>
      </w:r>
      <w:r>
        <w:t xml:space="preserve"> (2008). </w:t>
      </w:r>
      <w:r>
        <w:t xml:space="preserve">The fastest flights in nature: high-speed spore discharge mechanisms among fungi.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eeb743f13d6d4be3">
        <w:r>
          <w:rPr>
            <w:rStyle w:val="Hyperlink"/>
          </w:rPr>
          <w:t xml:space="preserve">https://doi.org/10.1371/journal.pone.0003237</w:t>
        </w:r>
      </w:hyperlink>
    </w:p>
    <w:sectPr>
      <w:footerReference xmlns:r="http://schemas.openxmlformats.org/officeDocument/2006/relationships" w:type="default" r:id="Rbebb5062bf564268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scholar.ucc.edu.gh/staff/c89af24f-5eea-401b-8332-66d714f5e695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334c439b97a44cc6" /><Relationship Type="http://schemas.openxmlformats.org/officeDocument/2006/relationships/hyperlink" Target="https://orcid.org/0000-0001-5075-2508" TargetMode="External" Id="Re68059587c1a4daa" /><Relationship Type="http://schemas.openxmlformats.org/officeDocument/2006/relationships/hyperlink" Target="https://scholar.google.com/citations?user=ABjuR1AAAAAJ&amp;hl=en" TargetMode="External" Id="Rf75eb3b0dd2d4f2d" /><Relationship Type="http://schemas.openxmlformats.org/officeDocument/2006/relationships/hyperlink" Target="https://scholar.ucc.edu.gh/staff/c89af24f-5eea-401b-8332-66d714f5e695" TargetMode="External" Id="R0e24c07a94aa414a" /><Relationship Type="http://schemas.openxmlformats.org/officeDocument/2006/relationships/hyperlink" Target="https://openurl.ebsco.com/contentitem/gcd:193472946?sid=ebsco:plink:crawler-gcd&amp;id=ebsco:gcd:193472946&amp;crl=c&amp;jrnl=00169544" TargetMode="External" Id="Rf3fe4fef14b1438c" /><Relationship Type="http://schemas.openxmlformats.org/officeDocument/2006/relationships/hyperlink" Target="https://openurl.ebsco.com/contentitem/gcd:189361938?sid=ebsco:plink:crawler-gcd&amp;id=ebsco:gcd:189361938&amp;crl=c&amp;jrnl=00169544" TargetMode="External" Id="Rd8ba13fa62954d3b" /><Relationship Type="http://schemas.openxmlformats.org/officeDocument/2006/relationships/hyperlink" Target="https://doi.org/10.1016/j.gsd.2024.101164" TargetMode="External" Id="Rc59d0fcf02f74e41" /><Relationship Type="http://schemas.openxmlformats.org/officeDocument/2006/relationships/hyperlink" Target="https://doi.org/10.1016/j.heliyon.2024.e31652" TargetMode="External" Id="Re7db22a4d89b4f6b" /><Relationship Type="http://schemas.openxmlformats.org/officeDocument/2006/relationships/hyperlink" Target="https://doi.org/10.1016/j.jenvman.2023.118224" TargetMode="External" Id="Rc8e03085eda142b4" /><Relationship Type="http://schemas.openxmlformats.org/officeDocument/2006/relationships/hyperlink" Target="https://doi.org/10.1016/j.sciaf.2023.e02035" TargetMode="External" Id="R65f70cf2fd77485c" /><Relationship Type="http://schemas.openxmlformats.org/officeDocument/2006/relationships/hyperlink" Target="https://doi.org/10.1016/j.heliyon.2023.e18761" TargetMode="External" Id="R5d652f3e5ce84bc4" /><Relationship Type="http://schemas.openxmlformats.org/officeDocument/2006/relationships/hyperlink" Target="https://doi.org/10.1016/j.heliyon.2023.e14814" TargetMode="External" Id="Ra2488a9d25fc4896" /><Relationship Type="http://schemas.openxmlformats.org/officeDocument/2006/relationships/hyperlink" Target="https://doi.org/10.1016/j.heliyon.2022.e09173" TargetMode="External" Id="Re7050324cc7f452d" /><Relationship Type="http://schemas.openxmlformats.org/officeDocument/2006/relationships/hyperlink" Target="https://doi.org/10.1155/2022/2264993" TargetMode="External" Id="Rbcc63c6cc58c49a3" /><Relationship Type="http://schemas.openxmlformats.org/officeDocument/2006/relationships/hyperlink" Target="https://doi.org/10.1016/j.heliyon.2022.e10337" TargetMode="External" Id="Rbd077fc56f594d8e" /><Relationship Type="http://schemas.openxmlformats.org/officeDocument/2006/relationships/hyperlink" Target="https://doi.org/10.1016/j.marpolbul.2022.114277" TargetMode="External" Id="Rc9e22c2fdc1d4481" /><Relationship Type="http://schemas.openxmlformats.org/officeDocument/2006/relationships/hyperlink" Target="https://doi.org/10.4314/gjs.v61i2.3" TargetMode="External" Id="R34e61a40d0f0469b" /><Relationship Type="http://schemas.openxmlformats.org/officeDocument/2006/relationships/hyperlink" Target="https://doi.org/10.5296/jbls.v10i1.14022" TargetMode="External" Id="R61477f20cb184671" /><Relationship Type="http://schemas.openxmlformats.org/officeDocument/2006/relationships/hyperlink" Target="https://doi.org/10.4314/gjs.v60i2.2" TargetMode="External" Id="Re0913798458842a0" /><Relationship Type="http://schemas.openxmlformats.org/officeDocument/2006/relationships/hyperlink" Target="https://doi.org/10.3923/ajbs.2019.356.363" TargetMode="External" Id="R703ad124c5574652" /><Relationship Type="http://schemas.openxmlformats.org/officeDocument/2006/relationships/hyperlink" Target="https://doi.org/10.5943/sif/4/1/14" TargetMode="External" Id="Rfcf8c24758db4f73" /><Relationship Type="http://schemas.openxmlformats.org/officeDocument/2006/relationships/hyperlink" Target="https://doi.org/10.5943/sif/3/1/33" TargetMode="External" Id="R7fc4fd2e994c4533" /><Relationship Type="http://schemas.openxmlformats.org/officeDocument/2006/relationships/hyperlink" Target="https://www.studiesinfungi.org/pdf/SIF_3_1_2.pdf" TargetMode="External" Id="R7c4218c7129c4d8e" /><Relationship Type="http://schemas.openxmlformats.org/officeDocument/2006/relationships/hyperlink" Target="https://mycosphere.org/pdf/MYCOSPHERE_9_5_3.pdf" TargetMode="External" Id="Rf54208eb03b3479c" /><Relationship Type="http://schemas.openxmlformats.org/officeDocument/2006/relationships/hyperlink" Target="https://www.researchgate.net/profile/Levi_Yafetto/publication/321704087_Ethnomycological_survey_of_Cape_Coast_Metropolis_Ghana/links/6421cb8592cfd54f84332944/Ethnomycological-survey-of-Cape-Coast-Metropolis-Ghana.pdf" TargetMode="External" Id="Ref4325d365b042c0" /><Relationship Type="http://schemas.openxmlformats.org/officeDocument/2006/relationships/hyperlink" Target="http://agbioforum.org/wp-content/uploads/2021/02/AgBioForum-19-1-66.pdf" TargetMode="External" Id="R8376cd3d1f574156" /><Relationship Type="http://schemas.openxmlformats.org/officeDocument/2006/relationships/hyperlink" Target="https://www.sciencedirect.com/science/article/pii/S1087184509000917" TargetMode="External" Id="R1081db615272477a" /><Relationship Type="http://schemas.openxmlformats.org/officeDocument/2006/relationships/hyperlink" Target="https://doi.org/10.1371/journal.pone.0003237" TargetMode="External" Id="Reeb743f13d6d4be3" /><Relationship Type="http://schemas.openxmlformats.org/officeDocument/2006/relationships/footer" Target="/word/footer1.xml" Id="Rbebb5062bf564268" /></Relationships>
</file>