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d849d05c24d20" /><Relationship Type="http://schemas.openxmlformats.org/package/2006/relationships/metadata/core-properties" Target="/package/services/metadata/core-properties/bd109dbc19c24e5897e93e740012aa27.psmdcp" Id="Rf32722cffaed48d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MRS. Joan-ark Manu Agyapong</w:t>
      </w:r>
    </w:p>
    <w:p>
      <w:r>
        <w:rPr>
          <w:rStyle w:val="Muted"/>
          <w:sz w:val="22"/>
        </w:rPr>
        <w:t xml:space="preserve">Lecturer · Management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a35670fc7ef41b4">
        <w:r>
          <w:rPr>
            <w:rStyle w:val="Hyperlink"/>
            <w:sz w:val="18"/>
          </w:rPr>
          <w:t xml:space="preserve">0000-0003-1398-8831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031be6a75a543ea">
        <w:r>
          <w:rPr>
            <w:rStyle w:val="Hyperlink"/>
            <w:sz w:val="18"/>
          </w:rPr>
          <w:t xml:space="preserve">scholar.google.com/citations?user=Omf5QisAAAAJ&amp;hl=en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2063635c5264452">
        <w:r>
          <w:rPr>
            <w:rStyle w:val="Hyperlink"/>
            <w:sz w:val="18"/>
          </w:rPr>
          <w:t xml:space="preserve">scholar.ucc.edu.gh/staff/ca917e3f-a5e5-48b1-82c9-3ef9f7b3b30d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Knowledge management and workplace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Demography · Social Psychology · Strategy and Management · Education · Management of Technology and Innovation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6.67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2012–2026. Field-weighted impact is the mean over the 13 works scored for it; 1.00 is the world average for works of the same field, type and year. 9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Mariette Coetzee, </w:t>
      </w:r>
      <w:r>
        <w:rPr>
          <w:b/>
        </w:rPr>
        <w:t xml:space="preserve">Joan-Ark M. Agyapong</w:t>
      </w:r>
      <w:r>
        <w:t xml:space="preserve">, Louise M. Mariba</w:t>
      </w:r>
      <w:r>
        <w:t xml:space="preserve"> (2026). </w:t>
      </w:r>
      <w:r>
        <w:t xml:space="preserve">From guidance to growth: Mentorship as a human resource development practice in graduate internship programmes.</w:t>
      </w:r>
      <w:r>
        <w:t xml:space="preserve"> </w:t>
      </w:r>
      <w:r>
        <w:rPr>
          <w:i/>
        </w:rPr>
        <w:t xml:space="preserve">SA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cb409327da2490e">
        <w:r>
          <w:rPr>
            <w:rStyle w:val="Hyperlink"/>
          </w:rPr>
          <w:t xml:space="preserve">https://doi.org/10.4102/sajhrm.v24i0.3617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Mariette Coetzee, </w:t>
      </w:r>
      <w:r>
        <w:rPr>
          <w:b/>
        </w:rPr>
        <w:t xml:space="preserve">Joan-Ark M. Agyapong</w:t>
      </w:r>
      <w:r>
        <w:t xml:space="preserve">, Louisa M. Mariba</w:t>
      </w:r>
      <w:r>
        <w:t xml:space="preserve"> (2026). </w:t>
      </w:r>
      <w:r>
        <w:t xml:space="preserve">From regulatory compliance to organisational capability: Managing graduate internships in South Africa.</w:t>
      </w:r>
      <w:r>
        <w:t xml:space="preserve"> </w:t>
      </w:r>
      <w:r>
        <w:rPr>
          <w:i/>
        </w:rPr>
        <w:t xml:space="preserve">Acta Commercii</w:t>
      </w:r>
      <w:r>
        <w:t xml:space="preserve">.</w:t>
      </w:r>
      <w:r>
        <w:t xml:space="preserve"> </w:t>
      </w:r>
      <w:hyperlink xmlns:r="http://schemas.openxmlformats.org/officeDocument/2006/relationships" w:history="true" r:id="R12f2187698634a2f">
        <w:r>
          <w:rPr>
            <w:rStyle w:val="Hyperlink"/>
          </w:rPr>
          <w:t xml:space="preserve">https://doi.org/10.4102/ac.v26i1.1593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Harrison Paul Adjimah, Daniel Agbeko, Immaculate Asamenu, </w:t>
      </w:r>
      <w:r>
        <w:rPr>
          <w:b/>
        </w:rPr>
        <w:t xml:space="preserve">Joan-Ark Manu Agyapong</w:t>
      </w:r>
      <w:r>
        <w:t xml:space="preserve">, Matthew Quayson, Martin Kwasi Abiemo</w:t>
      </w:r>
      <w:r>
        <w:t xml:space="preserve"> (2026). </w:t>
      </w:r>
      <w:r>
        <w:t xml:space="preserve">Unveiling how entrepreneurship education components shape green entrepreneurship intentions through personal values and environmental concerns.</w:t>
      </w:r>
      <w:r>
        <w:t xml:space="preserve"> </w:t>
      </w:r>
      <w:r>
        <w:rPr>
          <w:i/>
        </w:rPr>
        <w:t xml:space="preserve">Sustainable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c6dc244dc32144a9">
        <w:r>
          <w:rPr>
            <w:rStyle w:val="Hyperlink"/>
          </w:rPr>
          <w:t xml:space="preserve">https://doi.org/10.1016/j.sftr.2026.101815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Harrison Paul Adjimah, </w:t>
      </w:r>
      <w:r>
        <w:rPr>
          <w:b/>
        </w:rPr>
        <w:t xml:space="preserve">Joan-Ark Manu Agyapong</w:t>
      </w:r>
      <w:r>
        <w:t xml:space="preserve">, Martin Kwasi Abiemo, Ernest Edem Tulasi</w:t>
      </w:r>
      <w:r>
        <w:t xml:space="preserve"> (2025). </w:t>
      </w:r>
      <w:r>
        <w:t xml:space="preserve">Empowering green entrepreneurship through education: The role of self-efficacy, financial security, and gender among Ghanaian university students.</w:t>
      </w:r>
      <w:r>
        <w:t xml:space="preserve"> </w:t>
      </w:r>
      <w:r>
        <w:rPr>
          <w:i/>
        </w:rPr>
        <w:t xml:space="preserve">Sustainable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1b6586b4f2054862">
        <w:r>
          <w:rPr>
            <w:rStyle w:val="Hyperlink"/>
          </w:rPr>
          <w:t xml:space="preserve">https://doi.org/10.1016/j.sftr.2025.101436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Joan-Ark Manu Agyapong</w:t>
      </w:r>
      <w:r>
        <w:t xml:space="preserve">, Emmanuel Manu Agyapong, Samuel Koomson, Maxwell Taabazuing, Martin Kwasi Abiemo</w:t>
      </w:r>
      <w:r>
        <w:t xml:space="preserve"> (2025). </w:t>
      </w:r>
      <w:r>
        <w:t xml:space="preserve">Leading with care: Unveiling how servant leadership boosts patient safety through employee well-being and knowledge sharing.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d5e20dfa5e54c32">
        <w:r>
          <w:rPr>
            <w:rStyle w:val="Hyperlink"/>
          </w:rPr>
          <w:t xml:space="preserve">https://doi.org/10.1016/j.ssaho.2025.102067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Opoku, </w:t>
      </w:r>
      <w:r>
        <w:rPr>
          <w:b/>
        </w:rPr>
        <w:t xml:space="preserve">Joan-Ark Manu Agyapong</w:t>
      </w:r>
      <w:r>
        <w:t xml:space="preserve"> (2025). </w:t>
      </w:r>
      <w:r>
        <w:t xml:space="preserve">Supervisor, Co-Worker Safety Support and Safety Performance at the Workplace: Does Organisational Commitment Matter?</w:t>
      </w:r>
      <w:r>
        <w:t xml:space="preserve"> </w:t>
      </w:r>
      <w:r>
        <w:rPr>
          <w:i/>
        </w:rPr>
        <w:t xml:space="preserve">African Journal of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4ed448c8f474590">
        <w:r>
          <w:rPr>
            <w:rStyle w:val="Hyperlink"/>
          </w:rPr>
          <w:t xml:space="preserve">https://doi.org/10.4314/ajmr.v32i2.9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Asiedu Gyensare, Gbemisola Soetan, Chidiebere Ogbonnaya, </w:t>
      </w:r>
      <w:r>
        <w:rPr>
          <w:b/>
        </w:rPr>
        <w:t xml:space="preserve">Joan‐Ark Agyapong</w:t>
      </w:r>
      <w:r>
        <w:t xml:space="preserve">, Hamid Roodbari</w:t>
      </w:r>
      <w:r>
        <w:t xml:space="preserve"> (2025). </w:t>
      </w:r>
      <w:r>
        <w:t xml:space="preserve">Sustaining employees thriving at work through polychronicity and work engagement: The unintended (negative) consequence of training.</w:t>
      </w:r>
      <w:r>
        <w:t xml:space="preserve"> </w:t>
      </w:r>
      <w:r>
        <w:rPr>
          <w:i/>
        </w:rPr>
        <w:t xml:space="preserve">Journal of Occupational and Organizational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a0c0b2a0d684c78">
        <w:r>
          <w:rPr>
            <w:rStyle w:val="Hyperlink"/>
          </w:rPr>
          <w:t xml:space="preserve">https://doi.org/10.1111/joop.70017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Kingsley Konadu, Abigail Opoku Mensah, Samuel Koomson, Ernest Mensah Abraham, Edmund Nana Kwame Nkrumah, Joshua Amuzu, </w:t>
      </w:r>
      <w:r>
        <w:rPr>
          <w:b/>
        </w:rPr>
        <w:t xml:space="preserve">Joan-Ark Manu Agyapong</w:t>
      </w:r>
      <w:r>
        <w:t xml:space="preserve">, Awo Essah Bempong, Abdulai Munkaila</w:t>
      </w:r>
      <w:r>
        <w:t xml:space="preserve"> (2024). </w:t>
      </w:r>
      <w:r>
        <w:t xml:space="preserve">An empirical investigation into how employee integrity shapes work performance in the public sector.</w:t>
      </w:r>
      <w:r>
        <w:t xml:space="preserve"> </w:t>
      </w:r>
      <w:r>
        <w:rPr>
          <w:i/>
        </w:rPr>
        <w:t xml:space="preserve">International Journal of Ethics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e1e6997969734990">
        <w:r>
          <w:rPr>
            <w:rStyle w:val="Hyperlink"/>
          </w:rPr>
          <w:t xml:space="preserve">https://doi.org/10.1108/ijoes-12-2023-0285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Moses Kwadzo Ahiabu, Eric Kodzo Adzivor, Jeannette A. Attipoe, </w:t>
      </w:r>
      <w:r>
        <w:rPr>
          <w:b/>
        </w:rPr>
        <w:t xml:space="preserve">Joan-Ark Manu Agyapong</w:t>
      </w:r>
      <w:r>
        <w:t xml:space="preserve">, Martin Kwasi Abiemo</w:t>
      </w:r>
      <w:r>
        <w:t xml:space="preserve"> (2024). </w:t>
      </w:r>
      <w:r>
        <w:t xml:space="preserve">Beyond bricks and mortar: Work-life balance and project performance of Ghana's construction professionals – Does co-worker relationship quality matter?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917b27a3d45449b">
        <w:r>
          <w:rPr>
            <w:rStyle w:val="Hyperlink"/>
          </w:rPr>
          <w:t xml:space="preserve">https://doi.org/10.1016/j.ssaho.2024.100940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David Kofi Wuaku, Samuel Koomson, Ernest Mensah Abraham, Ummu Markwei, </w:t>
      </w:r>
      <w:r>
        <w:rPr>
          <w:b/>
        </w:rPr>
        <w:t xml:space="preserve">Joan-Ark Manu Agyapong</w:t>
      </w:r>
      <w:r>
        <w:t xml:space="preserve"> (2024). </w:t>
      </w:r>
      <w:r>
        <w:t xml:space="preserve">Improving the sustainability of banks using insightful corporate governance practices: a qualitative inquiry in an emerging economy.</w:t>
      </w:r>
      <w:r>
        <w:t xml:space="preserve"> </w:t>
      </w:r>
      <w:r>
        <w:rPr>
          <w:i/>
        </w:rPr>
        <w:t xml:space="preserve">Journal of Global Responsibility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8623eeb499ef41c6">
        <w:r>
          <w:rPr>
            <w:rStyle w:val="Hyperlink"/>
          </w:rPr>
          <w:t xml:space="preserve">https://doi.org/10.1108/jgr-10-2023-0164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Kingsley Konadu, Samuel Koomson, Abigail Opoku Mensah, Ernest Mensah Abraham, Edmund Nana Kwame Nkrumah, Joshua Amuzu, </w:t>
      </w:r>
      <w:r>
        <w:rPr>
          <w:b/>
        </w:rPr>
        <w:t xml:space="preserve">Joan-Ark Manu Agyapong</w:t>
      </w:r>
      <w:r>
        <w:t xml:space="preserve">, Awo Essah Bempong, Ummu Markwei</w:t>
      </w:r>
      <w:r>
        <w:t xml:space="preserve"> (2024). </w:t>
      </w:r>
      <w:r>
        <w:t xml:space="preserve">Resolving the adaptive performance problems in the public sector using purposeful leadership: an empirical investigation in Ghana.</w:t>
      </w:r>
      <w:r>
        <w:t xml:space="preserve"> </w:t>
      </w:r>
      <w:r>
        <w:rPr>
          <w:i/>
        </w:rPr>
        <w:t xml:space="preserve">International Journal of Public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3dcd778ce8784bc5">
        <w:r>
          <w:rPr>
            <w:rStyle w:val="Hyperlink"/>
          </w:rPr>
          <w:t xml:space="preserve">https://doi.org/10.1108/ijpl-12-2023-0105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Kingsley Konadu, Abigail Opoku Mensah, Samuel Koomson, Ernest Mensah Abraham, Joshua Amuzu, </w:t>
      </w:r>
      <w:r>
        <w:rPr>
          <w:b/>
        </w:rPr>
        <w:t xml:space="preserve">Joan-Ark Manu Agyapong</w:t>
      </w:r>
      <w:r>
        <w:t xml:space="preserve"> (2023). </w:t>
      </w:r>
      <w:r>
        <w:t xml:space="preserve">A model for improving the relationship between integrity and work performance.</w:t>
      </w:r>
      <w:r>
        <w:t xml:space="preserve"> </w:t>
      </w:r>
      <w:r>
        <w:rPr>
          <w:i/>
        </w:rPr>
        <w:t xml:space="preserve">International Journal of Ethics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ba71186d82534a42">
        <w:r>
          <w:rPr>
            <w:rStyle w:val="Hyperlink"/>
          </w:rPr>
          <w:t xml:space="preserve">https://doi.org/10.1108/ijoes-01-2023-0017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Alex Yaw Adom, </w:t>
      </w:r>
      <w:r>
        <w:rPr>
          <w:b/>
        </w:rPr>
        <w:t xml:space="preserve">Joan-Ark M Agyapong</w:t>
      </w:r>
      <w:r>
        <w:t xml:space="preserve">, ANA Kumi-Korsah</w:t>
      </w:r>
      <w:r>
        <w:t xml:space="preserve"> (2020). </w:t>
      </w:r>
      <w:r>
        <w:t xml:space="preserve">Creating the Difference: Making Shared Experience Meaningful at the Workplace.</w:t>
      </w:r>
      <w:r>
        <w:t xml:space="preserve"> </w:t>
      </w:r>
      <w:r>
        <w:rPr>
          <w:i/>
        </w:rPr>
        <w:t xml:space="preserve">Journal of</w:t>
      </w:r>
      <w:r>
        <w:t xml:space="preserve">.</w:t>
      </w:r>
      <w:r>
        <w:t xml:space="preserve"> </w:t>
      </w:r>
      <w:hyperlink xmlns:r="http://schemas.openxmlformats.org/officeDocument/2006/relationships" w:history="true" r:id="R31402112d77e4c85">
        <w:r>
          <w:rPr>
            <w:rStyle w:val="Hyperlink"/>
          </w:rPr>
          <w:t xml:space="preserve">https://www.researchgate.net/profile/Alex-Adom/publication/348199110_Creating_the_Difference_Making_Shared_Experience_Meaningful_at_the_Workplace/links/5ff3709845851553a01daa55/Creating-the-Difference-Making-Shared-Experience-Meaningful-at-the-Workplace.pdf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Michael Gyensare, Reginald Arthur, Evelyn Twumasi, </w:t>
      </w:r>
      <w:r>
        <w:rPr>
          <w:b/>
        </w:rPr>
        <w:t xml:space="preserve">Joan-Ark Agyapong</w:t>
      </w:r>
      <w:r>
        <w:t xml:space="preserve"> (2019). </w:t>
      </w:r>
      <w:r>
        <w:t xml:space="preserve">Leader effectiveness – the missing link in the relationship between employee voice and engagement.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946549d652543de">
        <w:r>
          <w:rPr>
            <w:rStyle w:val="Hyperlink"/>
          </w:rPr>
          <w:t xml:space="preserve">https://doi.org/10.1080/23311975.2019.1634910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JOAN-ARK MANU AGYAPONG</w:t>
      </w:r>
      <w:r>
        <w:t xml:space="preserve"> (2012). </w:t>
      </w:r>
      <w:r>
        <w:t xml:space="preserve">Enhancing innovation and productivity through knowledge management: The case of unique trust bank in Ghana.</w:t>
      </w:r>
      <w:r>
        <w:t xml:space="preserve"> </w:t>
      </w:r>
      <w:r>
        <w:rPr>
          <w:i/>
        </w:rPr>
        <w:t xml:space="preserve">Journal of Knowledge Management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01c4966a04e4448">
        <w:r>
          <w:rPr>
            <w:rStyle w:val="Hyperlink"/>
          </w:rPr>
          <w:t xml:space="preserve">https://www.researchgate.net/profile/Michael-Gyensare-2/publication/290342088_Enhancing_innovation_and_productivity_through_knowledge_management_The_case_of_UT_bank_in_Ghana/links/569a69fa08ae748dfb076da8/Enhancing-innovation-and-productivity-through-knowledge-management-The-case-of-UT-bank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JOAN-ARK MANU AGYAPONG</w:t>
      </w:r>
      <w:r>
        <w:t xml:space="preserve"> (2012). </w:t>
      </w:r>
      <w:r>
        <w:t xml:space="preserve">Relationship between human resource (HR) practices and perceived performance of psychiatry nurses in Ghana.</w:t>
      </w:r>
      <w:r>
        <w:t xml:space="preserve"> </w:t>
      </w:r>
      <w:r>
        <w:rPr>
          <w:i/>
        </w:rPr>
        <w:t xml:space="preserve">African Journal of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dcf86e8b5245c1">
        <w:r>
          <w:rPr>
            <w:rStyle w:val="Hyperlink"/>
          </w:rPr>
          <w:t xml:space="preserve">https://www.researchgate.net/profile/Michael-Gyensare-2/publication/267249680_Relationship_between_human_resource_HR_practices_and_perceived_performance_of_psychiatry_nurses_in_Ghana/links/561ffe4408aed8dd1940432b/Relationship-between-human-resource-HR-practices-and-perceived-performance-of-psychiatry-nurses-in-Ghana.pdf</w:t>
        </w:r>
      </w:hyperlink>
    </w:p>
    <w:sectPr>
      <w:footerReference xmlns:r="http://schemas.openxmlformats.org/officeDocument/2006/relationships" w:type="default" r:id="R3c8db197a615447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scholar.ucc.edu.gh/staff/ca917e3f-a5e5-48b1-82c9-3ef9f7b3b30d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204eb895ea5481e" /><Relationship Type="http://schemas.openxmlformats.org/officeDocument/2006/relationships/hyperlink" Target="https://orcid.org/0000-0003-1398-8831" TargetMode="External" Id="R7a35670fc7ef41b4" /><Relationship Type="http://schemas.openxmlformats.org/officeDocument/2006/relationships/hyperlink" Target="https://scholar.google.com/citations?user=Omf5QisAAAAJ&amp;hl=en" TargetMode="External" Id="R8031be6a75a543ea" /><Relationship Type="http://schemas.openxmlformats.org/officeDocument/2006/relationships/hyperlink" Target="https://scholar.ucc.edu.gh/staff/ca917e3f-a5e5-48b1-82c9-3ef9f7b3b30d" TargetMode="External" Id="Ra2063635c5264452" /><Relationship Type="http://schemas.openxmlformats.org/officeDocument/2006/relationships/hyperlink" Target="https://doi.org/10.4102/sajhrm.v24i0.3617" TargetMode="External" Id="R9cb409327da2490e" /><Relationship Type="http://schemas.openxmlformats.org/officeDocument/2006/relationships/hyperlink" Target="https://doi.org/10.4102/ac.v26i1.1593" TargetMode="External" Id="R12f2187698634a2f" /><Relationship Type="http://schemas.openxmlformats.org/officeDocument/2006/relationships/hyperlink" Target="https://doi.org/10.1016/j.sftr.2026.101815" TargetMode="External" Id="Rc6dc244dc32144a9" /><Relationship Type="http://schemas.openxmlformats.org/officeDocument/2006/relationships/hyperlink" Target="https://doi.org/10.1016/j.sftr.2025.101436" TargetMode="External" Id="R1b6586b4f2054862" /><Relationship Type="http://schemas.openxmlformats.org/officeDocument/2006/relationships/hyperlink" Target="https://doi.org/10.1016/j.ssaho.2025.102067" TargetMode="External" Id="R1d5e20dfa5e54c32" /><Relationship Type="http://schemas.openxmlformats.org/officeDocument/2006/relationships/hyperlink" Target="https://doi.org/10.4314/ajmr.v32i2.9" TargetMode="External" Id="Re4ed448c8f474590" /><Relationship Type="http://schemas.openxmlformats.org/officeDocument/2006/relationships/hyperlink" Target="https://doi.org/10.1111/joop.70017" TargetMode="External" Id="R9a0c0b2a0d684c78" /><Relationship Type="http://schemas.openxmlformats.org/officeDocument/2006/relationships/hyperlink" Target="https://doi.org/10.1108/ijoes-12-2023-0285" TargetMode="External" Id="Re1e6997969734990" /><Relationship Type="http://schemas.openxmlformats.org/officeDocument/2006/relationships/hyperlink" Target="https://doi.org/10.1016/j.ssaho.2024.100940" TargetMode="External" Id="R0917b27a3d45449b" /><Relationship Type="http://schemas.openxmlformats.org/officeDocument/2006/relationships/hyperlink" Target="https://doi.org/10.1108/jgr-10-2023-0164" TargetMode="External" Id="R8623eeb499ef41c6" /><Relationship Type="http://schemas.openxmlformats.org/officeDocument/2006/relationships/hyperlink" Target="https://doi.org/10.1108/ijpl-12-2023-0105" TargetMode="External" Id="R3dcd778ce8784bc5" /><Relationship Type="http://schemas.openxmlformats.org/officeDocument/2006/relationships/hyperlink" Target="https://doi.org/10.1108/ijoes-01-2023-0017" TargetMode="External" Id="Rba71186d82534a42" /><Relationship Type="http://schemas.openxmlformats.org/officeDocument/2006/relationships/hyperlink" Target="https://www.researchgate.net/profile/Alex-Adom/publication/348199110_Creating_the_Difference_Making_Shared_Experience_Meaningful_at_the_Workplace/links/5ff3709845851553a01daa55/Creating-the-Difference-Making-Shared-Experience-Meaningful-at-the-Workplace.pdf" TargetMode="External" Id="R31402112d77e4c85" /><Relationship Type="http://schemas.openxmlformats.org/officeDocument/2006/relationships/hyperlink" Target="https://doi.org/10.1080/23311975.2019.1634910" TargetMode="External" Id="R6946549d652543de" /><Relationship Type="http://schemas.openxmlformats.org/officeDocument/2006/relationships/hyperlink" Target="https://www.researchgate.net/profile/Michael-Gyensare-2/publication/290342088_Enhancing_innovation_and_productivity_through_knowledge_management_The_case_of_UT_bank_in_Ghana/links/569a69fa08ae748dfb076da8/Enhancing-innovation-and-productivity-through-knowledge-management-The-case-of-UT-bank-in-Ghana.pdf" TargetMode="External" Id="R301c4966a04e4448" /><Relationship Type="http://schemas.openxmlformats.org/officeDocument/2006/relationships/hyperlink" Target="https://www.researchgate.net/profile/Michael-Gyensare-2/publication/267249680_Relationship_between_human_resource_HR_practices_and_perceived_performance_of_psychiatry_nurses_in_Ghana/links/561ffe4408aed8dd1940432b/Relationship-between-human-resource-HR-practices-and-perceived-performance-of-psychiatry-nurses-in-Ghana.pdf" TargetMode="External" Id="R68dcf86e8b5245c1" /><Relationship Type="http://schemas.openxmlformats.org/officeDocument/2006/relationships/footer" Target="/word/footer1.xml" Id="R3c8db197a615447c" /></Relationships>
</file>