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5881c34ab440f" /><Relationship Type="http://schemas.openxmlformats.org/package/2006/relationships/metadata/core-properties" Target="/package/services/metadata/core-properties/e6ed89a797d0416b96b7897f89a4425c.psmdcp" Id="R843bb9608adc4e4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Wisdom Kwaku Agbevanu</w:t>
      </w:r>
    </w:p>
    <w:p>
      <w:r>
        <w:rPr>
          <w:rStyle w:val="Muted"/>
          <w:sz w:val="22"/>
        </w:rPr>
        <w:t xml:space="preserve">Senior Research Fellow · Institute of Educational Planning and Administration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f4c2ca2642a4def">
        <w:r>
          <w:rPr>
            <w:rStyle w:val="Hyperlink"/>
            <w:sz w:val="18"/>
          </w:rPr>
          <w:t xml:space="preserve">0000-0002-4305-7598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f5147d35c58e461d">
        <w:r>
          <w:rPr>
            <w:rStyle w:val="Hyperlink"/>
            <w:sz w:val="18"/>
          </w:rPr>
          <w:t xml:space="preserve">iepa.ucc.edu.gh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bcfe35feb3f4517">
        <w:r>
          <w:rPr>
            <w:rStyle w:val="Hyperlink"/>
            <w:sz w:val="18"/>
          </w:rPr>
          <w:t xml:space="preserve">scholar.google.com/citations?user=3-mu_g8AAAAJ&amp;hl=en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03daf42ce2448b4">
        <w:r>
          <w:rPr>
            <w:rStyle w:val="Hyperlink"/>
            <w:sz w:val="18"/>
          </w:rPr>
          <w:t xml:space="preserve">scholar.ucc.edu.gh/staff/cd1dd146-945f-4293-bfd9-6017a48c718c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Educational Planning · Research Methods in Education · Economics of Education · Quality education · Educational facilities · Gender equality · School-based management · Student achievement · Non-formal education and training · School improvement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Safety Research · Economics and Econometrics · Clinical Psychology · Computer Science Applications · Gender Studies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0.34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22 publications listed below, 2012–2026. Field-weighted impact is the mean over the 7 works scored for it; 1.00 is the world average for works of the same field, type and year. 0 of the 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Head, Research &amp; Policy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Institute for Educational Planning and Administration,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Research Fellow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Institute for Educational Planning and Administration,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Research Fellow</w:t>
      </w:r>
      <w:r>
        <w:tab/>
      </w:r>
      <w:r>
        <w:rPr>
          <w:rStyle w:val="Muted"/>
        </w:rPr>
        <w:t xml:space="preserve">2016–2021</w:t>
      </w:r>
    </w:p>
    <w:p>
      <w:r>
        <w:rPr>
          <w:rStyle w:val="Muted"/>
        </w:rPr>
        <w:t xml:space="preserve">Institute for Educational Planning and Administration,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Principal Research Assistant</w:t>
      </w:r>
      <w:r>
        <w:tab/>
      </w:r>
      <w:r>
        <w:rPr>
          <w:rStyle w:val="Muted"/>
        </w:rPr>
        <w:t xml:space="preserve">2010–2016</w:t>
      </w:r>
    </w:p>
    <w:p>
      <w:r>
        <w:rPr>
          <w:rStyle w:val="Muted"/>
        </w:rPr>
        <w:t xml:space="preserve">Institute for Educational Planning and Administration,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Wisdom Kwaku Agbevanu</w:t>
      </w:r>
      <w:r>
        <w:t xml:space="preserve">, Might Kojo Abreh, Rosemary Seiwah Bosu, Francis Ansah, Amina Jangu Alhassan, Gloria Nyame, Clara Araba Mills, Ana Luiza Minardi</w:t>
      </w:r>
      <w:r>
        <w:t xml:space="preserve"> (2026). </w:t>
      </w:r>
      <w:r>
        <w:t xml:space="preserve">Households’ perceived effects of early childhood education centre closures on female workforce participation in Ghana.</w:t>
      </w:r>
      <w:r>
        <w:t xml:space="preserve"> </w:t>
      </w:r>
      <w:r>
        <w:rPr>
          <w:i/>
        </w:rPr>
        <w:t xml:space="preserve">SN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32879a49e7b4e7d">
        <w:r>
          <w:rPr>
            <w:rStyle w:val="Hyperlink"/>
          </w:rPr>
          <w:t xml:space="preserve">https://doi.org/10.1007/s43545-026-01364-1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Raymond Chegedua Tangonyire, </w:t>
      </w:r>
      <w:r>
        <w:rPr>
          <w:b/>
        </w:rPr>
        <w:t xml:space="preserve">Wisdom Kwaku Agbevanu</w:t>
      </w:r>
      <w:r>
        <w:t xml:space="preserve">, Alfred Kweku Ampah-Mensah, Sue Swaffield, Michael Boakye-Yiadom, Ernest Wesley-Otoo, Hope Pius Nudzor</w:t>
      </w:r>
      <w:r>
        <w:t xml:space="preserve"> (2026). </w:t>
      </w:r>
      <w:r>
        <w:t xml:space="preserve">Leadership practices and teacher professional learning and development in public senior high schools in Ghana: insights from teachers and educational leaders.</w:t>
      </w:r>
      <w:r>
        <w:t xml:space="preserve"> </w:t>
      </w:r>
      <w:r>
        <w:rPr>
          <w:i/>
        </w:rPr>
        <w:t xml:space="preserve">Professional Development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03129753ec44221">
        <w:r>
          <w:rPr>
            <w:rStyle w:val="Hyperlink"/>
          </w:rPr>
          <w:t xml:space="preserve">https://doi.org/10.1080/19415257.2025.2604024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Wisdom K Agbevanu</w:t>
      </w:r>
      <w:r>
        <w:t xml:space="preserve"> (2024). </w:t>
      </w:r>
      <w:r>
        <w:t xml:space="preserve">Exploring Users' Lived Experiences of School-Built Environments: Evidence from Ghanaian Basic Education Context.</w:t>
      </w:r>
      <w:r>
        <w:t xml:space="preserve"> </w:t>
      </w:r>
      <w:r>
        <w:rPr>
          <w:i/>
        </w:rPr>
        <w:t xml:space="preserve">International Journal of Educational Researchers (IJERs)</w:t>
      </w:r>
      <w:r>
        <w:t xml:space="preserve">.</w:t>
      </w:r>
      <w:r>
        <w:t xml:space="preserve"> </w:t>
      </w:r>
      <w:hyperlink xmlns:r="http://schemas.openxmlformats.org/officeDocument/2006/relationships" w:history="true" r:id="R85ee75197e424224">
        <w:r>
          <w:rPr>
            <w:rStyle w:val="Hyperlink"/>
          </w:rPr>
          <w:t xml:space="preserve">https://openurl.ebsco.com/contentitem/gcd:178374458?sid=ebsco:plink:crawler-gcd&amp;id=ebsco:gcd:178374458&amp;crl=c&amp;jrnl=13089501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Alfred Kweku Ampah-Mensah, Rosemary Seiwah Bosu, Michael Amakyi, </w:t>
      </w:r>
      <w:r>
        <w:rPr>
          <w:b/>
        </w:rPr>
        <w:t xml:space="preserve">Wisdom Kwaku Agbevanu</w:t>
      </w:r>
      <w:r>
        <w:t xml:space="preserve"> (2024). </w:t>
      </w:r>
      <w:r>
        <w:t xml:space="preserve">Preparing and implementing education policy initiatives in Ghana: the role of district and community-based education structures.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4bc2c84d7f049a3">
        <w:r>
          <w:rPr>
            <w:rStyle w:val="Hyperlink"/>
          </w:rPr>
          <w:t xml:space="preserve">https://doi.org/10.1080/2331186x.2024.2385791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HP Nudzor, </w:t>
      </w:r>
      <w:r>
        <w:rPr>
          <w:b/>
        </w:rPr>
        <w:t xml:space="preserve">Wisdom Kwaku Agbevanu</w:t>
      </w:r>
      <w:r>
        <w:t xml:space="preserve"> (2024). </w:t>
      </w:r>
      <w:r>
        <w:t xml:space="preserve">School Management Committees' Knowledge and Involvement in School Improvement Plans: Implications for Quality Education.</w:t>
      </w:r>
      <w:r>
        <w:t xml:space="preserve"> </w:t>
      </w:r>
      <w:r>
        <w:rPr>
          <w:i/>
        </w:rPr>
        <w:t xml:space="preserve">Educational Planning</w:t>
      </w:r>
      <w:r>
        <w:t xml:space="preserve">.</w:t>
      </w:r>
      <w:r>
        <w:t xml:space="preserve"> </w:t>
      </w:r>
      <w:hyperlink xmlns:r="http://schemas.openxmlformats.org/officeDocument/2006/relationships" w:history="true" r:id="R602be9273b654faa">
        <w:r>
          <w:rPr>
            <w:rStyle w:val="Hyperlink"/>
          </w:rPr>
          <w:t xml:space="preserve">https://eric.ed.gov/?id=EJ1425314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Ebenezer Otu Walker, Might Kojo Abreh, </w:t>
      </w:r>
      <w:r>
        <w:rPr>
          <w:b/>
        </w:rPr>
        <w:t xml:space="preserve">Wisdom Kwaku Agbevanu</w:t>
      </w:r>
      <w:r>
        <w:t xml:space="preserve">, Rosemary Seiwah Bosu, Amina Jangu Alhassan, Clara Araba Mills, Gloria Nyame</w:t>
      </w:r>
      <w:r>
        <w:t xml:space="preserve"> (2023). </w:t>
      </w:r>
      <w:r>
        <w:t xml:space="preserve">Households’ level considerations in the vulnerability to potential learning loss among school children in Ghana.</w:t>
      </w:r>
      <w:r>
        <w:t xml:space="preserve"> </w:t>
      </w:r>
      <w:r>
        <w:rPr>
          <w:i/>
        </w:rPr>
        <w:t xml:space="preserve">Equity in Education &amp;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9df9ad6c8b2d45f8">
        <w:r>
          <w:rPr>
            <w:rStyle w:val="Hyperlink"/>
          </w:rPr>
          <w:t xml:space="preserve">https://doi.org/10.1177/27526461231194787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Wisdom Kwaku Agbevanu</w:t>
      </w:r>
      <w:r>
        <w:t xml:space="preserve">, Might Kojo Abreh, AJ Alhassan, G Nyame, Ansah</w:t>
      </w:r>
      <w:r>
        <w:t xml:space="preserve"> (2023). </w:t>
      </w:r>
      <w:r>
        <w:t xml:space="preserve">Preparedness of schools to re-open post COVID-19 induced school closures in Ghana.</w:t>
      </w:r>
      <w:r>
        <w:t xml:space="preserve"> </w:t>
      </w:r>
      <w:r>
        <w:rPr>
          <w:i/>
        </w:rPr>
        <w:t xml:space="preserve">Educational Planning</w:t>
      </w:r>
      <w:r>
        <w:t xml:space="preserve">.</w:t>
      </w:r>
      <w:r>
        <w:t xml:space="preserve"> </w:t>
      </w:r>
      <w:hyperlink xmlns:r="http://schemas.openxmlformats.org/officeDocument/2006/relationships" w:history="true" r:id="R707173bc78cc4d72">
        <w:r>
          <w:rPr>
            <w:rStyle w:val="Hyperlink"/>
          </w:rPr>
          <w:t xml:space="preserve">https://eric.ed.gov/?id=EJ1416415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Wisdom Agbevanu</w:t>
      </w:r>
      <w:r>
        <w:t xml:space="preserve">, Hope Pius Nudzor</w:t>
      </w:r>
      <w:r>
        <w:t xml:space="preserve"> (2023). </w:t>
      </w:r>
      <w:r>
        <w:t xml:space="preserve">Stakeholder Perspectives on the Assessment of Teaching and Teacher Training in Ghana's Transnational Higher Education Landscape.</w:t>
      </w:r>
      <w:r>
        <w:t xml:space="preserve"> </w:t>
      </w:r>
      <w:r>
        <w:rPr>
          <w:i/>
        </w:rPr>
        <w:t xml:space="preserve">International Journal of Educational Researchers</w:t>
      </w:r>
      <w:r>
        <w:t xml:space="preserve">.</w:t>
      </w:r>
      <w:r>
        <w:t xml:space="preserve"> </w:t>
      </w:r>
      <w:hyperlink xmlns:r="http://schemas.openxmlformats.org/officeDocument/2006/relationships" w:history="true" r:id="Rcd3a829de86d4ed6">
        <w:r>
          <w:rPr>
            <w:rStyle w:val="Hyperlink"/>
          </w:rPr>
          <w:t xml:space="preserve">https://doi.org/10.29329/ijer.2023.526.1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CLARA ARABA MILLS, </w:t>
      </w:r>
      <w:r>
        <w:rPr>
          <w:b/>
        </w:rPr>
        <w:t xml:space="preserve">WK Agbevanu</w:t>
      </w:r>
      <w:r>
        <w:t xml:space="preserve">, F Ansah, RS Bosu</w:t>
      </w:r>
      <w:r>
        <w:t xml:space="preserve"> (2021). </w:t>
      </w:r>
      <w:r>
        <w:t xml:space="preserve">What happened to dropout rates after COVID-19 school closures in Ghana.</w:t>
      </w:r>
      <w:r>
        <w:t xml:space="preserve"> </w:t>
      </w:r>
      <w:r>
        <w:rPr>
          <w:i/>
        </w:rPr>
        <w:t xml:space="preserve">CDG Blog</w:t>
      </w:r>
      <w:r>
        <w:t xml:space="preserve">.</w:t>
      </w:r>
      <w:r>
        <w:t xml:space="preserve"> </w:t>
      </w:r>
      <w:hyperlink xmlns:r="http://schemas.openxmlformats.org/officeDocument/2006/relationships" w:history="true" r:id="Rc91562eb8f9a467e">
        <w:r>
          <w:rPr>
            <w:rStyle w:val="Hyperlink"/>
          </w:rPr>
          <w:t xml:space="preserve">https://scholar.google.com/scholar?cluster=4520598642770351468&amp;hl=en&amp;oi=scholarr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Alfred Ampah-Mensah, </w:t>
      </w:r>
      <w:r>
        <w:rPr>
          <w:b/>
        </w:rPr>
        <w:t xml:space="preserve">Wisdom Kwaku Agbevanu</w:t>
      </w:r>
      <w:r>
        <w:t xml:space="preserve">, Ebenezer Narteh Alter</w:t>
      </w:r>
      <w:r>
        <w:t xml:space="preserve"> (2019). </w:t>
      </w:r>
      <w:r>
        <w:t xml:space="preserve">Availability, Accessibility and Reliability of the Internet to Graduate Students of the University of Cape Coast, Ghana.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ceee542b1d04197">
        <w:r>
          <w:rPr>
            <w:rStyle w:val="Hyperlink"/>
          </w:rPr>
          <w:t xml:space="preserve">https://doi.org/10.47963/jem.v10i.1421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HP Nudzor, Francis Ansah, </w:t>
      </w:r>
      <w:r>
        <w:rPr>
          <w:b/>
        </w:rPr>
        <w:t xml:space="preserve">WK Agbevanu</w:t>
      </w:r>
      <w:r>
        <w:t xml:space="preserve"> (2019). </w:t>
      </w:r>
      <w:r>
        <w:t xml:space="preserve">Examining Gendered Structures, Cultures and Practices of Ghana’s Colleges of Education.</w:t>
      </w:r>
      <w:r>
        <w:t xml:space="preserve"> </w:t>
      </w:r>
      <w:r>
        <w:rPr>
          <w:i/>
        </w:rPr>
        <w:t xml:space="preserve">Tertiary Education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96497c5a62414306">
        <w:r>
          <w:rPr>
            <w:rStyle w:val="Hyperlink"/>
          </w:rPr>
          <w:t xml:space="preserve">https://scholar.google.com/scholar?cluster=12366612810805292283&amp;hl=en&amp;oi=scholarr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Wisdom Kwaku Agbevanu</w:t>
      </w:r>
      <w:r>
        <w:t xml:space="preserve"> (2019). </w:t>
      </w:r>
      <w:r>
        <w:t xml:space="preserve">Performance appraisal, employee performance and career development: Views of senior administrative staff of the University of Cape Coast.</w:t>
      </w:r>
      <w:r>
        <w:t xml:space="preserve"> </w:t>
      </w:r>
      <w:r>
        <w:rPr>
          <w:i/>
        </w:rPr>
        <w:t xml:space="preserve">Ghana Journal of Higher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Hope Pius Nudzor, </w:t>
      </w:r>
      <w:r>
        <w:rPr>
          <w:b/>
        </w:rPr>
        <w:t xml:space="preserve">Wisdom Korku Agbevanu</w:t>
      </w:r>
      <w:r>
        <w:t xml:space="preserve">, Gloria Nyame, Alfred Kweku Ampah-Mensah</w:t>
      </w:r>
      <w:r>
        <w:t xml:space="preserve"> (2019). </w:t>
      </w:r>
      <w:r>
        <w:t xml:space="preserve">Utilisation of ‘IEPA’ graduates in sectors of the Ghanaian economy: insights from a nation-wide tracer study.</w:t>
      </w:r>
      <w:r>
        <w:t xml:space="preserve"> </w:t>
      </w:r>
      <w:r>
        <w:rPr>
          <w:i/>
        </w:rPr>
        <w:t xml:space="preserve">Journal of Education and Work</w:t>
      </w:r>
      <w:r>
        <w:t xml:space="preserve">.</w:t>
      </w:r>
      <w:r>
        <w:t xml:space="preserve"> </w:t>
      </w:r>
      <w:hyperlink xmlns:r="http://schemas.openxmlformats.org/officeDocument/2006/relationships" w:history="true" r:id="Rd225ef1518f9494b">
        <w:r>
          <w:rPr>
            <w:rStyle w:val="Hyperlink"/>
          </w:rPr>
          <w:t xml:space="preserve">https://doi.org/10.1080/13639080.2019.1584391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Wisdom Kwaku Agbevanu</w:t>
      </w:r>
      <w:r>
        <w:t xml:space="preserve"> (2018). </w:t>
      </w:r>
      <w:r>
        <w:t xml:space="preserve">A study of personal characteristics and job satisfaction of senior staff employees in University of Education, Winneba, Ghana.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Wisdom K Agbevanu</w:t>
      </w:r>
      <w:r>
        <w:t xml:space="preserve"> (2016). </w:t>
      </w:r>
      <w:r>
        <w:t xml:space="preserve">Cosmetic facility condition as a correlate of academic achievement of students in Greater Accra public senior high schools.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Wisdom Kwaku Agbevanu</w:t>
      </w:r>
      <w:r>
        <w:t xml:space="preserve"> (2016). </w:t>
      </w:r>
      <w:r>
        <w:t xml:space="preserve">Perception of the Influence of Training and Development Programmes on Performance by Senior Staff Employees of University of Cape Coast.</w:t>
      </w:r>
      <w:r>
        <w:t xml:space="preserve"> </w:t>
      </w:r>
      <w:r>
        <w:rPr>
          <w:i/>
        </w:rPr>
        <w:t xml:space="preserve">TERTIARY EDUCATION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c326a589f6a14dda">
        <w:r>
          <w:rPr>
            <w:rStyle w:val="Hyperlink"/>
          </w:rPr>
          <w:t xml:space="preserve">https://scholar.google.com/scholar?cluster=9882360020357250925&amp;hl=en&amp;oi=scholarr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Wisdom Kwaku Agbevanu</w:t>
      </w:r>
      <w:r>
        <w:t xml:space="preserve"> (2015). </w:t>
      </w:r>
      <w:r>
        <w:t xml:space="preserve">University of Cape Coast senior staff employees’ perception of the influence of training and development programmes on their performance.</w:t>
      </w:r>
      <w:r>
        <w:t xml:space="preserve"> </w:t>
      </w:r>
      <w:r>
        <w:rPr>
          <w:i/>
        </w:rPr>
        <w:t xml:space="preserve">Tertiary Education Series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WISDOM KWAKU Agbevanu</w:t>
      </w:r>
      <w:r>
        <w:t xml:space="preserve"> (2014). </w:t>
      </w:r>
      <w:r>
        <w:t xml:space="preserve">Exploring lived experiences of users of school built environments in the Ghanaian context of basic education.</w:t>
      </w:r>
      <w:r>
        <w:t xml:space="preserve"> </w:t>
      </w:r>
      <w:r>
        <w:rPr>
          <w:i/>
        </w:rPr>
        <w:t xml:space="preserve">Unpublished doctoral thesis. University of Cape Coast.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8198305a52d8426d">
        <w:r>
          <w:rPr>
            <w:rStyle w:val="Hyperlink"/>
          </w:rPr>
          <w:t xml:space="preserve">https://ir.ucc.edu.gh/server/api/core/bitstreams/07ebf0e9-c48a-4c21-ba3f-b85e3f5d1319/content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Wisdom Kwaku Agbevanu</w:t>
      </w:r>
      <w:r>
        <w:t xml:space="preserve"> (2012). </w:t>
      </w:r>
      <w:r>
        <w:t xml:space="preserve">Physical facility condition of public senior high schools in Greater Accra Region as correlate of students’ academic achievement.</w:t>
      </w:r>
      <w:r>
        <w:t xml:space="preserve"> </w:t>
      </w:r>
      <w:r>
        <w:rPr>
          <w:i/>
        </w:rPr>
        <w:t xml:space="preserve">Journal of Educational Development and Practice (JED-P)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Wisdom Kwaku Agbevanu</w:t>
      </w:r>
      <w:r>
        <w:t xml:space="preserve"> (2012). </w:t>
      </w:r>
      <w:r>
        <w:t xml:space="preserve">Structural facility condition and academic achievement of students in Greater Accra public senior high schools.</w:t>
      </w:r>
      <w:r>
        <w:t xml:space="preserve"> </w:t>
      </w:r>
      <w:r>
        <w:rPr>
          <w:i/>
        </w:rPr>
        <w:t xml:space="preserve">International Journal of Educational Leadership</w:t>
      </w:r>
      <w:r>
        <w:t xml:space="preserve">.</w:t>
      </w:r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Wisdom Kwaku Agbevanu</w:t>
      </w:r>
      <w:r>
        <w:t xml:space="preserve"> (2015). </w:t>
      </w:r>
      <w:r>
        <w:t xml:space="preserve">Understanding school built environments in the Ghanaian context of basic education: A basic conceptual model.</w:t>
      </w:r>
      <w:r>
        <w:t xml:space="preserve"> </w:t>
      </w:r>
      <w:r>
        <w:rPr>
          <w:i/>
        </w:rPr>
        <w:t xml:space="preserve">1st Interdisciplinary Conferenceof UCC-TASUED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Wisdom Kwaku Agbevanu</w:t>
      </w:r>
      <w:r>
        <w:t xml:space="preserve"> (2021). </w:t>
      </w:r>
      <w:r>
        <w:t xml:space="preserve">International Perspectives on Emerging Trends and Integrating Research-based Learning Across the Curriculum.</w:t>
      </w:r>
      <w:r>
        <w:t xml:space="preserve"> </w:t>
      </w:r>
      <w:r>
        <w:rPr>
          <w:i/>
        </w:rPr>
        <w:t xml:space="preserve">Emerald Group Publishing</w:t>
      </w:r>
      <w:r>
        <w:t xml:space="preserve">.</w:t>
      </w:r>
      <w:r>
        <w:t xml:space="preserve"> </w:t>
      </w:r>
      <w:hyperlink xmlns:r="http://schemas.openxmlformats.org/officeDocument/2006/relationships" w:history="true" r:id="Rb1a0ca6d582f45aa">
        <w:r>
          <w:rPr>
            <w:rStyle w:val="Hyperlink"/>
          </w:rPr>
          <w:t xml:space="preserve">https://books.google.com/books?hl=en&amp;lr=&amp;id=lDYTEAAAQBAJ&amp;oi=fnd&amp;pg=PR1&amp;dq=info:Qb0AmDpJzm4J:scholar.google.com&amp;ots=vtYIuPZXDv&amp;sig=vj3TGqep3f86GKRPARH74JIia1U</w:t>
        </w:r>
      </w:hyperlink>
    </w:p>
    <w:sectPr>
      <w:footerReference xmlns:r="http://schemas.openxmlformats.org/officeDocument/2006/relationships" w:type="default" r:id="Rf1313ff9554c4fa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scholar.ucc.edu.gh/staff/cd1dd146-945f-4293-bfd9-6017a48c718c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a6e89ebc901495c" /><Relationship Type="http://schemas.openxmlformats.org/officeDocument/2006/relationships/hyperlink" Target="https://orcid.org/0000-0002-4305-7598" TargetMode="External" Id="R1f4c2ca2642a4def" /><Relationship Type="http://schemas.openxmlformats.org/officeDocument/2006/relationships/hyperlink" Target="https://www.iepa.ucc.edu.gh/" TargetMode="External" Id="Rf5147d35c58e461d" /><Relationship Type="http://schemas.openxmlformats.org/officeDocument/2006/relationships/hyperlink" Target="https://scholar.google.com/citations?user=3-mu_g8AAAAJ&amp;hl=en" TargetMode="External" Id="Rebcfe35feb3f4517" /><Relationship Type="http://schemas.openxmlformats.org/officeDocument/2006/relationships/hyperlink" Target="https://scholar.ucc.edu.gh/staff/cd1dd146-945f-4293-bfd9-6017a48c718c" TargetMode="External" Id="R603daf42ce2448b4" /><Relationship Type="http://schemas.openxmlformats.org/officeDocument/2006/relationships/hyperlink" Target="https://doi.org/10.1007/s43545-026-01364-1" TargetMode="External" Id="R032879a49e7b4e7d" /><Relationship Type="http://schemas.openxmlformats.org/officeDocument/2006/relationships/hyperlink" Target="https://doi.org/10.1080/19415257.2025.2604024" TargetMode="External" Id="Rf03129753ec44221" /><Relationship Type="http://schemas.openxmlformats.org/officeDocument/2006/relationships/hyperlink" Target="https://openurl.ebsco.com/contentitem/gcd:178374458?sid=ebsco:plink:crawler-gcd&amp;id=ebsco:gcd:178374458&amp;crl=c&amp;jrnl=13089501" TargetMode="External" Id="R85ee75197e424224" /><Relationship Type="http://schemas.openxmlformats.org/officeDocument/2006/relationships/hyperlink" Target="https://doi.org/10.1080/2331186x.2024.2385791" TargetMode="External" Id="Ra4bc2c84d7f049a3" /><Relationship Type="http://schemas.openxmlformats.org/officeDocument/2006/relationships/hyperlink" Target="https://eric.ed.gov/?id=EJ1425314" TargetMode="External" Id="R602be9273b654faa" /><Relationship Type="http://schemas.openxmlformats.org/officeDocument/2006/relationships/hyperlink" Target="https://doi.org/10.1177/27526461231194787" TargetMode="External" Id="R9df9ad6c8b2d45f8" /><Relationship Type="http://schemas.openxmlformats.org/officeDocument/2006/relationships/hyperlink" Target="https://eric.ed.gov/?id=EJ1416415" TargetMode="External" Id="R707173bc78cc4d72" /><Relationship Type="http://schemas.openxmlformats.org/officeDocument/2006/relationships/hyperlink" Target="https://doi.org/10.29329/ijer.2023.526.1" TargetMode="External" Id="Rcd3a829de86d4ed6" /><Relationship Type="http://schemas.openxmlformats.org/officeDocument/2006/relationships/hyperlink" Target="https://scholar.google.com/scholar?cluster=4520598642770351468&amp;hl=en&amp;oi=scholarr" TargetMode="External" Id="Rc91562eb8f9a467e" /><Relationship Type="http://schemas.openxmlformats.org/officeDocument/2006/relationships/hyperlink" Target="https://doi.org/10.47963/jem.v10i.1421" TargetMode="External" Id="Rcceee542b1d04197" /><Relationship Type="http://schemas.openxmlformats.org/officeDocument/2006/relationships/hyperlink" Target="https://scholar.google.com/scholar?cluster=12366612810805292283&amp;hl=en&amp;oi=scholarr" TargetMode="External" Id="R96497c5a62414306" /><Relationship Type="http://schemas.openxmlformats.org/officeDocument/2006/relationships/hyperlink" Target="https://doi.org/10.1080/13639080.2019.1584391" TargetMode="External" Id="Rd225ef1518f9494b" /><Relationship Type="http://schemas.openxmlformats.org/officeDocument/2006/relationships/hyperlink" Target="https://scholar.google.com/scholar?cluster=9882360020357250925&amp;hl=en&amp;oi=scholarr" TargetMode="External" Id="Rc326a589f6a14dda" /><Relationship Type="http://schemas.openxmlformats.org/officeDocument/2006/relationships/hyperlink" Target="https://ir.ucc.edu.gh/server/api/core/bitstreams/07ebf0e9-c48a-4c21-ba3f-b85e3f5d1319/content" TargetMode="External" Id="R8198305a52d8426d" /><Relationship Type="http://schemas.openxmlformats.org/officeDocument/2006/relationships/hyperlink" Target="https://books.google.com/books?hl=en&amp;lr=&amp;id=lDYTEAAAQBAJ&amp;oi=fnd&amp;pg=PR1&amp;dq=info:Qb0AmDpJzm4J:scholar.google.com&amp;ots=vtYIuPZXDv&amp;sig=vj3TGqep3f86GKRPARH74JIia1U" TargetMode="External" Id="Rb1a0ca6d582f45aa" /><Relationship Type="http://schemas.openxmlformats.org/officeDocument/2006/relationships/footer" Target="/word/footer1.xml" Id="Rf1313ff9554c4fa4" /></Relationships>
</file>