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7e441f0aae4a8f" /><Relationship Type="http://schemas.openxmlformats.org/package/2006/relationships/metadata/core-properties" Target="/package/services/metadata/core-properties/b54fcd5ce5014cda84de415384df12fe.psmdcp" Id="R17801ddf9a874064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Gloria Nyame</w:t>
      </w:r>
    </w:p>
    <w:p>
      <w:r>
        <w:rPr>
          <w:rStyle w:val="Muted"/>
          <w:sz w:val="22"/>
        </w:rPr>
        <w:t xml:space="preserve">Senior Lecturer · Institute of Educational Planning and Administration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cee45f40b24149eb">
        <w:r>
          <w:rPr>
            <w:rStyle w:val="Hyperlink"/>
            <w:sz w:val="18"/>
          </w:rPr>
          <w:t xml:space="preserve">0000-0001-7016-1449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d79b227d59f843ef">
        <w:r>
          <w:rPr>
            <w:rStyle w:val="Hyperlink"/>
            <w:sz w:val="18"/>
          </w:rPr>
          <w:t xml:space="preserve">scholar.google.com/citations?user=HKXIylwAAAAJ&amp;hl=en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72edb04e067e4f0b">
        <w:r>
          <w:rPr>
            <w:rStyle w:val="Hyperlink"/>
            <w:sz w:val="18"/>
          </w:rPr>
          <w:t xml:space="preserve">scholar.ucc.edu.gh/staff/d7507a96-0b3e-41fe-a325-a1c90be78afe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Issues in educational leadership and · … in institutions and Gender related issues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Clinical Psychology · Economics and Econometrics · General Health Professions · Safety Research · Communication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0.59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18 publications listed below, 2010–2026. Field-weighted impact is the mean over the 8 works scored for it; 1.00 is the world average for works of the same field, type and year. 1 of the 8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University of Cape Coast Faculty of Education</w:t>
      </w:r>
    </w:p>
    <w:p>
      <w:r>
        <w:rPr>
          <w:rStyle w:val="Muted"/>
        </w:rPr>
        <w:t xml:space="preserve">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Wisdom Kwaku Agbevanu, Might Kojo Abreh, Rosemary Seiwah Bosu, Francis Ansah, Amina Jangu Alhassan, </w:t>
      </w:r>
      <w:r>
        <w:rPr>
          <w:b/>
        </w:rPr>
        <w:t xml:space="preserve">Gloria Nyame</w:t>
      </w:r>
      <w:r>
        <w:t xml:space="preserve">, Clara Araba Mills, Ana Luiza Minardi</w:t>
      </w:r>
      <w:r>
        <w:t xml:space="preserve"> (2026). </w:t>
      </w:r>
      <w:r>
        <w:t xml:space="preserve">Households’ perceived effects of early childhood education centre closures on female workforce participation in Ghana.</w:t>
      </w:r>
      <w:r>
        <w:t xml:space="preserve"> </w:t>
      </w:r>
      <w:r>
        <w:rPr>
          <w:i/>
        </w:rPr>
        <w:t xml:space="preserve">SN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0b4bf205ee02493c">
        <w:r>
          <w:rPr>
            <w:rStyle w:val="Hyperlink"/>
          </w:rPr>
          <w:t xml:space="preserve">https://doi.org/10.1007/s43545-026-01364-1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Dickson Okoree Mireku, Brandford Bervell, </w:t>
      </w:r>
      <w:r>
        <w:rPr>
          <w:b/>
        </w:rPr>
        <w:t xml:space="preserve">Gloria Nyame</w:t>
      </w:r>
      <w:r>
        <w:t xml:space="preserve">, Percy Arkorful Ewool</w:t>
      </w:r>
      <w:r>
        <w:t xml:space="preserve"> (2026). </w:t>
      </w:r>
      <w:r>
        <w:t xml:space="preserve">Postgraduate thesis and dissertation supervision in higher education (T/DSiHE) in the Sub-Saharan Africa region: a systematic review of a decade (2014–2024) literature.</w:t>
      </w:r>
      <w:r>
        <w:t xml:space="preserve"> </w:t>
      </w:r>
      <w:r>
        <w:rPr>
          <w:i/>
        </w:rPr>
        <w:t xml:space="preserve">Discover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333088fbfc80466f">
        <w:r>
          <w:rPr>
            <w:rStyle w:val="Hyperlink"/>
          </w:rPr>
          <w:t xml:space="preserve">https://doi.org/10.1007/s44217-026-01383-3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Might Kojo Abreh, Clara Araba Mills, </w:t>
      </w:r>
      <w:r>
        <w:rPr>
          <w:b/>
        </w:rPr>
        <w:t xml:space="preserve">Gloria Nyame</w:t>
      </w:r>
      <w:r>
        <w:t xml:space="preserve"> (2025). </w:t>
      </w:r>
      <w:r>
        <w:t xml:space="preserve">Gendered Reflections on the Impact of COVID-19 on the Research Culture in Two West African Universities.</w:t>
      </w:r>
      <w:r>
        <w:t xml:space="preserve"> </w:t>
      </w:r>
      <w:r>
        <w:rPr>
          <w:i/>
        </w:rPr>
        <w:t xml:space="preserve">Educational Planning</w:t>
      </w:r>
      <w:r>
        <w:t xml:space="preserve">.</w:t>
      </w:r>
      <w:r>
        <w:t xml:space="preserve"> </w:t>
      </w:r>
      <w:hyperlink xmlns:r="http://schemas.openxmlformats.org/officeDocument/2006/relationships" w:history="true" r:id="R16db260c91264b92">
        <w:r>
          <w:rPr>
            <w:rStyle w:val="Hyperlink"/>
          </w:rPr>
          <w:t xml:space="preserve">https://eric.ed.gov/?id=EJ1472283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RC Tangonyire, </w:t>
      </w:r>
      <w:r>
        <w:rPr>
          <w:b/>
        </w:rPr>
        <w:t xml:space="preserve">G Nyame</w:t>
      </w:r>
      <w:r>
        <w:t xml:space="preserve">, Kwame Bediako Asare, A Jangu Alhassan</w:t>
      </w:r>
      <w:r>
        <w:t xml:space="preserve"> (2024). </w:t>
      </w:r>
      <w:r>
        <w:t xml:space="preserve">The experiences of female headteachers of boys’ senior high schools in Ghana.</w:t>
      </w:r>
      <w:r>
        <w:t xml:space="preserve"> </w:t>
      </w:r>
      <w:r>
        <w:rPr>
          <w:i/>
        </w:rPr>
        <w:t xml:space="preserve">Educational Management Administration &amp; Leadership</w:t>
      </w:r>
      <w:r>
        <w:t xml:space="preserve">.</w:t>
      </w:r>
      <w:r>
        <w:t xml:space="preserve"> </w:t>
      </w:r>
      <w:hyperlink xmlns:r="http://schemas.openxmlformats.org/officeDocument/2006/relationships" w:history="true" r:id="R6ae45c6320304deb">
        <w:r>
          <w:rPr>
            <w:rStyle w:val="Hyperlink"/>
          </w:rPr>
          <w:t xml:space="preserve">https://doi.org/10.1177/17411432221111659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Ebenezer Otu Walker, Might Kojo Abreh, Wisdom Kwaku Agbevanu, Rosemary Seiwah Bosu, Amina Jangu Alhassan, Clara Araba Mills, </w:t>
      </w:r>
      <w:r>
        <w:rPr>
          <w:b/>
        </w:rPr>
        <w:t xml:space="preserve">Gloria Nyame</w:t>
      </w:r>
      <w:r>
        <w:t xml:space="preserve"> (2023). </w:t>
      </w:r>
      <w:r>
        <w:t xml:space="preserve">Households’ level considerations in the vulnerability to potential learning loss among school children in Ghana.</w:t>
      </w:r>
      <w:r>
        <w:t xml:space="preserve"> </w:t>
      </w:r>
      <w:r>
        <w:rPr>
          <w:i/>
        </w:rPr>
        <w:t xml:space="preserve">Equity in Education &amp; Society</w:t>
      </w:r>
      <w:r>
        <w:t xml:space="preserve">.</w:t>
      </w:r>
      <w:r>
        <w:t xml:space="preserve"> </w:t>
      </w:r>
      <w:hyperlink xmlns:r="http://schemas.openxmlformats.org/officeDocument/2006/relationships" w:history="true" r:id="R5a1a799dd5ad4a1a">
        <w:r>
          <w:rPr>
            <w:rStyle w:val="Hyperlink"/>
          </w:rPr>
          <w:t xml:space="preserve">https://doi.org/10.1177/27526461231194787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CA Mills, Might Kojo Abreh, AJ Alhassan, </w:t>
      </w:r>
      <w:r>
        <w:rPr>
          <w:b/>
        </w:rPr>
        <w:t xml:space="preserve">G Nyame</w:t>
      </w:r>
      <w:r>
        <w:t xml:space="preserve">, Ansah</w:t>
      </w:r>
      <w:r>
        <w:t xml:space="preserve"> (2023). </w:t>
      </w:r>
      <w:r>
        <w:t xml:space="preserve">Preparedness of schools to re-open post COVID-19 induced school closures in Ghana.</w:t>
      </w:r>
      <w:r>
        <w:t xml:space="preserve"> </w:t>
      </w:r>
      <w:r>
        <w:rPr>
          <w:i/>
        </w:rPr>
        <w:t xml:space="preserve">Educational Planning</w:t>
      </w:r>
      <w:r>
        <w:t xml:space="preserve">.</w:t>
      </w:r>
      <w:r>
        <w:t xml:space="preserve"> </w:t>
      </w:r>
      <w:hyperlink xmlns:r="http://schemas.openxmlformats.org/officeDocument/2006/relationships" w:history="true" r:id="Ra86330cfb5a94ff3">
        <w:r>
          <w:rPr>
            <w:rStyle w:val="Hyperlink"/>
          </w:rPr>
          <w:t xml:space="preserve">https://eric.ed.gov/?id=EJ1416415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Gloria Nyame</w:t>
      </w:r>
      <w:r>
        <w:t xml:space="preserve"> (2022). </w:t>
      </w:r>
      <w:r>
        <w:t xml:space="preserve">Social sciences and humanities training for Ghana higher education heads of departments to lead education for democracy.</w:t>
      </w:r>
      <w:r>
        <w:t xml:space="preserve"> </w:t>
      </w:r>
      <w:r>
        <w:rPr>
          <w:i/>
        </w:rPr>
        <w:t xml:space="preserve">Journal of Groundwork Cases and Faculty of Judgement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c7210c06a4824384">
        <w:r>
          <w:rPr>
            <w:rStyle w:val="Hyperlink"/>
          </w:rPr>
          <w:t xml:space="preserve">https://research.birmingham.ac.uk/en/publications/social-sciences-and-humanities-training-for-ghana-higher-educatio/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Hope Pius Nudzor, Christopher Mensah Adosi, </w:t>
      </w:r>
      <w:r>
        <w:rPr>
          <w:b/>
        </w:rPr>
        <w:t xml:space="preserve">Gloria Nyame</w:t>
      </w:r>
      <w:r>
        <w:t xml:space="preserve"> (2021). </w:t>
      </w:r>
      <w:r>
        <w:t xml:space="preserve">Examining Research Partnership Needs of Ghanaian Higher/Tertiary Education Institutions.</w:t>
      </w:r>
      <w:r>
        <w:t xml:space="preserve"> </w:t>
      </w:r>
      <w:r>
        <w:rPr>
          <w:i/>
        </w:rPr>
        <w:t xml:space="preserve">International Journal of Innovative Research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dbc63ca988a34406">
        <w:r>
          <w:rPr>
            <w:rStyle w:val="Hyperlink"/>
          </w:rPr>
          <w:t xml:space="preserve">https://doi.org/10.24940/ijird/2021/v10/i5/may21034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Ph.D. Kwame Bediako Asare, SJ, Ph.D. Raymond Chegedua Tangonyire, Ph.D. Amina Jangu Alhassan, </w:t>
      </w:r>
      <w:r>
        <w:rPr>
          <w:b/>
        </w:rPr>
        <w:t xml:space="preserve">Ph.D. Gloria Nyame</w:t>
      </w:r>
      <w:r>
        <w:t xml:space="preserve">, M. Phil. Irene Jacquelinda Attabra</w:t>
      </w:r>
      <w:r>
        <w:t xml:space="preserve"> (2021). </w:t>
      </w:r>
      <w:r>
        <w:t xml:space="preserve">Leadership Roles of School Leaders and Directors of Education amid the Covid-19 pandemic: The Crisis, Adaptation, and Opportunities.</w:t>
      </w:r>
      <w:r>
        <w:t xml:space="preserve"> </w:t>
      </w:r>
      <w:r>
        <w:rPr>
          <w:i/>
        </w:rPr>
        <w:t xml:space="preserve">International Journal of Social Policy and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5c581c5900824833">
        <w:r>
          <w:rPr>
            <w:rStyle w:val="Hyperlink"/>
          </w:rPr>
          <w:t xml:space="preserve">https://doi.org/10.61494/ijspe.a9pcjsq4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Gloria Nyame</w:t>
      </w:r>
      <w:r>
        <w:t xml:space="preserve">, WK Agbevanu, F Ansah, RS Bosu</w:t>
      </w:r>
      <w:r>
        <w:t xml:space="preserve"> (2021). </w:t>
      </w:r>
      <w:r>
        <w:t xml:space="preserve">What happened to dropout rates after COVID-19 school closures in Ghana.</w:t>
      </w:r>
      <w:r>
        <w:t xml:space="preserve"> </w:t>
      </w:r>
      <w:r>
        <w:rPr>
          <w:i/>
        </w:rPr>
        <w:t xml:space="preserve">CDG Blog</w:t>
      </w:r>
      <w:r>
        <w:t xml:space="preserve">.</w:t>
      </w:r>
      <w:r>
        <w:t xml:space="preserve"> </w:t>
      </w:r>
      <w:hyperlink xmlns:r="http://schemas.openxmlformats.org/officeDocument/2006/relationships" w:history="true" r:id="Rc35b10595c794e9f">
        <w:r>
          <w:rPr>
            <w:rStyle w:val="Hyperlink"/>
          </w:rPr>
          <w:t xml:space="preserve">https://scholar.google.com/scholar?cluster=4520598642770351468&amp;hl=en&amp;oi=scholarr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Gloria Nyame</w:t>
      </w:r>
      <w:r>
        <w:t xml:space="preserve"> (2020). </w:t>
      </w:r>
      <w:r>
        <w:t xml:space="preserve">Exploring the Learning Journeys of Academic Head of Department Preparations and Access to Their Roles: The Case of a Selected University in Ghana.</w:t>
      </w:r>
      <w:r>
        <w:t xml:space="preserve"> </w:t>
      </w:r>
      <w:r>
        <w:rPr>
          <w:i/>
        </w:rPr>
        <w:t xml:space="preserve">World Journal of Education and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2ac5a7f45b5b47f4">
        <w:r>
          <w:rPr>
            <w:rStyle w:val="Hyperlink"/>
          </w:rPr>
          <w:t xml:space="preserve">https://ir.ucc.edu.gh/items/2dd45a43-1419-4177-8dd3-b5c10cc7ff4e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Kankam Boadu, Gideon Boadu, </w:t>
      </w:r>
      <w:r>
        <w:rPr>
          <w:b/>
        </w:rPr>
        <w:t xml:space="preserve">Gloria Nyame</w:t>
      </w:r>
      <w:r>
        <w:t xml:space="preserve"> (2020). </w:t>
      </w:r>
      <w:r>
        <w:t xml:space="preserve">The Hidden Curriculum and Classroom Procedure: Informed Personal Views of Teachers.</w:t>
      </w:r>
      <w:r>
        <w:t xml:space="preserve"> </w:t>
      </w:r>
      <w:r>
        <w:rPr>
          <w:i/>
        </w:rPr>
        <w:t xml:space="preserve">Advances in Social Sciences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0f1d808538f64efa">
        <w:r>
          <w:rPr>
            <w:rStyle w:val="Hyperlink"/>
          </w:rPr>
          <w:t xml:space="preserve">https://doi.org/10.14738/assrj.710.9223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Hope Pius Nudzor, Wisdom Korku Agbevanu, </w:t>
      </w:r>
      <w:r>
        <w:rPr>
          <w:b/>
        </w:rPr>
        <w:t xml:space="preserve">Gloria Nyame</w:t>
      </w:r>
      <w:r>
        <w:t xml:space="preserve">, Alfred Kweku Ampah-Mensah</w:t>
      </w:r>
      <w:r>
        <w:t xml:space="preserve"> (2019). </w:t>
      </w:r>
      <w:r>
        <w:t xml:space="preserve">Utilisation of ‘IEPA’ graduates in sectors of the Ghanaian economy: insights from a nation-wide tracer study.</w:t>
      </w:r>
      <w:r>
        <w:t xml:space="preserve"> </w:t>
      </w:r>
      <w:r>
        <w:rPr>
          <w:i/>
        </w:rPr>
        <w:t xml:space="preserve">Journal of Education and Work</w:t>
      </w:r>
      <w:r>
        <w:t xml:space="preserve">.</w:t>
      </w:r>
      <w:r>
        <w:t xml:space="preserve"> </w:t>
      </w:r>
      <w:hyperlink xmlns:r="http://schemas.openxmlformats.org/officeDocument/2006/relationships" w:history="true" r:id="R7c62d7ded5d84481">
        <w:r>
          <w:rPr>
            <w:rStyle w:val="Hyperlink"/>
          </w:rPr>
          <w:t xml:space="preserve">https://doi.org/10.1080/13639080.2019.1584391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Gloria Nyame</w:t>
      </w:r>
      <w:r>
        <w:t xml:space="preserve"> (2016). </w:t>
      </w:r>
      <w:r>
        <w:t xml:space="preserve">Leadership styles of basic school head teachers: How does it influence teachers’ classroom performance.</w:t>
      </w:r>
      <w:r>
        <w:t xml:space="preserve"> </w:t>
      </w:r>
      <w:r>
        <w:rPr>
          <w:i/>
        </w:rPr>
        <w:t xml:space="preserve">The international journal of social sciences and humanities invention</w:t>
      </w:r>
      <w:r>
        <w:t xml:space="preserve">.</w:t>
      </w:r>
      <w:r>
        <w:t xml:space="preserve"> </w:t>
      </w:r>
      <w:hyperlink xmlns:r="http://schemas.openxmlformats.org/officeDocument/2006/relationships" w:history="true" r:id="Raa11b25ec03b4e1a">
        <w:r>
          <w:rPr>
            <w:rStyle w:val="Hyperlink"/>
          </w:rPr>
          <w:t xml:space="preserve">https://www.academia.edu/download/62351474/374-Article_Text-718-1-10-2017123020200312-65134-42ilau.pdf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Francis Ansah, Hope Pius Nudzor, </w:t>
      </w:r>
      <w:r>
        <w:rPr>
          <w:b/>
        </w:rPr>
        <w:t xml:space="preserve">Gloria Nyame</w:t>
      </w:r>
      <w:r>
        <w:t xml:space="preserve">, Ophelia Affreh</w:t>
      </w:r>
      <w:r>
        <w:t xml:space="preserve"> (2021). </w:t>
      </w:r>
      <w:r>
        <w:t xml:space="preserve">Mapping the Policy Regulatory Environment of Transnational Education (TNE) in the Ghanaian Tertiary Education System.</w:t>
      </w:r>
      <w:r>
        <w:t xml:space="preserve"> </w:t>
      </w:r>
      <w:r>
        <w:rPr>
          <w:i/>
        </w:rPr>
        <w:t xml:space="preserve">IntechOpen eBooks</w:t>
      </w:r>
      <w:r>
        <w:t xml:space="preserve">.</w:t>
      </w:r>
      <w:r>
        <w:t xml:space="preserve"> </w:t>
      </w:r>
      <w:hyperlink xmlns:r="http://schemas.openxmlformats.org/officeDocument/2006/relationships" w:history="true" r:id="Rbe71f67afef24928">
        <w:r>
          <w:rPr>
            <w:rStyle w:val="Hyperlink"/>
          </w:rPr>
          <w:t xml:space="preserve">https://doi.org/10.5772/intechopen.99933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Gloria Nyame</w:t>
      </w:r>
      <w:r>
        <w:t xml:space="preserve"> (2022). </w:t>
      </w:r>
      <w:r>
        <w:t xml:space="preserve">Effect of concept mapping on the performance of Apam Senior High School students on photosynthesis.</w:t>
      </w:r>
      <w:r>
        <w:t xml:space="preserve"> </w:t>
      </w:r>
      <w:r>
        <w:rPr>
          <w:i/>
        </w:rPr>
        <w:t xml:space="preserve">University of Education, Winneba</w:t>
      </w:r>
      <w:r>
        <w:t xml:space="preserve">.</w:t>
      </w:r>
      <w:r>
        <w:t xml:space="preserve"> </w:t>
      </w:r>
      <w:hyperlink xmlns:r="http://schemas.openxmlformats.org/officeDocument/2006/relationships" w:history="true" r:id="R7b399a1a9cfa4645">
        <w:r>
          <w:rPr>
            <w:rStyle w:val="Hyperlink"/>
          </w:rPr>
          <w:t xml:space="preserve">https://ir.uew.edu.gh/handle/123456789/2677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Gloria Nyame</w:t>
      </w:r>
      <w:r>
        <w:t xml:space="preserve"> (2019). </w:t>
      </w:r>
      <w:r>
        <w:t xml:space="preserve">Understanding the Learning Journeys of Academic Heads of Departments Preparations and Access to Their Roles: The Case of a Selected University in Ghana.</w:t>
      </w:r>
      <w:r>
        <w:t xml:space="preserve"> </w:t>
      </w:r>
      <w:r>
        <w:rPr>
          <w:i/>
        </w:rPr>
        <w:t xml:space="preserve">University of Leicester</w:t>
      </w:r>
      <w:r>
        <w:t xml:space="preserve">.</w:t>
      </w:r>
      <w:r>
        <w:t xml:space="preserve"> </w:t>
      </w:r>
      <w:hyperlink xmlns:r="http://schemas.openxmlformats.org/officeDocument/2006/relationships" w:history="true" r:id="R2a4cb31c867d42fe">
        <w:r>
          <w:rPr>
            <w:rStyle w:val="Hyperlink"/>
          </w:rPr>
          <w:t xml:space="preserve">https://figshare.le.ac.uk/articles/thesis/Understanding_the_Learning_Journeys_of_Academic_Heads_of_Departments_Preparations_and_Access_to_Their_Roles_The_Case_of_a_Selected_University_in_Ghana/10208246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Gloria Nyame</w:t>
      </w:r>
      <w:r>
        <w:t xml:space="preserve"> (2010). </w:t>
      </w:r>
      <w:r>
        <w:t xml:space="preserve">Relationship between students' class attendance and their academic performance: The case of junior high schools in the Kumasi metropolis.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f15fbdd65a0b41a2">
        <w:r>
          <w:rPr>
            <w:rStyle w:val="Hyperlink"/>
          </w:rPr>
          <w:t xml:space="preserve">https://ir.ucc.edu.gh/server/api/core/bitstreams/61bebc49-aceb-4ae3-98e6-8ae9e506e909/content</w:t>
        </w:r>
      </w:hyperlink>
    </w:p>
    <w:sectPr>
      <w:footerReference xmlns:r="http://schemas.openxmlformats.org/officeDocument/2006/relationships" w:type="default" r:id="Rcfc7ea6a25aa4790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scholar.ucc.edu.gh/staff/d7507a96-0b3e-41fe-a325-a1c90be78afe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9b34199d21449b1" /><Relationship Type="http://schemas.openxmlformats.org/officeDocument/2006/relationships/hyperlink" Target="https://orcid.org/0000-0001-7016-1449" TargetMode="External" Id="Rcee45f40b24149eb" /><Relationship Type="http://schemas.openxmlformats.org/officeDocument/2006/relationships/hyperlink" Target="https://scholar.google.com/citations?user=HKXIylwAAAAJ&amp;hl=en" TargetMode="External" Id="Rd79b227d59f843ef" /><Relationship Type="http://schemas.openxmlformats.org/officeDocument/2006/relationships/hyperlink" Target="https://scholar.ucc.edu.gh/staff/d7507a96-0b3e-41fe-a325-a1c90be78afe" TargetMode="External" Id="R72edb04e067e4f0b" /><Relationship Type="http://schemas.openxmlformats.org/officeDocument/2006/relationships/hyperlink" Target="https://doi.org/10.1007/s43545-026-01364-1" TargetMode="External" Id="R0b4bf205ee02493c" /><Relationship Type="http://schemas.openxmlformats.org/officeDocument/2006/relationships/hyperlink" Target="https://doi.org/10.1007/s44217-026-01383-3" TargetMode="External" Id="R333088fbfc80466f" /><Relationship Type="http://schemas.openxmlformats.org/officeDocument/2006/relationships/hyperlink" Target="https://eric.ed.gov/?id=EJ1472283" TargetMode="External" Id="R16db260c91264b92" /><Relationship Type="http://schemas.openxmlformats.org/officeDocument/2006/relationships/hyperlink" Target="https://doi.org/10.1177/17411432221111659" TargetMode="External" Id="R6ae45c6320304deb" /><Relationship Type="http://schemas.openxmlformats.org/officeDocument/2006/relationships/hyperlink" Target="https://doi.org/10.1177/27526461231194787" TargetMode="External" Id="R5a1a799dd5ad4a1a" /><Relationship Type="http://schemas.openxmlformats.org/officeDocument/2006/relationships/hyperlink" Target="https://eric.ed.gov/?id=EJ1416415" TargetMode="External" Id="Ra86330cfb5a94ff3" /><Relationship Type="http://schemas.openxmlformats.org/officeDocument/2006/relationships/hyperlink" Target="https://research.birmingham.ac.uk/en/publications/social-sciences-and-humanities-training-for-ghana-higher-educatio/" TargetMode="External" Id="Rc7210c06a4824384" /><Relationship Type="http://schemas.openxmlformats.org/officeDocument/2006/relationships/hyperlink" Target="https://doi.org/10.24940/ijird/2021/v10/i5/may21034" TargetMode="External" Id="Rdbc63ca988a34406" /><Relationship Type="http://schemas.openxmlformats.org/officeDocument/2006/relationships/hyperlink" Target="https://doi.org/10.61494/ijspe.a9pcjsq4" TargetMode="External" Id="R5c581c5900824833" /><Relationship Type="http://schemas.openxmlformats.org/officeDocument/2006/relationships/hyperlink" Target="https://scholar.google.com/scholar?cluster=4520598642770351468&amp;hl=en&amp;oi=scholarr" TargetMode="External" Id="Rc35b10595c794e9f" /><Relationship Type="http://schemas.openxmlformats.org/officeDocument/2006/relationships/hyperlink" Target="https://ir.ucc.edu.gh/items/2dd45a43-1419-4177-8dd3-b5c10cc7ff4e" TargetMode="External" Id="R2ac5a7f45b5b47f4" /><Relationship Type="http://schemas.openxmlformats.org/officeDocument/2006/relationships/hyperlink" Target="https://doi.org/10.14738/assrj.710.9223" TargetMode="External" Id="R0f1d808538f64efa" /><Relationship Type="http://schemas.openxmlformats.org/officeDocument/2006/relationships/hyperlink" Target="https://doi.org/10.1080/13639080.2019.1584391" TargetMode="External" Id="R7c62d7ded5d84481" /><Relationship Type="http://schemas.openxmlformats.org/officeDocument/2006/relationships/hyperlink" Target="https://www.academia.edu/download/62351474/374-Article_Text-718-1-10-2017123020200312-65134-42ilau.pdf" TargetMode="External" Id="Raa11b25ec03b4e1a" /><Relationship Type="http://schemas.openxmlformats.org/officeDocument/2006/relationships/hyperlink" Target="https://doi.org/10.5772/intechopen.99933" TargetMode="External" Id="Rbe71f67afef24928" /><Relationship Type="http://schemas.openxmlformats.org/officeDocument/2006/relationships/hyperlink" Target="https://ir.uew.edu.gh/handle/123456789/2677" TargetMode="External" Id="R7b399a1a9cfa4645" /><Relationship Type="http://schemas.openxmlformats.org/officeDocument/2006/relationships/hyperlink" Target="https://figshare.le.ac.uk/articles/thesis/Understanding_the_Learning_Journeys_of_Academic_Heads_of_Departments_Preparations_and_Access_to_Their_Roles_The_Case_of_a_Selected_University_in_Ghana/10208246" TargetMode="External" Id="R2a4cb31c867d42fe" /><Relationship Type="http://schemas.openxmlformats.org/officeDocument/2006/relationships/hyperlink" Target="https://ir.ucc.edu.gh/server/api/core/bitstreams/61bebc49-aceb-4ae3-98e6-8ae9e506e909/content" TargetMode="External" Id="Rf15fbdd65a0b41a2" /><Relationship Type="http://schemas.openxmlformats.org/officeDocument/2006/relationships/footer" Target="/word/footer1.xml" Id="Rcfc7ea6a25aa4790" /></Relationships>
</file>