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ad3bf0fd84df8" /><Relationship Type="http://schemas.openxmlformats.org/package/2006/relationships/metadata/core-properties" Target="/package/services/metadata/core-properties/474a98c7259a4da69cdcf4c43c8d5a8a.psmdcp" Id="Rfa1ade2ea89d4ff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Francis Afenyo Dzakey</w:t>
      </w:r>
    </w:p>
    <w:p>
      <w:r>
        <w:rPr>
          <w:rStyle w:val="Muted"/>
          <w:sz w:val="22"/>
        </w:rPr>
        <w:t xml:space="preserve">Lecturer · Department of Arts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3602a48c0df4d27">
        <w:r>
          <w:rPr>
            <w:rStyle w:val="Hyperlink"/>
            <w:sz w:val="18"/>
          </w:rPr>
          <w:t xml:space="preserve">scholar.ucc.edu.gh/staff/d96ce9e0-bf0c-4dfa-8cae-3a2e9070f197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06e95d499c124f0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scholar.ucc.edu.gh/staff/d96ce9e0-bf0c-4dfa-8cae-3a2e9070f197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95bc7ab7d9a4a86" /><Relationship Type="http://schemas.openxmlformats.org/officeDocument/2006/relationships/hyperlink" Target="https://scholar.ucc.edu.gh/staff/d96ce9e0-bf0c-4dfa-8cae-3a2e9070f197" TargetMode="External" Id="R43602a48c0df4d27" /><Relationship Type="http://schemas.openxmlformats.org/officeDocument/2006/relationships/footer" Target="/word/footer1.xml" Id="R06e95d499c124f05" /></Relationships>
</file>