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d0085e7c74fed" /><Relationship Type="http://schemas.openxmlformats.org/package/2006/relationships/metadata/core-properties" Target="/package/services/metadata/core-properties/e83ff8c93d02476cacf0fb068b2fffdb.psmdcp" Id="Rbbfcabc5cb644d6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Mintah Joseph Kwame</w:t>
      </w:r>
    </w:p>
    <w:p>
      <w:r>
        <w:rPr>
          <w:rStyle w:val="Muted"/>
          <w:sz w:val="22"/>
        </w:rPr>
        <w:t xml:space="preserve">Professor · Department of Health, Physical Education and Recreation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dc5c40a6e89547b9">
        <w:r>
          <w:rPr>
            <w:rStyle w:val="Hyperlink"/>
            <w:sz w:val="18"/>
          </w:rPr>
          <w:t xml:space="preserve">scholar.ucc.edu.gh/staff/dd4c646d-cee6-4c75-acc1-eac1a01b34b0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General Health Professions · Infectious Diseases · Radiological and Ultrasound Technology · Biomedical Engineering · Economics and Econometrics ·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2.31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2015–2026. Field-weighted impact is the mean over the 9 works scored for it; 1.00 is the world average for works of the same field, type and year. 4 of the 9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Mary Aku Ogum, </w:t>
      </w:r>
      <w:r>
        <w:rPr>
          <w:b/>
        </w:rPr>
        <w:t xml:space="preserve">Joseph Kwame Mintah</w:t>
      </w:r>
      <w:r>
        <w:t xml:space="preserve">, Prosper Narteh Ogum, Jacob Owusu Sarfo, Thomas Hormenu, Edward Wilson Ansah</w:t>
      </w:r>
      <w:r>
        <w:t xml:space="preserve"> (2026). </w:t>
      </w:r>
      <w:r>
        <w:t xml:space="preserve">Prevalence and associated factors of sexually transmitted infections among unmarried undergraduate university students.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1b0778fa3b4a41b8">
        <w:r>
          <w:rPr>
            <w:rStyle w:val="Hyperlink"/>
          </w:rPr>
          <w:t xml:space="preserve">https://doi.org/10.1371/journal.pone.0358430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Benjamin Adjei, Thomas Hormenu, </w:t>
      </w:r>
      <w:r>
        <w:rPr>
          <w:b/>
        </w:rPr>
        <w:t xml:space="preserve">Joseph Kwame Mintah</w:t>
      </w:r>
      <w:r>
        <w:t xml:space="preserve"> (2025). </w:t>
      </w:r>
      <w:r>
        <w:t xml:space="preserve">Community-based surveillance system structures and knowledge level of community-based surveillance volunteers on priority diseases in Ghana.</w:t>
      </w:r>
      <w:r>
        <w:t xml:space="preserve"> </w:t>
      </w:r>
      <w:r>
        <w:rPr>
          <w:i/>
        </w:rPr>
        <w:t xml:space="preserve">PLOS Global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6744a5ee1e264b64">
        <w:r>
          <w:rPr>
            <w:rStyle w:val="Hyperlink"/>
          </w:rPr>
          <w:t xml:space="preserve">https://doi.org/10.1371/journal.pgph.0003779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Dennis Agyin Osei, </w:t>
      </w:r>
      <w:r>
        <w:rPr>
          <w:b/>
        </w:rPr>
        <w:t xml:space="preserve">Joseph Kwame Mintah</w:t>
      </w:r>
      <w:r>
        <w:t xml:space="preserve"> (2025). </w:t>
      </w:r>
      <w:r>
        <w:t xml:space="preserve">Investigating the effect of imagery and concentration on penalty kick performance among university of cape coast youngsters football players.</w:t>
      </w:r>
      <w:r>
        <w:t xml:space="preserve"> </w:t>
      </w:r>
      <w:r>
        <w:rPr>
          <w:i/>
        </w:rPr>
        <w:t xml:space="preserve">International Journal of Sports Exercise and Physical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6a75c79e3b34668">
        <w:r>
          <w:rPr>
            <w:rStyle w:val="Hyperlink"/>
          </w:rPr>
          <w:t xml:space="preserve">https://doi.org/10.33545/26647281.2025.v7.i1c.174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Yayra Kluboito, </w:t>
      </w:r>
      <w:r>
        <w:rPr>
          <w:b/>
        </w:rPr>
        <w:t xml:space="preserve">Joseph Kwame Mintah</w:t>
      </w:r>
      <w:r>
        <w:t xml:space="preserve">, Samuel Essien-Baidoo, Neeyi Akesseh Arthur</w:t>
      </w:r>
      <w:r>
        <w:t xml:space="preserve"> (2024). </w:t>
      </w:r>
      <w:r>
        <w:t xml:space="preserve">Effect of acute supplementation of hibiscus-ginger drink on university athletes’ aerobic power and blood lactate.</w:t>
      </w:r>
      <w:r>
        <w:t xml:space="preserve"> </w:t>
      </w:r>
      <w:r>
        <w:rPr>
          <w:i/>
        </w:rPr>
        <w:t xml:space="preserve">The North African Journal of Food and Nutrition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870115b0e0646c8">
        <w:r>
          <w:rPr>
            <w:rStyle w:val="Hyperlink"/>
          </w:rPr>
          <w:t xml:space="preserve">https://doi.org/10.51745/najfnr.8.18.89-95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Bright Opoku Ahinkorah, John Elvis Hagan, Abdul-Aziz Seidu, Eugene Budu, Thomas Hormenu, </w:t>
      </w:r>
      <w:r>
        <w:rPr>
          <w:b/>
        </w:rPr>
        <w:t xml:space="preserve">Joseph Kwame Mintah</w:t>
      </w:r>
      <w:r>
        <w:t xml:space="preserve">, Francis Sambah, Thomas Schack</w:t>
      </w:r>
      <w:r>
        <w:t xml:space="preserve"> (2019). </w:t>
      </w:r>
      <w:r>
        <w:t xml:space="preserve">Access to Adolescent Pregnancy Prevention Information and Services in Ghana: A Community-Based Case-Control Study.</w:t>
      </w:r>
      <w:r>
        <w:t xml:space="preserve"> </w:t>
      </w:r>
      <w:r>
        <w:rPr>
          <w:i/>
        </w:rPr>
        <w:t xml:space="preserve">Frontiers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e1a1ab0bd8946d1">
        <w:r>
          <w:rPr>
            <w:rStyle w:val="Hyperlink"/>
          </w:rPr>
          <w:t xml:space="preserve">https://doi.org/10.3389/fpubh.2019.00382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Francis Sambah, John Elvis Hagan Jr, </w:t>
      </w:r>
      <w:r>
        <w:rPr>
          <w:b/>
        </w:rPr>
        <w:t xml:space="preserve">Joseph Kwame Mintah</w:t>
      </w:r>
      <w:r>
        <w:t xml:space="preserve">, Thomas Hormenu, Bright Opoku Ahinkorah, Thomas Schack, Abdul-Aziz Seidu</w:t>
      </w:r>
      <w:r>
        <w:t xml:space="preserve"> (2019). </w:t>
      </w:r>
      <w:r>
        <w:t xml:space="preserve">Determinants of HIV Testing and Counseling Utilization among Trainee Nurses and Midwives in Central Region of Ghana.</w:t>
      </w:r>
      <w:r>
        <w:t xml:space="preserve"> </w:t>
      </w:r>
      <w:r>
        <w:rPr>
          <w:i/>
        </w:rPr>
        <w:t xml:space="preserve">Clinical Research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e13a7352f5e4ebd">
        <w:r>
          <w:rPr>
            <w:rStyle w:val="Hyperlink"/>
          </w:rPr>
          <w:t xml:space="preserve">https://doi.org/10.33309/2639-9113.020104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Bright Opoku Ahinkorah, John Elvis Hagan Jr., Abdul-Aziz Seidu, </w:t>
      </w:r>
      <w:r>
        <w:rPr>
          <w:b/>
        </w:rPr>
        <w:t xml:space="preserve">Joseph Kwame Mintah</w:t>
      </w:r>
      <w:r>
        <w:t xml:space="preserve">, Francis Sambah, Thomas Schack, Thomas Hormenu</w:t>
      </w:r>
      <w:r>
        <w:t xml:space="preserve"> (2019). </w:t>
      </w:r>
      <w:r>
        <w:t xml:space="preserve">Examining Pregnancy Related Socio-Cultural Factors Among Adolescent Girls in the Komenda-Edina-Eguafo-Abrem Municipality in the Central Region of Ghana: A Case-Control Study.</w:t>
      </w:r>
      <w:r>
        <w:t xml:space="preserve"> </w:t>
      </w:r>
      <w:r>
        <w:rPr>
          <w:i/>
        </w:rPr>
        <w:t xml:space="preserve">Frontiers in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894648abdc543e3">
        <w:r>
          <w:rPr>
            <w:rStyle w:val="Hyperlink"/>
          </w:rPr>
          <w:t xml:space="preserve">https://doi.org/10.3389/fpubh.2019.00093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Edward W. Ansah, </w:t>
      </w:r>
      <w:r>
        <w:rPr>
          <w:b/>
        </w:rPr>
        <w:t xml:space="preserve">Joseph K. Mintah</w:t>
      </w:r>
      <w:r>
        <w:t xml:space="preserve">, Joseph K. Ogah</w:t>
      </w:r>
      <w:r>
        <w:t xml:space="preserve"> (2018). </w:t>
      </w:r>
      <w:r>
        <w:t xml:space="preserve">Psychosocial Safety Climate Predicts Health and Safety Status of Ghanaian Fuel Attendants.</w:t>
      </w:r>
      <w:r>
        <w:t xml:space="preserve"> </w:t>
      </w:r>
      <w:r>
        <w:rPr>
          <w:i/>
        </w:rPr>
        <w:t xml:space="preserve">Universal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307375194c1d4a37">
        <w:r>
          <w:rPr>
            <w:rStyle w:val="Hyperlink"/>
          </w:rPr>
          <w:t xml:space="preserve">https://doi.org/10.13189/ujph.2018.060205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Edward W. Ansah, </w:t>
      </w:r>
      <w:r>
        <w:rPr>
          <w:b/>
        </w:rPr>
        <w:t xml:space="preserve">Joseph K. Mintah</w:t>
      </w:r>
      <w:r>
        <w:t xml:space="preserve">, Elias K. Menyanu</w:t>
      </w:r>
      <w:r>
        <w:t xml:space="preserve"> (2015). </w:t>
      </w:r>
      <w:r>
        <w:t xml:space="preserve">Correlate of safety measures of oil marketing companies and safety behaviours of fuel station attendants in Sekondi Takoradi Metropolis.</w:t>
      </w:r>
      <w:r>
        <w:t xml:space="preserve"> </w:t>
      </w:r>
      <w:r>
        <w:rPr>
          <w:i/>
        </w:rPr>
        <w:t xml:space="preserve">Ghana Journal of Health Physical Education Recreation Sports and Dance (GJOHPERSD)</w:t>
      </w:r>
      <w:r>
        <w:t xml:space="preserve">.</w:t>
      </w:r>
      <w:r>
        <w:t xml:space="preserve"> </w:t>
      </w:r>
      <w:hyperlink xmlns:r="http://schemas.openxmlformats.org/officeDocument/2006/relationships" w:history="true" r:id="Raacf406e50464f5f">
        <w:r>
          <w:rPr>
            <w:rStyle w:val="Hyperlink"/>
          </w:rPr>
          <w:t xml:space="preserve">https://doi.org/10.47963/gjohpersd.v8i.561</w:t>
        </w:r>
      </w:hyperlink>
    </w:p>
    <w:sectPr>
      <w:footerReference xmlns:r="http://schemas.openxmlformats.org/officeDocument/2006/relationships" w:type="default" r:id="R8310e09eea1440e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scholar.ucc.edu.gh/staff/dd4c646d-cee6-4c75-acc1-eac1a01b34b0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50c1f7f19b14bff" /><Relationship Type="http://schemas.openxmlformats.org/officeDocument/2006/relationships/hyperlink" Target="https://scholar.ucc.edu.gh/staff/dd4c646d-cee6-4c75-acc1-eac1a01b34b0" TargetMode="External" Id="Rdc5c40a6e89547b9" /><Relationship Type="http://schemas.openxmlformats.org/officeDocument/2006/relationships/hyperlink" Target="https://doi.org/10.1371/journal.pone.0358430" TargetMode="External" Id="R1b0778fa3b4a41b8" /><Relationship Type="http://schemas.openxmlformats.org/officeDocument/2006/relationships/hyperlink" Target="https://doi.org/10.1371/journal.pgph.0003779" TargetMode="External" Id="R6744a5ee1e264b64" /><Relationship Type="http://schemas.openxmlformats.org/officeDocument/2006/relationships/hyperlink" Target="https://doi.org/10.33545/26647281.2025.v7.i1c.174" TargetMode="External" Id="Ra6a75c79e3b34668" /><Relationship Type="http://schemas.openxmlformats.org/officeDocument/2006/relationships/hyperlink" Target="https://doi.org/10.51745/najfnr.8.18.89-95" TargetMode="External" Id="R6870115b0e0646c8" /><Relationship Type="http://schemas.openxmlformats.org/officeDocument/2006/relationships/hyperlink" Target="https://doi.org/10.3389/fpubh.2019.00382" TargetMode="External" Id="R2e1a1ab0bd8946d1" /><Relationship Type="http://schemas.openxmlformats.org/officeDocument/2006/relationships/hyperlink" Target="https://doi.org/10.33309/2639-9113.020104" TargetMode="External" Id="R8e13a7352f5e4ebd" /><Relationship Type="http://schemas.openxmlformats.org/officeDocument/2006/relationships/hyperlink" Target="https://doi.org/10.3389/fpubh.2019.00093" TargetMode="External" Id="R7894648abdc543e3" /><Relationship Type="http://schemas.openxmlformats.org/officeDocument/2006/relationships/hyperlink" Target="https://doi.org/10.13189/ujph.2018.060205" TargetMode="External" Id="R307375194c1d4a37" /><Relationship Type="http://schemas.openxmlformats.org/officeDocument/2006/relationships/hyperlink" Target="https://doi.org/10.47963/gjohpersd.v8i.561" TargetMode="External" Id="Raacf406e50464f5f" /><Relationship Type="http://schemas.openxmlformats.org/officeDocument/2006/relationships/footer" Target="/word/footer1.xml" Id="R8310e09eea1440e5" /></Relationships>
</file>