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5203e36c2407e" /><Relationship Type="http://schemas.openxmlformats.org/package/2006/relationships/metadata/core-properties" Target="/package/services/metadata/core-properties/4b50efd562fd4b0fa73f83876fe66c89.psmdcp" Id="R2c0d595b28144f6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Joseph Parbey</w:t>
      </w:r>
    </w:p>
    <w:p>
      <w:r>
        <w:rPr>
          <w:rStyle w:val="Muted"/>
          <w:sz w:val="22"/>
        </w:rPr>
        <w:t xml:space="preserve">Senior 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0fb6e0bb5a648db">
        <w:r>
          <w:rPr>
            <w:rStyle w:val="Hyperlink"/>
            <w:sz w:val="18"/>
          </w:rPr>
          <w:t xml:space="preserve">0000-0002-0277-0098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04f24db1ce0441f">
        <w:r>
          <w:rPr>
            <w:rStyle w:val="Hyperlink"/>
            <w:sz w:val="18"/>
          </w:rPr>
          <w:t xml:space="preserve">scholar.google.com/citations?user=Uo2DEEYAAAAJ&amp;hl=en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d8da8fe038c4b58">
        <w:r>
          <w:rPr>
            <w:rStyle w:val="Hyperlink"/>
            <w:sz w:val="18"/>
          </w:rPr>
          <w:t xml:space="preserve">scholar.ucc.edu.gh/staff/e14f2aa6-bbbf-4642-8367-5e55966141a0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SOFC · Ammonia Synthesis · Biofuel · Renewable Energy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Biomedical Engineering · Electrical and Electronic Engineering · Materials Chemistry · Mechanical Engineering · Aerospace Engineering · Automotive Engineering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1.09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24 publications listed below, 2014–2026. Field-weighted impact is the mean over the 11 works scored for it; 1.00 is the world average for works of the same field, type and year. 1 of the 11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2024–present</w:t>
      </w:r>
    </w:p>
    <w:p>
      <w:r>
        <w:rPr>
          <w:rStyle w:val="Muted"/>
        </w:rPr>
        <w:t xml:space="preserve">Chemical and Renewable Engineering,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Electronic Science and Engineering</w:t>
      </w:r>
      <w:r>
        <w:tab/>
      </w:r>
      <w:r>
        <w:rPr>
          <w:rStyle w:val="Muted"/>
        </w:rPr>
        <w:t xml:space="preserve">2016–2020</w:t>
      </w:r>
    </w:p>
    <w:p>
      <w:r>
        <w:rPr>
          <w:rStyle w:val="Muted"/>
        </w:rPr>
        <w:t xml:space="preserve">School of Energy and Materials, University of Electronic Science and Technology of China - Qingshuihe Campus, Chengdu, China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Flavio Odoi-Yorke, John Eshun Davis, Emmanuel Agbo Tei, Stephen Afonaa-Mensah, </w:t>
      </w:r>
      <w:r>
        <w:rPr>
          <w:b/>
        </w:rPr>
        <w:t xml:space="preserve">Joseph Parbey</w:t>
      </w:r>
      <w:r>
        <w:t xml:space="preserve">, Seth Agbeve Manu</w:t>
      </w:r>
      <w:r>
        <w:t xml:space="preserve"> (2026). </w:t>
      </w:r>
      <w:r>
        <w:t xml:space="preserve">Silicon carbide in thermal energy storage: A two-decade review (2005–2025).</w:t>
      </w:r>
      <w:r>
        <w:t xml:space="preserve"> </w:t>
      </w:r>
      <w:r>
        <w:rPr>
          <w:i/>
        </w:rPr>
        <w:t xml:space="preserve">Energy Conversion and Management X</w:t>
      </w:r>
      <w:r>
        <w:t xml:space="preserve">.</w:t>
      </w:r>
      <w:r>
        <w:t xml:space="preserve"> </w:t>
      </w:r>
      <w:hyperlink xmlns:r="http://schemas.openxmlformats.org/officeDocument/2006/relationships" w:history="true" r:id="R8aa3a7b060c54219">
        <w:r>
          <w:rPr>
            <w:rStyle w:val="Hyperlink"/>
          </w:rPr>
          <w:t xml:space="preserve">https://doi.org/10.1016/j.ecmx.2026.101965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Clement Akonnor Osei, </w:t>
      </w:r>
      <w:r>
        <w:rPr>
          <w:b/>
        </w:rPr>
        <w:t xml:space="preserve">Joseph Parbey</w:t>
      </w:r>
      <w:r>
        <w:t xml:space="preserve"> (2026). </w:t>
      </w:r>
      <w:r>
        <w:t xml:space="preserve">Valorization of Pineapple Peel for Bioethanol Production: Investigating Yeast Fermentation Factors.</w:t>
      </w:r>
      <w:r>
        <w:t xml:space="preserve"> </w:t>
      </w:r>
      <w:r>
        <w:rPr>
          <w:i/>
        </w:rPr>
        <w:t xml:space="preserve">Journal of Renewable Energy and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e84b7625f5d425d">
        <w:r>
          <w:rPr>
            <w:rStyle w:val="Hyperlink"/>
          </w:rPr>
          <w:t xml:space="preserve">https://scholar.google.com/scholar?cluster=4106444966694201724&amp;hl=en&amp;oi=scholarr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Clement Akonnor Osei, P Agyapong, </w:t>
      </w:r>
      <w:r>
        <w:rPr>
          <w:b/>
        </w:rPr>
        <w:t xml:space="preserve">Joseph Parbey</w:t>
      </w:r>
      <w:r>
        <w:t xml:space="preserve"> (2025). </w:t>
      </w:r>
      <w:r>
        <w:t xml:space="preserve">Valorization of Pineapple Peel for Bioethanol Production: Investigating Yeast Fermentation Factors.</w:t>
      </w:r>
      <w:r>
        <w:t xml:space="preserve"> </w:t>
      </w:r>
      <w:r>
        <w:rPr>
          <w:i/>
        </w:rPr>
        <w:t xml:space="preserve">Journal of Renewable Energy and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fb7a67df4a44494">
        <w:r>
          <w:rPr>
            <w:rStyle w:val="Hyperlink"/>
          </w:rPr>
          <w:t xml:space="preserve">https://www.jree.ir/article_243099.html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Emmanuel Dortey Tetteh, Patricia Ghann, </w:t>
      </w:r>
      <w:r>
        <w:rPr>
          <w:b/>
        </w:rPr>
        <w:t xml:space="preserve">Joseph Parbey</w:t>
      </w:r>
      <w:r>
        <w:t xml:space="preserve">, Alimatu-Saadia Yussiff</w:t>
      </w:r>
      <w:r>
        <w:t xml:space="preserve"> (2023). </w:t>
      </w:r>
      <w:r>
        <w:t xml:space="preserve">An Analysis of Educational Portals’ Implementation for Effective Online Learning.</w:t>
      </w:r>
      <w:r>
        <w:t xml:space="preserve"> </w:t>
      </w:r>
      <w:r>
        <w:rPr>
          <w:i/>
        </w:rPr>
        <w:t xml:space="preserve">International Journal of Advanced Corporate Learning (iJAC)</w:t>
      </w:r>
      <w:r>
        <w:t xml:space="preserve">.</w:t>
      </w:r>
      <w:r>
        <w:t xml:space="preserve"> </w:t>
      </w:r>
      <w:hyperlink xmlns:r="http://schemas.openxmlformats.org/officeDocument/2006/relationships" w:history="true" r:id="R317c8334c5f24032">
        <w:r>
          <w:rPr>
            <w:rStyle w:val="Hyperlink"/>
          </w:rPr>
          <w:t xml:space="preserve">https://doi.org/10.3991/ijac.v16i1.34703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Sarpong Asamoah, </w:t>
      </w:r>
      <w:r>
        <w:rPr>
          <w:b/>
        </w:rPr>
        <w:t xml:space="preserve">Joseph Parbey</w:t>
      </w:r>
      <w:r>
        <w:t xml:space="preserve">, Isaac Kwasi Yankey, Alfred Awuah</w:t>
      </w:r>
      <w:r>
        <w:t xml:space="preserve"> (2023). </w:t>
      </w:r>
      <w:r>
        <w:t xml:space="preserve">Techno-economic assessment of a central grid-connected wind farm in Ghana using RETScreen® Expert.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3d9af3414ca2449a">
        <w:r>
          <w:rPr>
            <w:rStyle w:val="Hyperlink"/>
          </w:rPr>
          <w:t xml:space="preserve">https://doi.org/10.1016/j.heliyon.2023.e12902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Godwin K. Ayetor, </w:t>
      </w:r>
      <w:r>
        <w:rPr>
          <w:b/>
        </w:rPr>
        <w:t xml:space="preserve">Joseph Parbey</w:t>
      </w:r>
      <w:r>
        <w:t xml:space="preserve">, Gabriel Osei</w:t>
      </w:r>
      <w:r>
        <w:t xml:space="preserve"> (2020). </w:t>
      </w:r>
      <w:r>
        <w:t xml:space="preserve">Durability studies of an indirect diesel engine run on raw palm kernel oil.</w:t>
      </w:r>
      <w:r>
        <w:t xml:space="preserve"> </w:t>
      </w:r>
      <w:r>
        <w:rPr>
          <w:i/>
        </w:rPr>
        <w:t xml:space="preserve">International Journal of Technology and Management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ec4fe872b09496d">
        <w:r>
          <w:rPr>
            <w:rStyle w:val="Hyperlink"/>
          </w:rPr>
          <w:t xml:space="preserve">https://doi.org/10.47127/ijtmr.v1i5.42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Michael Gyan, Francis E. Botchway, </w:t>
      </w:r>
      <w:r>
        <w:rPr>
          <w:b/>
        </w:rPr>
        <w:t xml:space="preserve">Joseph Parbey</w:t>
      </w:r>
      <w:r>
        <w:t xml:space="preserve"> (2020). </w:t>
      </w:r>
      <w:r>
        <w:t xml:space="preserve">Electronic Properties of Bulk and Single-Layer MoS2 Using ab Initio DFT: Application of Spin-Orbit Coupling (SOC) Parameters.</w:t>
      </w:r>
      <w:r>
        <w:t xml:space="preserve"> </w:t>
      </w:r>
      <w:r>
        <w:rPr>
          <w:i/>
        </w:rPr>
        <w:t xml:space="preserve">East European Journal of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d880f9fe794e4376">
        <w:r>
          <w:rPr>
            <w:rStyle w:val="Hyperlink"/>
          </w:rPr>
          <w:t xml:space="preserve">https://doi.org/10.26565/2312-4334-2020-4-09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Joseph Parbey</w:t>
      </w:r>
      <w:r>
        <w:t xml:space="preserve"> (2020). </w:t>
      </w:r>
      <w:r>
        <w:t xml:space="preserve">Electrospun fabrication of nanofibers as high-performance cathodes of solid oxide fuel cells.</w:t>
      </w:r>
      <w:r>
        <w:t xml:space="preserve"> </w:t>
      </w:r>
      <w:r>
        <w:rPr>
          <w:i/>
        </w:rPr>
        <w:t xml:space="preserve">Ceramics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a8a055abc56b439a">
        <w:r>
          <w:rPr>
            <w:rStyle w:val="Hyperlink"/>
          </w:rPr>
          <w:t xml:space="preserve">https://www.sciencedirect.com/science/article/pii/S0272884219332894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Joseph Parbey</w:t>
      </w:r>
      <w:r>
        <w:t xml:space="preserve">, Qin Wang, Jialong Lei, Mayken Espinoza-Andaluz, Feng Hao, Yong Xiang, Tingshuai Li, Martin Andersson</w:t>
      </w:r>
      <w:r>
        <w:t xml:space="preserve"> (2020). </w:t>
      </w:r>
      <w:r>
        <w:t xml:space="preserve">High-performance solid oxide fuel cells with fiber-based cathodes for low-temperature operation.</w:t>
      </w:r>
      <w:r>
        <w:t xml:space="preserve"> </w:t>
      </w:r>
      <w:r>
        <w:rPr>
          <w:i/>
        </w:rPr>
        <w:t xml:space="preserve">International Journal of Hydrogen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661628be7bf34b7f">
        <w:r>
          <w:rPr>
            <w:rStyle w:val="Hyperlink"/>
          </w:rPr>
          <w:t xml:space="preserve">https://doi.org/10.1016/j.ijhydene.2019.12.125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Joseph Parbey</w:t>
      </w:r>
      <w:r>
        <w:t xml:space="preserve"> (2020). </w:t>
      </w:r>
      <w:r>
        <w:t xml:space="preserve">Thermal stress analysis at the interface of cathode and electrolyte in solid oxide fuel cells.</w:t>
      </w:r>
      <w:r>
        <w:t xml:space="preserve"> </w:t>
      </w:r>
      <w:r>
        <w:rPr>
          <w:i/>
        </w:rPr>
        <w:t xml:space="preserve">International Communications in Heat and Mass Transfer</w:t>
      </w:r>
      <w:r>
        <w:t xml:space="preserve">.</w:t>
      </w:r>
      <w:r>
        <w:t xml:space="preserve"> </w:t>
      </w:r>
      <w:hyperlink xmlns:r="http://schemas.openxmlformats.org/officeDocument/2006/relationships" w:history="true" r:id="Rd1cd5dd9a5374f93">
        <w:r>
          <w:rPr>
            <w:rStyle w:val="Hyperlink"/>
          </w:rPr>
          <w:t xml:space="preserve">https://www.sciencedirect.com/science/article/pii/S0735193320303596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Joseph Parbey</w:t>
      </w:r>
      <w:r>
        <w:t xml:space="preserve">, Qin Wang, Guangsen Yu, Xiaoqiang Zhang, Tingshuai Li, Martin Andersson</w:t>
      </w:r>
      <w:r>
        <w:t xml:space="preserve"> (2019). </w:t>
      </w:r>
      <w:r>
        <w:t xml:space="preserve">Progress in the use of electrospun nanofiber electrodes for solid oxide fuel cells: a review.</w:t>
      </w:r>
      <w:r>
        <w:t xml:space="preserve"> </w:t>
      </w:r>
      <w:r>
        <w:rPr>
          <w:i/>
        </w:rPr>
        <w:t xml:space="preserve">Reviews in Chemical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d152ca2016d646d4">
        <w:r>
          <w:rPr>
            <w:rStyle w:val="Hyperlink"/>
          </w:rPr>
          <w:t xml:space="preserve">https://doi.org/10.1515/revce-2018-0074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Joseph Parbey</w:t>
      </w:r>
      <w:r>
        <w:t xml:space="preserve"> (2018). </w:t>
      </w:r>
      <w:r>
        <w:t xml:space="preserve">Alumina particles doped in a polymer film act as scatterers for random laser generation.</w:t>
      </w:r>
      <w:r>
        <w:t xml:space="preserve"> </w:t>
      </w:r>
      <w:r>
        <w:rPr>
          <w:i/>
        </w:rPr>
        <w:t xml:space="preserve">Laser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ac36d90ed4914011">
        <w:r>
          <w:rPr>
            <w:rStyle w:val="Hyperlink"/>
          </w:rPr>
          <w:t xml:space="preserve">https://doi.org/10.1088/1555-6611/aa914b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Joseph Parbey</w:t>
      </w:r>
      <w:r>
        <w:t xml:space="preserve"> (2018). </w:t>
      </w:r>
      <w:r>
        <w:t xml:space="preserve">Effect of the electrochemical active site on thermal stress in solid oxide fuel cells.</w:t>
      </w:r>
      <w:r>
        <w:t xml:space="preserve"> </w:t>
      </w:r>
      <w:r>
        <w:rPr>
          <w:i/>
        </w:rPr>
        <w:t xml:space="preserve">Journal of The Electrochemical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c6bbe7102a9a44d6">
        <w:r>
          <w:rPr>
            <w:rStyle w:val="Hyperlink"/>
          </w:rPr>
          <w:t xml:space="preserve">https://doi.org/10.1149/2.1341802jes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Joseph Parbey</w:t>
      </w:r>
      <w:r>
        <w:t xml:space="preserve"> (2018). </w:t>
      </w:r>
      <w:r>
        <w:t xml:space="preserve">Mechanism of chromium poisoning the conventional cathode material for solid oxide fuel cells.</w:t>
      </w:r>
      <w:r>
        <w:t xml:space="preserve"> </w:t>
      </w:r>
      <w:r>
        <w:rPr>
          <w:i/>
        </w:rPr>
        <w:t xml:space="preserve">Journal of Power 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91fca6fa81494ccd">
        <w:r>
          <w:rPr>
            <w:rStyle w:val="Hyperlink"/>
          </w:rPr>
          <w:t xml:space="preserve">https://www.sciencedirect.com/science/article/pii/S0378775318300727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Joseph Parbey</w:t>
      </w:r>
      <w:r>
        <w:t xml:space="preserve"> (2018). </w:t>
      </w:r>
      <w:r>
        <w:t xml:space="preserve">Thermal stress analysis of solid oxide fuel cells with chromium poisoning cathodes.</w:t>
      </w:r>
      <w:r>
        <w:t xml:space="preserve"> </w:t>
      </w:r>
      <w:r>
        <w:rPr>
          <w:i/>
        </w:rPr>
        <w:t xml:space="preserve">Journal of The Electrochemical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465d96e9cfb74f6e">
        <w:r>
          <w:rPr>
            <w:rStyle w:val="Hyperlink"/>
          </w:rPr>
          <w:t xml:space="preserve">https://doi.org/10.1149/2.1001814jes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Joseph Parbey</w:t>
      </w:r>
      <w:r>
        <w:t xml:space="preserve"> (2018). </w:t>
      </w:r>
      <w:r>
        <w:t xml:space="preserve">Thermal stress analysis of sulfur deactivated solid oxide fuel cells.</w:t>
      </w:r>
      <w:r>
        <w:t xml:space="preserve"> </w:t>
      </w:r>
      <w:r>
        <w:rPr>
          <w:i/>
        </w:rPr>
        <w:t xml:space="preserve">Journal of Power 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27ca89248b0a4335">
        <w:r>
          <w:rPr>
            <w:rStyle w:val="Hyperlink"/>
          </w:rPr>
          <w:t xml:space="preserve">https://www.sciencedirect.com/science/article/pii/S0378775318300119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Joe Parbey</w:t>
      </w:r>
      <w:r>
        <w:t xml:space="preserve"> (2017). </w:t>
      </w:r>
      <w:r>
        <w:t xml:space="preserve">Fabrication of nickel-YSZ cermet nanofibers via electrospinning.</w:t>
      </w:r>
      <w:r>
        <w:t xml:space="preserve"> </w:t>
      </w:r>
      <w:r>
        <w:rPr>
          <w:i/>
        </w:rPr>
        <w:t xml:space="preserve">Journal of Alloys and Compounds</w:t>
      </w:r>
      <w:r>
        <w:t xml:space="preserve">.</w:t>
      </w:r>
      <w:r>
        <w:t xml:space="preserve"> </w:t>
      </w:r>
      <w:hyperlink xmlns:r="http://schemas.openxmlformats.org/officeDocument/2006/relationships" w:history="true" r:id="Rb9c5500a3ca44564">
        <w:r>
          <w:rPr>
            <w:rStyle w:val="Hyperlink"/>
          </w:rPr>
          <w:t xml:space="preserve">https://www.sciencedirect.com/science/article/pii/S0925838816331073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GK Ayetor, </w:t>
      </w:r>
      <w:r>
        <w:rPr>
          <w:b/>
        </w:rPr>
        <w:t xml:space="preserve">J Parbey</w:t>
      </w:r>
      <w:r>
        <w:t xml:space="preserve"> (2016). </w:t>
      </w:r>
      <w:r>
        <w:t xml:space="preserve">Durability studies of an indirect diesel engine run on raw palm kernel oil.</w:t>
      </w:r>
      <w:r>
        <w:t xml:space="preserve"> </w:t>
      </w:r>
      <w:r>
        <w:rPr>
          <w:i/>
        </w:rPr>
        <w:t xml:space="preserve">International Journal of Technology and Management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Godwin Kafui Ayetor, Albert Sunnu, </w:t>
      </w:r>
      <w:r>
        <w:rPr>
          <w:b/>
        </w:rPr>
        <w:t xml:space="preserve">Joseph Parbey</w:t>
      </w:r>
      <w:r>
        <w:t xml:space="preserve"> (2015). </w:t>
      </w:r>
      <w:r>
        <w:t xml:space="preserve">Effect of biodiesel production parameters on viscosity and yield of methyl esters: Jatropha curcas, Elaeis guineensis and Cocos nucifera.</w:t>
      </w:r>
      <w:r>
        <w:t xml:space="preserve"> </w:t>
      </w:r>
      <w:r>
        <w:rPr>
          <w:i/>
        </w:rPr>
        <w:t xml:space="preserve">Alexandria Engineering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82b5fd2332e45d2">
        <w:r>
          <w:rPr>
            <w:rStyle w:val="Hyperlink"/>
          </w:rPr>
          <w:t xml:space="preserve">https://doi.org/10.1016/j.aej.2015.09.011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JOSEPH PARBEY</w:t>
      </w:r>
      <w:r>
        <w:t xml:space="preserve"> (2015). </w:t>
      </w:r>
      <w:r>
        <w:t xml:space="preserve">Effect of injection pressure and timing on biodiesel fuelled engine.</w:t>
      </w:r>
      <w:r>
        <w:t xml:space="preserve"> </w:t>
      </w:r>
      <w:r>
        <w:rPr>
          <w:i/>
        </w:rPr>
        <w:t xml:space="preserve">Journal of Automobile Engineering (jaue)</w:t>
      </w:r>
      <w:r>
        <w:t xml:space="preserve">.</w:t>
      </w:r>
      <w:r>
        <w:t xml:space="preserve"> </w:t>
      </w:r>
      <w:hyperlink xmlns:r="http://schemas.openxmlformats.org/officeDocument/2006/relationships" w:history="true" r:id="R277e9bf0e4c14488">
        <w:r>
          <w:rPr>
            <w:rStyle w:val="Hyperlink"/>
          </w:rPr>
          <w:t xml:space="preserve">https://www.academia.edu/download/105877401/--1436183145-1._20Automobile_20-_20JAuE_20_20-Effect_20of_20injection_20pressure_20-_20_20Godwin_20K._20Ayetor_20-_20Ghana.pdf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Godwin Kafui Ayetor, Albert K. Sunnu, </w:t>
      </w:r>
      <w:r>
        <w:rPr>
          <w:b/>
        </w:rPr>
        <w:t xml:space="preserve">Joseph Parbey</w:t>
      </w:r>
      <w:r>
        <w:t xml:space="preserve"> (2015). </w:t>
      </w:r>
      <w:r>
        <w:t xml:space="preserve">Performance Evaluation of Biodiesel-Biodiesel Blends in a dedicated CIDI Engine.</w:t>
      </w:r>
      <w:r>
        <w:t xml:space="preserve"> </w:t>
      </w:r>
      <w:r>
        <w:rPr>
          <w:i/>
        </w:rPr>
        <w:t xml:space="preserve">DergiPark (Istanbul University)</w:t>
      </w:r>
      <w:r>
        <w:t xml:space="preserve">.</w:t>
      </w:r>
      <w:r>
        <w:t xml:space="preserve"> </w:t>
      </w:r>
      <w:hyperlink xmlns:r="http://schemas.openxmlformats.org/officeDocument/2006/relationships" w:history="true" r:id="R775eeae79aae48d2">
        <w:r>
          <w:rPr>
            <w:rStyle w:val="Hyperlink"/>
          </w:rPr>
          <w:t xml:space="preserve">https://doi.org/10.20508/ijrer.78139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Parbey, Joseph</w:t>
      </w:r>
      <w:r>
        <w:t xml:space="preserve">, Osei, Gabriel, Arthur, Richard, Ayetor, Godwin</w:t>
      </w:r>
      <w:r>
        <w:t xml:space="preserve"> (2014). </w:t>
      </w:r>
      <w:r>
        <w:t xml:space="preserve">Bioethanol Potential from Oil Palm Sap in Ghana.</w:t>
      </w:r>
      <w:r>
        <w:t xml:space="preserve"> </w:t>
      </w:r>
      <w:r>
        <w:rPr>
          <w:i/>
        </w:rPr>
        <w:t xml:space="preserve">Zenodo (CERN European Organization for Nuclear Research)</w:t>
      </w:r>
      <w:r>
        <w:t xml:space="preserve">.</w:t>
      </w:r>
      <w:r>
        <w:t xml:space="preserve"> </w:t>
      </w:r>
      <w:hyperlink xmlns:r="http://schemas.openxmlformats.org/officeDocument/2006/relationships" w:history="true" r:id="R8f120b07bd0a4af4">
        <w:r>
          <w:rPr>
            <w:rStyle w:val="Hyperlink"/>
          </w:rPr>
          <w:t xml:space="preserve">https://doi.org/10.5281/zenodo.4318879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Joseph Parbey</w:t>
      </w:r>
      <w:r>
        <w:t xml:space="preserve">, Fehrs Adu-Gyamfi, Michael Gyan</w:t>
      </w:r>
      <w:r>
        <w:t xml:space="preserve"> (2024). </w:t>
      </w:r>
      <w:r>
        <w:t xml:space="preserve">Progress in Cathode Materials for Methanol Fuel Cells.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0aaddc655fea4afc">
        <w:r>
          <w:rPr>
            <w:rStyle w:val="Hyperlink"/>
          </w:rPr>
          <w:t xml:space="preserve">https://doi.org/10.5772/intechopen.1003869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Joseph Parbey</w:t>
      </w:r>
      <w:r>
        <w:t xml:space="preserve"> (2020). </w:t>
      </w:r>
      <w:r>
        <w:t xml:space="preserve">Cermets as anode materials.</w:t>
      </w:r>
      <w:r>
        <w:t xml:space="preserve"> </w:t>
      </w:r>
      <w:r>
        <w:rPr>
          <w:i/>
        </w:rPr>
        <w:t xml:space="preserve">Intermediate Temperature Solid Oxide Fuel Cells</w:t>
      </w:r>
      <w:r>
        <w:t xml:space="preserve">.</w:t>
      </w:r>
      <w:r>
        <w:t xml:space="preserve"> </w:t>
      </w:r>
      <w:hyperlink xmlns:r="http://schemas.openxmlformats.org/officeDocument/2006/relationships" w:history="true" r:id="Rbd170f59950a479d">
        <w:r>
          <w:rPr>
            <w:rStyle w:val="Hyperlink"/>
          </w:rPr>
          <w:t xml:space="preserve">https://www.sciencedirect.com/science/chapter/edited-volume/pii/B9780128174456000041</w:t>
        </w:r>
      </w:hyperlink>
    </w:p>
    <w:sectPr>
      <w:footerReference xmlns:r="http://schemas.openxmlformats.org/officeDocument/2006/relationships" w:type="default" r:id="R899b461101a4466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scholar.ucc.edu.gh/staff/e14f2aa6-bbbf-4642-8367-5e55966141a0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af405b2cd644d4c" /><Relationship Type="http://schemas.openxmlformats.org/officeDocument/2006/relationships/hyperlink" Target="https://orcid.org/0000-0002-0277-0098" TargetMode="External" Id="Ra0fb6e0bb5a648db" /><Relationship Type="http://schemas.openxmlformats.org/officeDocument/2006/relationships/hyperlink" Target="https://scholar.google.com/citations?user=Uo2DEEYAAAAJ&amp;hl=en" TargetMode="External" Id="Rf04f24db1ce0441f" /><Relationship Type="http://schemas.openxmlformats.org/officeDocument/2006/relationships/hyperlink" Target="https://scholar.ucc.edu.gh/staff/e14f2aa6-bbbf-4642-8367-5e55966141a0" TargetMode="External" Id="R9d8da8fe038c4b58" /><Relationship Type="http://schemas.openxmlformats.org/officeDocument/2006/relationships/hyperlink" Target="https://doi.org/10.1016/j.ecmx.2026.101965" TargetMode="External" Id="R8aa3a7b060c54219" /><Relationship Type="http://schemas.openxmlformats.org/officeDocument/2006/relationships/hyperlink" Target="https://scholar.google.com/scholar?cluster=4106444966694201724&amp;hl=en&amp;oi=scholarr" TargetMode="External" Id="Rae84b7625f5d425d" /><Relationship Type="http://schemas.openxmlformats.org/officeDocument/2006/relationships/hyperlink" Target="https://www.jree.ir/article_243099.html" TargetMode="External" Id="R9fb7a67df4a44494" /><Relationship Type="http://schemas.openxmlformats.org/officeDocument/2006/relationships/hyperlink" Target="https://doi.org/10.3991/ijac.v16i1.34703" TargetMode="External" Id="R317c8334c5f24032" /><Relationship Type="http://schemas.openxmlformats.org/officeDocument/2006/relationships/hyperlink" Target="https://doi.org/10.1016/j.heliyon.2023.e12902" TargetMode="External" Id="R3d9af3414ca2449a" /><Relationship Type="http://schemas.openxmlformats.org/officeDocument/2006/relationships/hyperlink" Target="https://doi.org/10.47127/ijtmr.v1i5.42" TargetMode="External" Id="Raec4fe872b09496d" /><Relationship Type="http://schemas.openxmlformats.org/officeDocument/2006/relationships/hyperlink" Target="https://doi.org/10.26565/2312-4334-2020-4-09" TargetMode="External" Id="Rd880f9fe794e4376" /><Relationship Type="http://schemas.openxmlformats.org/officeDocument/2006/relationships/hyperlink" Target="https://www.sciencedirect.com/science/article/pii/S0272884219332894" TargetMode="External" Id="Ra8a055abc56b439a" /><Relationship Type="http://schemas.openxmlformats.org/officeDocument/2006/relationships/hyperlink" Target="https://doi.org/10.1016/j.ijhydene.2019.12.125" TargetMode="External" Id="R661628be7bf34b7f" /><Relationship Type="http://schemas.openxmlformats.org/officeDocument/2006/relationships/hyperlink" Target="https://www.sciencedirect.com/science/article/pii/S0735193320303596" TargetMode="External" Id="Rd1cd5dd9a5374f93" /><Relationship Type="http://schemas.openxmlformats.org/officeDocument/2006/relationships/hyperlink" Target="https://doi.org/10.1515/revce-2018-0074" TargetMode="External" Id="Rd152ca2016d646d4" /><Relationship Type="http://schemas.openxmlformats.org/officeDocument/2006/relationships/hyperlink" Target="https://doi.org/10.1088/1555-6611/aa914b" TargetMode="External" Id="Rac36d90ed4914011" /><Relationship Type="http://schemas.openxmlformats.org/officeDocument/2006/relationships/hyperlink" Target="https://doi.org/10.1149/2.1341802jes" TargetMode="External" Id="Rc6bbe7102a9a44d6" /><Relationship Type="http://schemas.openxmlformats.org/officeDocument/2006/relationships/hyperlink" Target="https://www.sciencedirect.com/science/article/pii/S0378775318300727" TargetMode="External" Id="R91fca6fa81494ccd" /><Relationship Type="http://schemas.openxmlformats.org/officeDocument/2006/relationships/hyperlink" Target="https://doi.org/10.1149/2.1001814jes" TargetMode="External" Id="R465d96e9cfb74f6e" /><Relationship Type="http://schemas.openxmlformats.org/officeDocument/2006/relationships/hyperlink" Target="https://www.sciencedirect.com/science/article/pii/S0378775318300119" TargetMode="External" Id="R27ca89248b0a4335" /><Relationship Type="http://schemas.openxmlformats.org/officeDocument/2006/relationships/hyperlink" Target="https://www.sciencedirect.com/science/article/pii/S0925838816331073" TargetMode="External" Id="Rb9c5500a3ca44564" /><Relationship Type="http://schemas.openxmlformats.org/officeDocument/2006/relationships/hyperlink" Target="https://doi.org/10.1016/j.aej.2015.09.011" TargetMode="External" Id="Rf82b5fd2332e45d2" /><Relationship Type="http://schemas.openxmlformats.org/officeDocument/2006/relationships/hyperlink" Target="https://www.academia.edu/download/105877401/--1436183145-1._20Automobile_20-_20JAuE_20_20-Effect_20of_20injection_20pressure_20-_20_20Godwin_20K._20Ayetor_20-_20Ghana.pdf" TargetMode="External" Id="R277e9bf0e4c14488" /><Relationship Type="http://schemas.openxmlformats.org/officeDocument/2006/relationships/hyperlink" Target="https://doi.org/10.20508/ijrer.78139" TargetMode="External" Id="R775eeae79aae48d2" /><Relationship Type="http://schemas.openxmlformats.org/officeDocument/2006/relationships/hyperlink" Target="https://doi.org/10.5281/zenodo.4318879" TargetMode="External" Id="R8f120b07bd0a4af4" /><Relationship Type="http://schemas.openxmlformats.org/officeDocument/2006/relationships/hyperlink" Target="https://doi.org/10.5772/intechopen.1003869" TargetMode="External" Id="R0aaddc655fea4afc" /><Relationship Type="http://schemas.openxmlformats.org/officeDocument/2006/relationships/hyperlink" Target="https://www.sciencedirect.com/science/chapter/edited-volume/pii/B9780128174456000041" TargetMode="External" Id="Rbd170f59950a479d" /><Relationship Type="http://schemas.openxmlformats.org/officeDocument/2006/relationships/footer" Target="/word/footer1.xml" Id="R899b461101a44666" /></Relationships>
</file>