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7556000fcb401f" /><Relationship Type="http://schemas.openxmlformats.org/package/2006/relationships/metadata/core-properties" Target="/package/services/metadata/core-properties/f97a720991874bbe8fc49609ce82f71d.psmdcp" Id="R37d96aeaa4e04771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Vera Arhin</w:t>
      </w:r>
    </w:p>
    <w:p>
      <w:r>
        <w:rPr>
          <w:rStyle w:val="Muted"/>
          <w:sz w:val="22"/>
        </w:rPr>
        <w:t xml:space="preserve">Senior Lecturer · College of Distance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cae4ebc5a4284c04">
        <w:r>
          <w:rPr>
            <w:rStyle w:val="Hyperlink"/>
            <w:sz w:val="18"/>
          </w:rPr>
          <w:t xml:space="preserve">0000-0002-6232-3767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8d51d2b036ff4dc9">
        <w:r>
          <w:rPr>
            <w:rStyle w:val="Hyperlink"/>
            <w:sz w:val="18"/>
          </w:rPr>
          <w:t xml:space="preserve">scholar.google.com/citations?user=L3UnUS4AAAAJ&amp;hl=en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69fa8a5fe9b64a32">
        <w:r>
          <w:rPr>
            <w:rStyle w:val="Hyperlink"/>
            <w:sz w:val="18"/>
          </w:rPr>
          <w:t xml:space="preserve">scholar.ucc.edu.gh/staff/e1a87e31-2c4b-478a-ac10-00a9c30d8e63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Profile</w:t>
      </w:r>
    </w:p>
    <w:p>
      <w:pPr>
        <w:spacing w:after="100"/>
      </w:pPr>
      <w:r>
        <w:t xml:space="preserve">Prof. Vera Arhin is a professional trained teacher who holds a doctorate in Educational Psychology from Kenyatta University, Nairobi, Kenya. She is currently an Associate Professor at the College of Distance Education, University of Cape Coast, Ghana. Prof. Arhin is also a trained counsellor and is deeply passionate about students’ academic success and well-being.</w:t>
      </w: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Guidance and Counselling · Psychological related issues of students · HIV and AIDS · Student retention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Social Psychology · Clinical Psychology · General Health Professions · Developmental and Educational Psychology · Safety Research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0.70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30 publications listed below, 2017–2026. Field-weighted impact is the mean over the 22 works scored for it; 1.00 is the world average for works of the same field, type and year. 1 of the 22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Counsellor/Senior Lecturer</w:t>
      </w:r>
      <w:r>
        <w:tab/>
      </w:r>
      <w:r>
        <w:rPr>
          <w:rStyle w:val="Muted"/>
        </w:rPr>
        <w:t xml:space="preserve">2011–present</w:t>
      </w:r>
    </w:p>
    <w:p>
      <w:r>
        <w:rPr>
          <w:rStyle w:val="Muted"/>
        </w:rPr>
        <w:t xml:space="preserve">College of Distance Education,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Educational Psychology</w:t>
      </w:r>
      <w:r>
        <w:tab/>
      </w:r>
      <w:r>
        <w:rPr>
          <w:rStyle w:val="Muted"/>
        </w:rPr>
        <w:t xml:space="preserve">2013–2016</w:t>
      </w:r>
    </w:p>
    <w:p>
      <w:r>
        <w:rPr>
          <w:rStyle w:val="Muted"/>
        </w:rPr>
        <w:t xml:space="preserve">Educational Psychology, Kenyatta University, Nairobi, Kenya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Isaac Amoako, </w:t>
      </w:r>
      <w:r>
        <w:rPr>
          <w:b/>
        </w:rPr>
        <w:t xml:space="preserve">Vera Arhin</w:t>
      </w:r>
      <w:r>
        <w:t xml:space="preserve">, Eric Abodey, Daniel Nimo</w:t>
      </w:r>
      <w:r>
        <w:t xml:space="preserve"> (2026). </w:t>
      </w:r>
      <w:r>
        <w:t xml:space="preserve">Awareness and Perceived Benefits of AI Assistive Technology in Ghana’s Inclusive Education: An Exploratory and Context-Specific Study.</w:t>
      </w:r>
      <w:r>
        <w:t xml:space="preserve"> </w:t>
      </w:r>
      <w:r>
        <w:rPr>
          <w:i/>
        </w:rPr>
        <w:t xml:space="preserve">Mid-western educational researcher</w:t>
      </w:r>
      <w:r>
        <w:t xml:space="preserve">.</w:t>
      </w:r>
      <w:r>
        <w:t xml:space="preserve"> </w:t>
      </w:r>
      <w:hyperlink xmlns:r="http://schemas.openxmlformats.org/officeDocument/2006/relationships" w:history="true" r:id="R3614c9ebb82f4e7e">
        <w:r>
          <w:rPr>
            <w:rStyle w:val="Hyperlink"/>
          </w:rPr>
          <w:t xml:space="preserve">https://doi.org/10.25035/mwer.38.01.12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Vera Arhin</w:t>
      </w:r>
      <w:r>
        <w:t xml:space="preserve">, Samuel Yaw Ampofo, Samuel Oppong, Charles Owusu, Rebecca Kaedabi-Donkor</w:t>
      </w:r>
      <w:r>
        <w:t xml:space="preserve"> (2026). </w:t>
      </w:r>
      <w:r>
        <w:t xml:space="preserve">Do Programmes of Study Matter? Examining Academic Resilience and Students’ Academic Engagement in Second Cycle Institutions.</w:t>
      </w:r>
      <w:r>
        <w:t xml:space="preserve"> </w:t>
      </w:r>
      <w:r>
        <w:rPr>
          <w:i/>
        </w:rPr>
        <w:t xml:space="preserve">Open Education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bb13cf8a3ecc487e">
        <w:r>
          <w:rPr>
            <w:rStyle w:val="Hyperlink"/>
          </w:rPr>
          <w:t xml:space="preserve">https://doi.org/10.1515/edu-2025-0132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Samuel Yaw Ampofo, </w:t>
      </w:r>
      <w:r>
        <w:rPr>
          <w:b/>
        </w:rPr>
        <w:t xml:space="preserve">Vera Arhin</w:t>
      </w:r>
      <w:r>
        <w:t xml:space="preserve">, Michael Boakye-Yiadom, Samuel Oppong</w:t>
      </w:r>
      <w:r>
        <w:t xml:space="preserve"> (2026). </w:t>
      </w:r>
      <w:r>
        <w:t xml:space="preserve">Pathway to Quiet Quitting: Role of Sense of Community and Role Stress Between Engaging Leadership and Course Tutors’ Burnout.</w:t>
      </w:r>
      <w:r>
        <w:t xml:space="preserve"> </w:t>
      </w:r>
      <w:r>
        <w:rPr>
          <w:i/>
        </w:rPr>
        <w:t xml:space="preserve">Open Praxis</w:t>
      </w:r>
      <w:r>
        <w:t xml:space="preserve">.</w:t>
      </w:r>
      <w:r>
        <w:t xml:space="preserve"> </w:t>
      </w:r>
      <w:hyperlink xmlns:r="http://schemas.openxmlformats.org/officeDocument/2006/relationships" w:history="true" r:id="Rd7862af5d3bc4c33">
        <w:r>
          <w:rPr>
            <w:rStyle w:val="Hyperlink"/>
          </w:rPr>
          <w:t xml:space="preserve">https://doi.org/10.55982/openpraxis.18.2.1022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Godwin Yaw Adi, </w:t>
      </w:r>
      <w:r>
        <w:rPr>
          <w:b/>
        </w:rPr>
        <w:t xml:space="preserve">Vera Arhin</w:t>
      </w:r>
      <w:r>
        <w:t xml:space="preserve"> (2025). </w:t>
      </w:r>
      <w:r>
        <w:t xml:space="preserve">Academic Satisfaction, Academic Motivation, and Performance of Senior High School Students.</w:t>
      </w:r>
      <w:r>
        <w:t xml:space="preserve"> </w:t>
      </w:r>
      <w:r>
        <w:rPr>
          <w:i/>
        </w:rPr>
        <w:t xml:space="preserve">Africa Education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7af1358e8a014b6c">
        <w:r>
          <w:rPr>
            <w:rStyle w:val="Hyperlink"/>
          </w:rPr>
          <w:t xml:space="preserve">https://doi.org/10.1080/18146627.2025.2479508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Vera Arhin</w:t>
      </w:r>
      <w:r>
        <w:t xml:space="preserve"> (2025). </w:t>
      </w:r>
      <w:r>
        <w:t xml:space="preserve">Effect of Self-Efficacy in the Relationship Between Mental Health Problems and Academic Performance of Distance Learners.</w:t>
      </w:r>
      <w:r>
        <w:t xml:space="preserve"> </w:t>
      </w:r>
      <w:r>
        <w:rPr>
          <w:i/>
        </w:rPr>
        <w:t xml:space="preserve">Quarterly review of distance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08ea9244d864625">
        <w:r>
          <w:rPr>
            <w:rStyle w:val="Hyperlink"/>
          </w:rPr>
          <w:t xml:space="preserve">https://doi.org/10.1108/qrde-12-2024-0001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Vera Arhin</w:t>
      </w:r>
      <w:r>
        <w:t xml:space="preserve">, Samuel Yaw Ampofo, Vincent Mensah Minadzi, Mercy DeSouza, Erasmus Keli Swanzy</w:t>
      </w:r>
      <w:r>
        <w:t xml:space="preserve"> (2025). </w:t>
      </w:r>
      <w:r>
        <w:t xml:space="preserve">Happy-productive worker hypothesis in the context of education: the role of work engagement and its dimensions.</w:t>
      </w:r>
      <w:r>
        <w:t xml:space="preserve"> </w:t>
      </w:r>
      <w:r>
        <w:rPr>
          <w:i/>
        </w:rPr>
        <w:t xml:space="preserve">Current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5739843881a4339">
        <w:r>
          <w:rPr>
            <w:rStyle w:val="Hyperlink"/>
          </w:rPr>
          <w:t xml:space="preserve">https://doi.org/10.1007/s12144-025-07399-6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Vera Arhin</w:t>
      </w:r>
      <w:r>
        <w:t xml:space="preserve">, Samuel Yaw Ampofo, Samuel Oppong, Felix Senyametor, Rebecca Kaedabi‐Donkor, Kyeremeh Tawiah Dabone</w:t>
      </w:r>
      <w:r>
        <w:t xml:space="preserve"> (2025). </w:t>
      </w:r>
      <w:r>
        <w:t xml:space="preserve">Predictors of Entrepreneurial Intentions Among Students Enrolled in Education‐Related Degree Programmes: Does Sex Play A Role?</w:t>
      </w:r>
      <w:r>
        <w:t xml:space="preserve"> </w:t>
      </w:r>
      <w:r>
        <w:rPr>
          <w:i/>
        </w:rPr>
        <w:t xml:space="preserve">European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5c27eb996454840">
        <w:r>
          <w:rPr>
            <w:rStyle w:val="Hyperlink"/>
          </w:rPr>
          <w:t xml:space="preserve">https://doi.org/10.1111/ejed.70267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Vera Arhin</w:t>
      </w:r>
      <w:r>
        <w:t xml:space="preserve">, Samuel Yaw Ampofo, Rebecca Kaedabi-Donkor, Paul Nyagorme, John Ekow Laryea</w:t>
      </w:r>
      <w:r>
        <w:t xml:space="preserve"> (2025). </w:t>
      </w:r>
      <w:r>
        <w:t xml:space="preserve">Support Services, Motivational Pathways, Academic Adjustment and Academic Outcomes Among Distance Learners.</w:t>
      </w:r>
      <w:r>
        <w:t xml:space="preserve"> </w:t>
      </w:r>
      <w:r>
        <w:rPr>
          <w:i/>
        </w:rPr>
        <w:t xml:space="preserve">Open Praxis</w:t>
      </w:r>
      <w:r>
        <w:t xml:space="preserve">.</w:t>
      </w:r>
      <w:r>
        <w:t xml:space="preserve"> </w:t>
      </w:r>
      <w:hyperlink xmlns:r="http://schemas.openxmlformats.org/officeDocument/2006/relationships" w:history="true" r:id="Rb0ece59cb52144c0">
        <w:r>
          <w:rPr>
            <w:rStyle w:val="Hyperlink"/>
          </w:rPr>
          <w:t xml:space="preserve">https://doi.org/10.55982/openpraxis.17.4.984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Zacharia Mohammed, </w:t>
      </w:r>
      <w:r>
        <w:rPr>
          <w:b/>
        </w:rPr>
        <w:t xml:space="preserve">Vera Arhin</w:t>
      </w:r>
      <w:r>
        <w:t xml:space="preserve">, Oppong Samuel</w:t>
      </w:r>
      <w:r>
        <w:t xml:space="preserve"> (2025). </w:t>
      </w:r>
      <w:r>
        <w:t xml:space="preserve">Unraveling the nexus between learning styles and academic performance: the mediating effect of pre-service teachers’ satisfaction.</w:t>
      </w:r>
      <w:r>
        <w:t xml:space="preserve"> </w:t>
      </w:r>
      <w:r>
        <w:rPr>
          <w:i/>
        </w:rPr>
        <w:t xml:space="preserve">Cogent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efedfd90b5d4e7e">
        <w:r>
          <w:rPr>
            <w:rStyle w:val="Hyperlink"/>
          </w:rPr>
          <w:t xml:space="preserve">https://doi.org/10.1080/2331186x.2025.2560617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Martha Kwakyewaa, </w:t>
      </w:r>
      <w:r>
        <w:rPr>
          <w:b/>
        </w:rPr>
        <w:t xml:space="preserve">Vera Arhin</w:t>
      </w:r>
      <w:r>
        <w:t xml:space="preserve">, Samuel Tieku Gyansah</w:t>
      </w:r>
      <w:r>
        <w:t xml:space="preserve"> (2024). </w:t>
      </w:r>
      <w:r>
        <w:t xml:space="preserve">Adolescents’ Contraceptive Knowledge and Attitudes Toward Premarital Sex: Educational and Counselling Implications.</w:t>
      </w:r>
      <w:r>
        <w:t xml:space="preserve"> </w:t>
      </w:r>
      <w:r>
        <w:rPr>
          <w:i/>
        </w:rPr>
        <w:t xml:space="preserve">Journal of Practical Studies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9d1d8fa41db4d50">
        <w:r>
          <w:rPr>
            <w:rStyle w:val="Hyperlink"/>
          </w:rPr>
          <w:t xml:space="preserve">https://doi.org/10.46809/jpse.v5i3.85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Isaac Amoako, Robert Kwadwo Siemoh, </w:t>
      </w:r>
      <w:r>
        <w:rPr>
          <w:b/>
        </w:rPr>
        <w:t xml:space="preserve">Vera Arhin</w:t>
      </w:r>
      <w:r>
        <w:t xml:space="preserve">, Ruth Keziah Annan-Brew, Adu Joseph, Kenneth Asamoah-Gyimah</w:t>
      </w:r>
      <w:r>
        <w:t xml:space="preserve"> (2023). </w:t>
      </w:r>
      <w:r>
        <w:t xml:space="preserve">Trainee Teachers Attitudes toward Macro-Teaching: Resource Impact and Mentors Perspectives.</w:t>
      </w:r>
      <w:r>
        <w:t xml:space="preserve"> </w:t>
      </w:r>
      <w:r>
        <w:rPr>
          <w:i/>
        </w:rPr>
        <w:t xml:space="preserve">Education Quarterly Reviews</w:t>
      </w:r>
      <w:r>
        <w:t xml:space="preserve">.</w:t>
      </w:r>
      <w:r>
        <w:t xml:space="preserve"> </w:t>
      </w:r>
      <w:hyperlink xmlns:r="http://schemas.openxmlformats.org/officeDocument/2006/relationships" w:history="true" r:id="R7abd51d4d9d348b2">
        <w:r>
          <w:rPr>
            <w:rStyle w:val="Hyperlink"/>
          </w:rPr>
          <w:t xml:space="preserve">https://doi.org/10.31014/aior.1993.06.03.781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Anthony Muriithi Ireri, Cecilia Nyambura Mwangi, </w:t>
      </w:r>
      <w:r>
        <w:rPr>
          <w:b/>
        </w:rPr>
        <w:t xml:space="preserve">Vera Arhin</w:t>
      </w:r>
      <w:r>
        <w:t xml:space="preserve">, Martha Oigo, Stephen Mugo, Ruth Ncororo Munanu</w:t>
      </w:r>
      <w:r>
        <w:t xml:space="preserve"> (2022). </w:t>
      </w:r>
      <w:r>
        <w:t xml:space="preserve">Development and initial validation of the attitudes toward face mask use scale (ATFMUS).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781e7cd2fdcd47a5">
        <w:r>
          <w:rPr>
            <w:rStyle w:val="Hyperlink"/>
          </w:rPr>
          <w:t xml:space="preserve">https://doi.org/10.1016/j.heliyon.2022.e12349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Beatrice Asante Somuah, Moses Segbenya, </w:t>
      </w:r>
      <w:r>
        <w:rPr>
          <w:b/>
        </w:rPr>
        <w:t xml:space="preserve">Vera Arhin</w:t>
      </w:r>
      <w:r>
        <w:t xml:space="preserve">, Samuel Yaw Ampofo</w:t>
      </w:r>
      <w:r>
        <w:t xml:space="preserve"> (2022). </w:t>
      </w:r>
      <w:r>
        <w:t xml:space="preserve">Investigating the interconnectedness among elements of face-to-face tutorials in distance education.</w:t>
      </w:r>
      <w:r>
        <w:t xml:space="preserve"> </w:t>
      </w:r>
      <w:r>
        <w:rPr>
          <w:i/>
        </w:rPr>
        <w:t xml:space="preserve">International 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f19144c03e654465">
        <w:r>
          <w:rPr>
            <w:rStyle w:val="Hyperlink"/>
          </w:rPr>
          <w:t xml:space="preserve">https://doi.org/10.1108/ijem-09-2021-0369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Dr. John Ekow Laryea, Dr. Abdul-Jaleel Saani, </w:t>
      </w:r>
      <w:r>
        <w:rPr>
          <w:b/>
        </w:rPr>
        <w:t xml:space="preserve">Dr. Vera Arhin</w:t>
      </w:r>
      <w:r>
        <w:t xml:space="preserve"> (2022). </w:t>
      </w:r>
      <w:r>
        <w:t xml:space="preserve">PERSONALITY TRAIT AND SELF-EFFICACY AS PREDICTORS OF LEARNERS' ACADEMIC ACHIEVEMENTS AT HO MUNICIPALITY, GHANA.</w:t>
      </w:r>
      <w:r>
        <w:t xml:space="preserve"> </w:t>
      </w:r>
      <w:r>
        <w:rPr>
          <w:i/>
        </w:rPr>
        <w:t xml:space="preserve">Zenodo (CERN European Organization for Nuclear Research)</w:t>
      </w:r>
      <w:r>
        <w:t xml:space="preserve">.</w:t>
      </w:r>
      <w:r>
        <w:t xml:space="preserve"> </w:t>
      </w:r>
      <w:hyperlink xmlns:r="http://schemas.openxmlformats.org/officeDocument/2006/relationships" w:history="true" r:id="R6a4d79a7667f4f1d">
        <w:r>
          <w:rPr>
            <w:rStyle w:val="Hyperlink"/>
          </w:rPr>
          <w:t xml:space="preserve">https://doi.org/10.5281/zenodo.6967153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Emmanuel Dorsah, Felix Senyametor, </w:t>
      </w:r>
      <w:r>
        <w:rPr>
          <w:b/>
        </w:rPr>
        <w:t xml:space="preserve">Vera Arhin</w:t>
      </w:r>
      <w:r>
        <w:t xml:space="preserve">, Felix Kwame Kumedzro</w:t>
      </w:r>
      <w:r>
        <w:t xml:space="preserve"> (2022). </w:t>
      </w:r>
      <w:r>
        <w:t xml:space="preserve">Stakeholders’ Perceptions of Examination Malpractice at the College of Distance Education University of Cape Coast, Ghana.</w:t>
      </w:r>
      <w:r>
        <w:t xml:space="preserve"> </w:t>
      </w:r>
      <w:r>
        <w:rPr>
          <w:i/>
        </w:rPr>
        <w:t xml:space="preserve">Asian Journal of Education and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397fde7b40cb432f">
        <w:r>
          <w:rPr>
            <w:rStyle w:val="Hyperlink"/>
          </w:rPr>
          <w:t xml:space="preserve">https://doi.org/10.9734/ajess/2022/v26i430641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Abdul-Jaleel Saani, </w:t>
      </w:r>
      <w:r>
        <w:rPr>
          <w:b/>
        </w:rPr>
        <w:t xml:space="preserve">Vera Arhin</w:t>
      </w:r>
      <w:r>
        <w:t xml:space="preserve">, John Ekow Laryea</w:t>
      </w:r>
      <w:r>
        <w:t xml:space="preserve"> (2022). </w:t>
      </w:r>
      <w:r>
        <w:t xml:space="preserve">Study Habits and Academic Performance of Basic School Learners of Atwima-Nwabiagya District of Ashanti Region, Ghana.</w:t>
      </w:r>
      <w:r>
        <w:t xml:space="preserve"> </w:t>
      </w:r>
      <w:r>
        <w:rPr>
          <w:i/>
        </w:rPr>
        <w:t xml:space="preserve">Canadian Journal of Educational and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ef598030d8db43c0">
        <w:r>
          <w:rPr>
            <w:rStyle w:val="Hyperlink"/>
          </w:rPr>
          <w:t xml:space="preserve">https://doi.org/10.53103/cjess.v2i5.68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Arhin</w:t>
      </w:r>
      <w:r>
        <w:t xml:space="preserve"> (2021). </w:t>
      </w:r>
      <w:r>
        <w:t xml:space="preserve">An investigation into cyber loafing among student-workers.</w:t>
      </w:r>
      <w:r>
        <w:t xml:space="preserve"> </w:t>
      </w:r>
      <w:r>
        <w:rPr>
          <w:i/>
        </w:rPr>
        <w:t xml:space="preserve">Journal of Science and Technology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Kofi Ayebi-Arthur, </w:t>
      </w:r>
      <w:r>
        <w:rPr>
          <w:b/>
        </w:rPr>
        <w:t xml:space="preserve">V Arhin</w:t>
      </w:r>
      <w:r>
        <w:t xml:space="preserve">, DB Aidoo</w:t>
      </w:r>
      <w:r>
        <w:t xml:space="preserve"> (2021). </w:t>
      </w:r>
      <w:r>
        <w:t xml:space="preserve">An investigation into cyberloafing among student-workers.</w:t>
      </w:r>
      <w:r>
        <w:t xml:space="preserve"> </w:t>
      </w:r>
      <w:r>
        <w:rPr>
          <w:i/>
        </w:rPr>
        <w:t xml:space="preserve">Journal of Science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d6118dd047744e2">
        <w:r>
          <w:rPr>
            <w:rStyle w:val="Hyperlink"/>
          </w:rPr>
          <w:t xml:space="preserve">https://journal.knust.edu.gh/index.php/just/article/view/1238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LA Dankyi, JE Laryea, JK Dankyi, </w:t>
      </w:r>
      <w:r>
        <w:rPr>
          <w:b/>
        </w:rPr>
        <w:t xml:space="preserve">Vera Arhin</w:t>
      </w:r>
      <w:r>
        <w:t xml:space="preserve"> (2021). </w:t>
      </w:r>
      <w:r>
        <w:t xml:space="preserve">Child Abuse Among Basic School Pupils in Ghana: Awareness and Utilisation of Safety Net Structures.</w:t>
      </w:r>
      <w:r>
        <w:t xml:space="preserve"> </w:t>
      </w:r>
      <w:r>
        <w:rPr>
          <w:i/>
        </w:rPr>
        <w:t xml:space="preserve">Multidisciplinary Journal of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33a62b16b63a4bd7">
        <w:r>
          <w:rPr>
            <w:rStyle w:val="Hyperlink"/>
          </w:rPr>
          <w:t xml:space="preserve">http://hipatiapress.com/hpjournals/index.php/remie/article/view/7519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Felix Senyametor, </w:t>
      </w:r>
      <w:r>
        <w:rPr>
          <w:b/>
        </w:rPr>
        <w:t xml:space="preserve">Vera Arhin</w:t>
      </w:r>
      <w:r>
        <w:t xml:space="preserve">, Rebecca Kaedabi-Donkor, Lydia Aframea Dankyi, Kwame Nkrumah</w:t>
      </w:r>
      <w:r>
        <w:t xml:space="preserve"> (2021). </w:t>
      </w:r>
      <w:r>
        <w:t xml:space="preserve">Effect of Cognitive Behavioural Therapy on Pupils with Attention Deficit Hyperactivity Disorder in Two Selected Primary Schools in Cape Coast Metropolis, Ghana.</w:t>
      </w:r>
      <w:r>
        <w:t xml:space="preserve"> </w:t>
      </w:r>
      <w:r>
        <w:rPr>
          <w:i/>
        </w:rPr>
        <w:t xml:space="preserve">European Scientific Journal ESJ</w:t>
      </w:r>
      <w:r>
        <w:t xml:space="preserve">.</w:t>
      </w:r>
      <w:r>
        <w:t xml:space="preserve"> </w:t>
      </w:r>
      <w:hyperlink xmlns:r="http://schemas.openxmlformats.org/officeDocument/2006/relationships" w:history="true" r:id="R1d5a41cd3d324f6c">
        <w:r>
          <w:rPr>
            <w:rStyle w:val="Hyperlink"/>
          </w:rPr>
          <w:t xml:space="preserve">https://doi.org/10.19044/esj.2021.v17n35p146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Vera Arhin</w:t>
      </w:r>
      <w:r>
        <w:t xml:space="preserve">, Samuel Yaw Ampofo, Moses Segbenya, Beatrice Asante Somauh, Vincent Mensah Minadzi, Lydia Aframea Dankyi, Paul Mensah Agyei, Joyce Kwakyewaa Dankyi, John Ekow Laryea, Peter Brown</w:t>
      </w:r>
      <w:r>
        <w:t xml:space="preserve"> (2021). </w:t>
      </w:r>
      <w:r>
        <w:t xml:space="preserve">Effect of Face-to-Face Tutoring on Academic Performance of Distance Learners: Implications for Educational Practice.</w:t>
      </w:r>
      <w:r>
        <w:t xml:space="preserve"> </w:t>
      </w:r>
      <w:r>
        <w:rPr>
          <w:i/>
        </w:rPr>
        <w:t xml:space="preserve">Universal Journal of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ea38f3d7feff42f4">
        <w:r>
          <w:rPr>
            <w:rStyle w:val="Hyperlink"/>
          </w:rPr>
          <w:t xml:space="preserve">https://doi.org/10.13189/ujer.2021.090319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Vera Arhin</w:t>
      </w:r>
      <w:r>
        <w:t xml:space="preserve">, Emmanuel Kofi Gyimah</w:t>
      </w:r>
      <w:r>
        <w:t xml:space="preserve"> (2021). </w:t>
      </w:r>
      <w:r>
        <w:t xml:space="preserve">First Year University Students’ Knowledge, Attitude and Practice Towards HIV/AIDS.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bbbb71281e6c43d8">
        <w:r>
          <w:rPr>
            <w:rStyle w:val="Hyperlink"/>
          </w:rPr>
          <w:t xml:space="preserve">https://doi.org/10.47963/jedp.v5i.1008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Joyce Aboagyewaa Kwakye, </w:t>
      </w:r>
      <w:r>
        <w:rPr>
          <w:b/>
        </w:rPr>
        <w:t xml:space="preserve">Vera Arhin</w:t>
      </w:r>
      <w:r>
        <w:t xml:space="preserve">, Peter Brown</w:t>
      </w:r>
      <w:r>
        <w:t xml:space="preserve"> (2020). </w:t>
      </w:r>
      <w:r>
        <w:t xml:space="preserve">Study Habits and Academic Performance of Junior High School Pupils in Akuapem South District of Ghana: Implications for Educational Practice.</w:t>
      </w:r>
      <w:r>
        <w:t xml:space="preserve"> </w:t>
      </w:r>
      <w:r>
        <w:rPr>
          <w:i/>
        </w:rPr>
        <w:t xml:space="preserve">International Journal of Social Sciences and Educational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c8de2543e9104927">
        <w:r>
          <w:rPr>
            <w:rStyle w:val="Hyperlink"/>
          </w:rPr>
          <w:t xml:space="preserve">https://doi.org/10.23918/ijsses.v7i4p36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Vera Arhin</w:t>
      </w:r>
      <w:r>
        <w:t xml:space="preserve">, John Ekow Laryea</w:t>
      </w:r>
      <w:r>
        <w:t xml:space="preserve"> (2020). </w:t>
      </w:r>
      <w:r>
        <w:t xml:space="preserve">Tutoring support as a predictor of student retention in distance learning: The case of a University in Ghana.</w:t>
      </w:r>
      <w:r>
        <w:t xml:space="preserve"> </w:t>
      </w:r>
      <w:r>
        <w:rPr>
          <w:i/>
        </w:rPr>
        <w:t xml:space="preserve">Open Praxis</w:t>
      </w:r>
      <w:r>
        <w:t xml:space="preserve">.</w:t>
      </w:r>
      <w:r>
        <w:t xml:space="preserve"> </w:t>
      </w:r>
      <w:hyperlink xmlns:r="http://schemas.openxmlformats.org/officeDocument/2006/relationships" w:history="true" r:id="R9fd759e4d5ad435a">
        <w:r>
          <w:rPr>
            <w:rStyle w:val="Hyperlink"/>
          </w:rPr>
          <w:t xml:space="preserve">https://doi.org/10.5944/openpraxis.12.4.1124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( Vera Arhin</w:t>
      </w:r>
      <w:r>
        <w:t xml:space="preserve">, I Amoako</w:t>
      </w:r>
      <w:r>
        <w:t xml:space="preserve"> (2019). </w:t>
      </w:r>
      <w:r>
        <w:t xml:space="preserve">Relationship between self-esteem and academic achievement among university undergraduate psychology students in Ghana.</w:t>
      </w:r>
      <w:r>
        <w:t xml:space="preserve"> </w:t>
      </w:r>
      <w:r>
        <w:rPr>
          <w:i/>
        </w:rPr>
        <w:t xml:space="preserve">Asia Pacific Journal of Education, Arts and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43596c50ba764a5e">
        <w:r>
          <w:rPr>
            <w:rStyle w:val="Hyperlink"/>
          </w:rPr>
          <w:t xml:space="preserve">https://scholar.google.com/scholar?cluster=8876672180914322247&amp;hl=en&amp;oi=scholarr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Arhin, Vera</w:t>
      </w:r>
      <w:r>
        <w:t xml:space="preserve">, Laryea, John Ekow</w:t>
      </w:r>
      <w:r>
        <w:t xml:space="preserve"> (2018). </w:t>
      </w:r>
      <w:r>
        <w:t xml:space="preserve">Application Of Social Psychology For Positive School Climate: Global Perspective.</w:t>
      </w:r>
      <w:r>
        <w:t xml:space="preserve"> </w:t>
      </w:r>
      <w:r>
        <w:rPr>
          <w:i/>
        </w:rPr>
        <w:t xml:space="preserve">Zenodo (CERN European Organization for Nuclear Research)</w:t>
      </w:r>
      <w:r>
        <w:t xml:space="preserve">.</w:t>
      </w:r>
      <w:r>
        <w:t xml:space="preserve"> </w:t>
      </w:r>
      <w:hyperlink xmlns:r="http://schemas.openxmlformats.org/officeDocument/2006/relationships" w:history="true" r:id="R9dd2d23e0c7e44a1">
        <w:r>
          <w:rPr>
            <w:rStyle w:val="Hyperlink"/>
          </w:rPr>
          <w:t xml:space="preserve">https://doi.org/10.5281/zenodo.1160656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CLARA AKUAMOAH-BOATENG, </w:t>
      </w:r>
      <w:r>
        <w:rPr>
          <w:b/>
        </w:rPr>
        <w:t xml:space="preserve">Arhin</w:t>
      </w:r>
      <w:r>
        <w:t xml:space="preserve"> (2018). </w:t>
      </w:r>
      <w:r>
        <w:t xml:space="preserve">Factors Influencing Students’ Choice of Programme of Study at the College of Distance Education, University of Cape Coast: Curriculum Implication.</w:t>
      </w:r>
      <w:r>
        <w:t xml:space="preserve"> </w:t>
      </w:r>
      <w:r>
        <w:rPr>
          <w:i/>
        </w:rPr>
        <w:t xml:space="preserve">International Journal of Social Sciences &amp; Educational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ed0e6aa66e134e17">
        <w:r>
          <w:rPr>
            <w:rStyle w:val="Hyperlink"/>
          </w:rPr>
          <w:t xml:space="preserve">https://ijsses.tiu.edu.iq/index.php/ijsses/article/view/688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Vera Arhin</w:t>
      </w:r>
      <w:r>
        <w:t xml:space="preserve"> (2018). </w:t>
      </w:r>
      <w:r>
        <w:t xml:space="preserve">Orientation Programs and Student Retention in Distance Learning: The Case of University of Cape Coast.</w:t>
      </w:r>
      <w:r>
        <w:t xml:space="preserve"> </w:t>
      </w:r>
      <w:r>
        <w:rPr>
          <w:i/>
        </w:rPr>
        <w:t xml:space="preserve">Journal of Educators Online</w:t>
      </w:r>
      <w:r>
        <w:t xml:space="preserve">.</w:t>
      </w:r>
      <w:r>
        <w:t xml:space="preserve"> </w:t>
      </w:r>
      <w:hyperlink xmlns:r="http://schemas.openxmlformats.org/officeDocument/2006/relationships" w:history="true" r:id="R8f433036b0fd42d3">
        <w:r>
          <w:rPr>
            <w:rStyle w:val="Hyperlink"/>
          </w:rPr>
          <w:t xml:space="preserve">https://eric.ed.gov/?id=EJ1168948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Vera Arhin</w:t>
      </w:r>
      <w:r>
        <w:t xml:space="preserve"> (2018). </w:t>
      </w:r>
      <w:r>
        <w:t xml:space="preserve">Relationship between career aspirations and study behaviours among second year distance learners of the University of Cape Coast, Ghana.</w:t>
      </w:r>
      <w:r>
        <w:t xml:space="preserve"> </w:t>
      </w:r>
      <w:r>
        <w:rPr>
          <w:i/>
        </w:rPr>
        <w:t xml:space="preserve">African Educational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caed4ca3e2724f43">
        <w:r>
          <w:rPr>
            <w:rStyle w:val="Hyperlink"/>
          </w:rPr>
          <w:t xml:space="preserve">https://eric.ed.gov/?id=EJ1208435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Vera Arhin</w:t>
      </w:r>
      <w:r>
        <w:t xml:space="preserve"> (2017). </w:t>
      </w:r>
      <w:r>
        <w:t xml:space="preserve">Academic Advising and Student Retention in Distance Learning: The Case of University of Cape Coast, Ghana.</w:t>
      </w:r>
      <w:r>
        <w:t xml:space="preserve"> </w:t>
      </w:r>
      <w:r>
        <w:rPr>
          <w:i/>
        </w:rPr>
        <w:t xml:space="preserve">Journal of Educational and Social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d260f0b67082418e">
        <w:r>
          <w:rPr>
            <w:rStyle w:val="Hyperlink"/>
          </w:rPr>
          <w:t xml:space="preserve">https://scholar.google.com/scholar?cluster=15085017536047693606&amp;hl=en&amp;oi=scholarr</w:t>
        </w:r>
      </w:hyperlink>
    </w:p>
    <w:sectPr>
      <w:footerReference xmlns:r="http://schemas.openxmlformats.org/officeDocument/2006/relationships" w:type="default" r:id="R4c72f23fb64949e7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scholar.ucc.edu.gh/staff/e1a87e31-2c4b-478a-ac10-00a9c30d8e63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649e81f44e043d6" /><Relationship Type="http://schemas.openxmlformats.org/officeDocument/2006/relationships/hyperlink" Target="https://orcid.org/0000-0002-6232-3767" TargetMode="External" Id="Rcae4ebc5a4284c04" /><Relationship Type="http://schemas.openxmlformats.org/officeDocument/2006/relationships/hyperlink" Target="https://scholar.google.com/citations?user=L3UnUS4AAAAJ&amp;hl=en" TargetMode="External" Id="R8d51d2b036ff4dc9" /><Relationship Type="http://schemas.openxmlformats.org/officeDocument/2006/relationships/hyperlink" Target="https://scholar.ucc.edu.gh/staff/e1a87e31-2c4b-478a-ac10-00a9c30d8e63" TargetMode="External" Id="R69fa8a5fe9b64a32" /><Relationship Type="http://schemas.openxmlformats.org/officeDocument/2006/relationships/hyperlink" Target="https://doi.org/10.25035/mwer.38.01.12" TargetMode="External" Id="R3614c9ebb82f4e7e" /><Relationship Type="http://schemas.openxmlformats.org/officeDocument/2006/relationships/hyperlink" Target="https://doi.org/10.1515/edu-2025-0132" TargetMode="External" Id="Rbb13cf8a3ecc487e" /><Relationship Type="http://schemas.openxmlformats.org/officeDocument/2006/relationships/hyperlink" Target="https://doi.org/10.55982/openpraxis.18.2.1022" TargetMode="External" Id="Rd7862af5d3bc4c33" /><Relationship Type="http://schemas.openxmlformats.org/officeDocument/2006/relationships/hyperlink" Target="https://doi.org/10.1080/18146627.2025.2479508" TargetMode="External" Id="R7af1358e8a014b6c" /><Relationship Type="http://schemas.openxmlformats.org/officeDocument/2006/relationships/hyperlink" Target="https://doi.org/10.1108/qrde-12-2024-0001" TargetMode="External" Id="Rd08ea9244d864625" /><Relationship Type="http://schemas.openxmlformats.org/officeDocument/2006/relationships/hyperlink" Target="https://doi.org/10.1007/s12144-025-07399-6" TargetMode="External" Id="R15739843881a4339" /><Relationship Type="http://schemas.openxmlformats.org/officeDocument/2006/relationships/hyperlink" Target="https://doi.org/10.1111/ejed.70267" TargetMode="External" Id="Rb5c27eb996454840" /><Relationship Type="http://schemas.openxmlformats.org/officeDocument/2006/relationships/hyperlink" Target="https://doi.org/10.55982/openpraxis.17.4.984" TargetMode="External" Id="Rb0ece59cb52144c0" /><Relationship Type="http://schemas.openxmlformats.org/officeDocument/2006/relationships/hyperlink" Target="https://doi.org/10.1080/2331186x.2025.2560617" TargetMode="External" Id="R4efedfd90b5d4e7e" /><Relationship Type="http://schemas.openxmlformats.org/officeDocument/2006/relationships/hyperlink" Target="https://doi.org/10.46809/jpse.v5i3.85" TargetMode="External" Id="Rb9d1d8fa41db4d50" /><Relationship Type="http://schemas.openxmlformats.org/officeDocument/2006/relationships/hyperlink" Target="https://doi.org/10.31014/aior.1993.06.03.781" TargetMode="External" Id="R7abd51d4d9d348b2" /><Relationship Type="http://schemas.openxmlformats.org/officeDocument/2006/relationships/hyperlink" Target="https://doi.org/10.1016/j.heliyon.2022.e12349" TargetMode="External" Id="R781e7cd2fdcd47a5" /><Relationship Type="http://schemas.openxmlformats.org/officeDocument/2006/relationships/hyperlink" Target="https://doi.org/10.1108/ijem-09-2021-0369" TargetMode="External" Id="Rf19144c03e654465" /><Relationship Type="http://schemas.openxmlformats.org/officeDocument/2006/relationships/hyperlink" Target="https://doi.org/10.5281/zenodo.6967153" TargetMode="External" Id="R6a4d79a7667f4f1d" /><Relationship Type="http://schemas.openxmlformats.org/officeDocument/2006/relationships/hyperlink" Target="https://doi.org/10.9734/ajess/2022/v26i430641" TargetMode="External" Id="R397fde7b40cb432f" /><Relationship Type="http://schemas.openxmlformats.org/officeDocument/2006/relationships/hyperlink" Target="https://doi.org/10.53103/cjess.v2i5.68" TargetMode="External" Id="Ref598030d8db43c0" /><Relationship Type="http://schemas.openxmlformats.org/officeDocument/2006/relationships/hyperlink" Target="https://journal.knust.edu.gh/index.php/just/article/view/1238" TargetMode="External" Id="R9d6118dd047744e2" /><Relationship Type="http://schemas.openxmlformats.org/officeDocument/2006/relationships/hyperlink" Target="http://hipatiapress.com/hpjournals/index.php/remie/article/view/7519" TargetMode="External" Id="R33a62b16b63a4bd7" /><Relationship Type="http://schemas.openxmlformats.org/officeDocument/2006/relationships/hyperlink" Target="https://doi.org/10.19044/esj.2021.v17n35p146" TargetMode="External" Id="R1d5a41cd3d324f6c" /><Relationship Type="http://schemas.openxmlformats.org/officeDocument/2006/relationships/hyperlink" Target="https://doi.org/10.13189/ujer.2021.090319" TargetMode="External" Id="Rea38f3d7feff42f4" /><Relationship Type="http://schemas.openxmlformats.org/officeDocument/2006/relationships/hyperlink" Target="https://doi.org/10.47963/jedp.v5i.1008" TargetMode="External" Id="Rbbbb71281e6c43d8" /><Relationship Type="http://schemas.openxmlformats.org/officeDocument/2006/relationships/hyperlink" Target="https://doi.org/10.23918/ijsses.v7i4p36" TargetMode="External" Id="Rc8de2543e9104927" /><Relationship Type="http://schemas.openxmlformats.org/officeDocument/2006/relationships/hyperlink" Target="https://doi.org/10.5944/openpraxis.12.4.1124" TargetMode="External" Id="R9fd759e4d5ad435a" /><Relationship Type="http://schemas.openxmlformats.org/officeDocument/2006/relationships/hyperlink" Target="https://scholar.google.com/scholar?cluster=8876672180914322247&amp;hl=en&amp;oi=scholarr" TargetMode="External" Id="R43596c50ba764a5e" /><Relationship Type="http://schemas.openxmlformats.org/officeDocument/2006/relationships/hyperlink" Target="https://doi.org/10.5281/zenodo.1160656" TargetMode="External" Id="R9dd2d23e0c7e44a1" /><Relationship Type="http://schemas.openxmlformats.org/officeDocument/2006/relationships/hyperlink" Target="https://ijsses.tiu.edu.iq/index.php/ijsses/article/view/688" TargetMode="External" Id="Red0e6aa66e134e17" /><Relationship Type="http://schemas.openxmlformats.org/officeDocument/2006/relationships/hyperlink" Target="https://eric.ed.gov/?id=EJ1168948" TargetMode="External" Id="R8f433036b0fd42d3" /><Relationship Type="http://schemas.openxmlformats.org/officeDocument/2006/relationships/hyperlink" Target="https://eric.ed.gov/?id=EJ1208435" TargetMode="External" Id="Rcaed4ca3e2724f43" /><Relationship Type="http://schemas.openxmlformats.org/officeDocument/2006/relationships/hyperlink" Target="https://scholar.google.com/scholar?cluster=15085017536047693606&amp;hl=en&amp;oi=scholarr" TargetMode="External" Id="Rd260f0b67082418e" /><Relationship Type="http://schemas.openxmlformats.org/officeDocument/2006/relationships/footer" Target="/word/footer1.xml" Id="R4c72f23fb64949e7" /></Relationships>
</file>